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AED" w:rsidRDefault="00520AED">
      <w:pPr>
        <w:snapToGrid w:val="0"/>
        <w:jc w:val="center"/>
        <w:rPr>
          <w:rFonts w:ascii="仿宋_GB2312" w:hAnsi="仿宋_GB2312"/>
          <w:bCs/>
          <w:snapToGrid/>
          <w:color w:val="FF0000"/>
          <w:szCs w:val="72"/>
        </w:rPr>
      </w:pPr>
    </w:p>
    <w:p w:rsidR="00520AED" w:rsidRDefault="00520AED">
      <w:pPr>
        <w:snapToGrid w:val="0"/>
        <w:jc w:val="center"/>
        <w:rPr>
          <w:rFonts w:ascii="仿宋_GB2312" w:hAnsi="仿宋_GB2312"/>
          <w:bCs/>
          <w:snapToGrid/>
          <w:color w:val="FF0000"/>
          <w:szCs w:val="72"/>
        </w:rPr>
      </w:pPr>
    </w:p>
    <w:p w:rsidR="00520AED" w:rsidRDefault="00520AED">
      <w:pPr>
        <w:snapToGrid w:val="0"/>
        <w:jc w:val="center"/>
        <w:rPr>
          <w:rFonts w:ascii="仿宋_GB2312" w:hAnsi="仿宋_GB2312"/>
          <w:bCs/>
          <w:snapToGrid/>
          <w:color w:val="FF0000"/>
          <w:szCs w:val="72"/>
        </w:rPr>
      </w:pPr>
    </w:p>
    <w:p w:rsidR="00520AED" w:rsidRDefault="00520AED">
      <w:pPr>
        <w:snapToGrid w:val="0"/>
        <w:jc w:val="center"/>
        <w:rPr>
          <w:rFonts w:ascii="仿宋_GB2312" w:hAnsi="仿宋_GB2312"/>
          <w:bCs/>
          <w:snapToGrid/>
          <w:color w:val="FF0000"/>
          <w:szCs w:val="72"/>
        </w:rPr>
      </w:pPr>
    </w:p>
    <w:p w:rsidR="00520AED" w:rsidRDefault="00520AED">
      <w:pPr>
        <w:snapToGrid w:val="0"/>
        <w:jc w:val="center"/>
        <w:rPr>
          <w:rFonts w:ascii="仿宋_GB2312" w:hAnsi="仿宋_GB2312"/>
          <w:bCs/>
          <w:snapToGrid/>
          <w:color w:val="FF0000"/>
          <w:szCs w:val="72"/>
        </w:rPr>
      </w:pPr>
    </w:p>
    <w:p w:rsidR="00520AED" w:rsidRDefault="00520AED">
      <w:pPr>
        <w:snapToGrid w:val="0"/>
        <w:jc w:val="center"/>
        <w:rPr>
          <w:rFonts w:ascii="仿宋_GB2312" w:hAnsi="仿宋_GB2312"/>
          <w:bCs/>
          <w:snapToGrid/>
          <w:color w:val="FF0000"/>
          <w:szCs w:val="72"/>
        </w:rPr>
      </w:pPr>
    </w:p>
    <w:p w:rsidR="00520AED" w:rsidRDefault="006865CB">
      <w:pPr>
        <w:snapToGrid w:val="0"/>
        <w:jc w:val="center"/>
        <w:rPr>
          <w:rFonts w:ascii="仿宋_GB2312" w:hAnsi="仿宋_GB2312"/>
          <w:b/>
          <w:snapToGrid/>
          <w:color w:val="FF0000"/>
          <w:szCs w:val="72"/>
        </w:rPr>
      </w:pPr>
      <w:r>
        <w:rPr>
          <w:rFonts w:ascii="仿宋_GB2312" w:hAnsi="仿宋_GB2312"/>
          <w:b/>
          <w:snapToGrid/>
          <w:color w:val="FF0000"/>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99.2pt;width:442.15pt;height:62.35pt;z-index:251658240;mso-position-horizontal:center;mso-position-horizontal-relative:margin;mso-position-vertical-relative:margin;mso-width-relative:page;mso-height-relative:page" fillcolor="red" strokecolor="red">
            <v:textpath style="font-family:&quot;方正小标宋简体&quot;;font-size:28pt" trim="t" fitpath="t" string="中华人民共和国海事局文件"/>
            <o:lock v:ext="edit" text="f"/>
            <w10:wrap anchorx="margin" anchory="margin"/>
          </v:shape>
        </w:pict>
      </w:r>
    </w:p>
    <w:p w:rsidR="00520AED" w:rsidRDefault="00520AED">
      <w:pPr>
        <w:snapToGrid w:val="0"/>
        <w:rPr>
          <w:rFonts w:ascii="仿宋_GB2312" w:hAnsi="仿宋_GB2312"/>
          <w:snapToGrid/>
          <w:szCs w:val="24"/>
        </w:rPr>
      </w:pPr>
    </w:p>
    <w:p w:rsidR="00520AED" w:rsidRDefault="00520AED">
      <w:pPr>
        <w:snapToGrid w:val="0"/>
        <w:rPr>
          <w:rFonts w:ascii="仿宋_GB2312" w:hAnsi="仿宋_GB2312"/>
          <w:snapToGrid/>
          <w:szCs w:val="24"/>
        </w:rPr>
      </w:pPr>
    </w:p>
    <w:p w:rsidR="00520AED" w:rsidRDefault="00520AED">
      <w:pPr>
        <w:snapToGrid w:val="0"/>
        <w:rPr>
          <w:rFonts w:ascii="仿宋_GB2312" w:hAnsi="仿宋_GB2312"/>
          <w:snapToGrid/>
          <w:szCs w:val="24"/>
        </w:rPr>
      </w:pPr>
    </w:p>
    <w:p w:rsidR="00520AED" w:rsidRDefault="00EE1DEC">
      <w:pPr>
        <w:snapToGrid w:val="0"/>
        <w:jc w:val="center"/>
        <w:rPr>
          <w:rFonts w:ascii="仿宋_GB2312" w:hAnsi="仿宋_GB2312"/>
          <w:snapToGrid/>
          <w:color w:val="000000"/>
        </w:rPr>
      </w:pPr>
      <w:bookmarkStart w:id="0" w:name="BKtype"/>
      <w:proofErr w:type="gramStart"/>
      <w:r>
        <w:rPr>
          <w:rFonts w:ascii="仿宋_GB2312" w:hAnsi="仿宋_GB2312" w:hint="eastAsia"/>
          <w:snapToGrid/>
          <w:color w:val="000000"/>
        </w:rPr>
        <w:t>海船员</w:t>
      </w:r>
      <w:bookmarkEnd w:id="0"/>
      <w:proofErr w:type="gramEnd"/>
      <w:r>
        <w:rPr>
          <w:rFonts w:ascii="仿宋_GB2312" w:hAnsi="仿宋_GB2312" w:hint="eastAsia"/>
          <w:snapToGrid/>
          <w:color w:val="000000"/>
        </w:rPr>
        <w:t>〔</w:t>
      </w:r>
      <w:bookmarkStart w:id="1" w:name="BKyear"/>
      <w:r>
        <w:rPr>
          <w:rFonts w:ascii="仿宋_GB2312" w:hAnsi="仿宋_GB2312" w:hint="eastAsia"/>
          <w:snapToGrid/>
          <w:color w:val="000000"/>
        </w:rPr>
        <w:t>2019</w:t>
      </w:r>
      <w:bookmarkEnd w:id="1"/>
      <w:r>
        <w:rPr>
          <w:rFonts w:ascii="仿宋_GB2312" w:hAnsi="仿宋_GB2312" w:hint="eastAsia"/>
          <w:snapToGrid/>
          <w:color w:val="000000"/>
        </w:rPr>
        <w:t>〕</w:t>
      </w:r>
      <w:bookmarkStart w:id="2" w:name="BKnum"/>
      <w:r>
        <w:rPr>
          <w:rFonts w:ascii="仿宋_GB2312" w:hAnsi="仿宋_GB2312" w:hint="eastAsia"/>
          <w:snapToGrid/>
          <w:color w:val="000000"/>
        </w:rPr>
        <w:t>308</w:t>
      </w:r>
      <w:bookmarkEnd w:id="2"/>
      <w:r>
        <w:rPr>
          <w:rFonts w:ascii="仿宋_GB2312" w:hAnsi="仿宋_GB2312" w:hint="eastAsia"/>
          <w:snapToGrid/>
          <w:color w:val="000000"/>
        </w:rPr>
        <w:t>号</w:t>
      </w:r>
    </w:p>
    <w:p w:rsidR="00520AED" w:rsidRDefault="00EE1DEC">
      <w:pPr>
        <w:snapToGrid w:val="0"/>
        <w:jc w:val="center"/>
        <w:rPr>
          <w:rFonts w:ascii="仿宋_GB2312" w:hAnsi="仿宋_GB2312"/>
          <w:snapToGrid/>
          <w:color w:val="000000"/>
          <w:szCs w:val="16"/>
        </w:rPr>
      </w:pPr>
      <w:r>
        <w:rPr>
          <w:rFonts w:ascii="仿宋_GB2312" w:hAnsi="仿宋_GB2312" w:hint="eastAsia"/>
          <w:noProof/>
          <w:snapToGrid/>
        </w:rPr>
        <mc:AlternateContent>
          <mc:Choice Requires="wps">
            <w:drawing>
              <wp:anchor distT="0" distB="0" distL="114300" distR="114300" simplePos="0" relativeHeight="251659264" behindDoc="0" locked="0" layoutInCell="1" allowOverlap="1" wp14:anchorId="1465B857" wp14:editId="1D5DA352">
                <wp:simplePos x="0" y="0"/>
                <wp:positionH relativeFrom="margin">
                  <wp:posOffset>19685</wp:posOffset>
                </wp:positionH>
                <wp:positionV relativeFrom="margin">
                  <wp:posOffset>3023870</wp:posOffset>
                </wp:positionV>
                <wp:extent cx="5615305" cy="635"/>
                <wp:effectExtent l="0" t="13970" r="4445" b="23495"/>
                <wp:wrapNone/>
                <wp:docPr id="1" name="直线 3"/>
                <wp:cNvGraphicFramePr/>
                <a:graphic xmlns:a="http://schemas.openxmlformats.org/drawingml/2006/main">
                  <a:graphicData uri="http://schemas.microsoft.com/office/word/2010/wordprocessingShape">
                    <wps:wsp>
                      <wps:cNvCnPr/>
                      <wps:spPr>
                        <a:xfrm>
                          <a:off x="0" y="0"/>
                          <a:ext cx="5615305" cy="635"/>
                        </a:xfrm>
                        <a:prstGeom prst="line">
                          <a:avLst/>
                        </a:prstGeom>
                        <a:ln w="285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1.55pt;margin-top:238.1pt;height:0.05pt;width:442.15pt;mso-position-horizontal-relative:margin;mso-position-vertical-relative:margin;z-index:251659264;mso-width-relative:page;mso-height-relative:page;" filled="f" stroked="t" coordsize="21600,21600" o:gfxdata="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IE12AAAAAkBAAAPAAAAAAAAAAEAIAAAACIA&#10;AABkcnMvZG93bnJldi54bWxQSwECFAAUAAAACACHTuJA6iDPU9ABAACQAwAADgAAAAAAAAABACAA&#10;AAAnAQAAZHJzL2Uyb0RvYy54bWxQSwUGAAAAAAYABgBZAQAAaQUAAAAA&#10;">
                <v:fill on="f" focussize="0,0"/>
                <v:stroke weight="2.25pt" color="#FF0000" joinstyle="round"/>
                <v:imagedata o:title=""/>
                <o:lock v:ext="edit" aspectratio="f"/>
              </v:line>
            </w:pict>
          </mc:Fallback>
        </mc:AlternateContent>
      </w:r>
    </w:p>
    <w:p w:rsidR="00520AED" w:rsidRDefault="00520AED">
      <w:pPr>
        <w:snapToGrid w:val="0"/>
        <w:jc w:val="center"/>
        <w:rPr>
          <w:rFonts w:ascii="仿宋_GB2312" w:hAnsi="仿宋_GB2312"/>
          <w:snapToGrid/>
          <w:color w:val="000000"/>
          <w:szCs w:val="16"/>
        </w:rPr>
      </w:pPr>
    </w:p>
    <w:p w:rsidR="00520AED" w:rsidRDefault="00520AED">
      <w:pPr>
        <w:snapToGrid w:val="0"/>
        <w:jc w:val="center"/>
        <w:rPr>
          <w:rFonts w:ascii="仿宋_GB2312" w:hAnsi="仿宋_GB2312"/>
          <w:snapToGrid/>
          <w:color w:val="000000"/>
          <w:szCs w:val="16"/>
        </w:rPr>
      </w:pPr>
    </w:p>
    <w:p w:rsidR="00520AED" w:rsidRDefault="00EE1DEC">
      <w:pPr>
        <w:snapToGrid w:val="0"/>
        <w:jc w:val="center"/>
        <w:rPr>
          <w:rFonts w:ascii="方正小标宋简体" w:eastAsia="方正小标宋简体" w:hAnsi="仿宋"/>
          <w:snapToGrid/>
          <w:color w:val="000000"/>
          <w:sz w:val="44"/>
          <w:szCs w:val="44"/>
        </w:rPr>
      </w:pPr>
      <w:bookmarkStart w:id="3" w:name="BKsubject"/>
      <w:r>
        <w:rPr>
          <w:rFonts w:ascii="方正小标宋简体" w:eastAsia="方正小标宋简体" w:hAnsi="方正小标宋简体" w:hint="eastAsia"/>
          <w:snapToGrid/>
          <w:color w:val="000000"/>
          <w:sz w:val="44"/>
          <w:szCs w:val="44"/>
        </w:rPr>
        <w:t>中华人民共和国海事局关</w:t>
      </w:r>
      <w:bookmarkStart w:id="4" w:name="_GoBack"/>
      <w:bookmarkEnd w:id="4"/>
      <w:r>
        <w:rPr>
          <w:rFonts w:ascii="方正小标宋简体" w:eastAsia="方正小标宋简体" w:hAnsi="方正小标宋简体" w:hint="eastAsia"/>
          <w:snapToGrid/>
          <w:color w:val="000000"/>
          <w:sz w:val="44"/>
          <w:szCs w:val="44"/>
        </w:rPr>
        <w:t>于印发《中华人民共和国海船船员培训合格证书签发管理办法》的通知</w:t>
      </w:r>
      <w:bookmarkEnd w:id="3"/>
    </w:p>
    <w:p w:rsidR="00520AED" w:rsidRDefault="00520AED">
      <w:pPr>
        <w:snapToGrid w:val="0"/>
        <w:rPr>
          <w:rFonts w:ascii="仿宋_GB2312" w:hAnsi="仿宋_GB2312"/>
          <w:snapToGrid/>
        </w:rPr>
      </w:pPr>
    </w:p>
    <w:p w:rsidR="00520AED" w:rsidRDefault="00EE1DEC">
      <w:pPr>
        <w:rPr>
          <w:rFonts w:ascii="仿宋_GB2312" w:hAnsi="仿宋_GB2312"/>
          <w:snapToGrid/>
          <w:color w:val="000000"/>
          <w:sz w:val="16"/>
          <w:szCs w:val="16"/>
        </w:rPr>
      </w:pPr>
      <w:bookmarkStart w:id="5" w:name="BKzhusong"/>
      <w:r>
        <w:rPr>
          <w:rFonts w:ascii="仿宋_GB2312" w:hAnsi="仿宋_GB2312" w:hint="eastAsia"/>
          <w:snapToGrid/>
        </w:rPr>
        <w:t>各直属海事局</w:t>
      </w:r>
      <w:bookmarkEnd w:id="5"/>
      <w:r>
        <w:rPr>
          <w:rFonts w:ascii="仿宋_GB2312" w:hAnsi="仿宋_GB2312" w:hint="eastAsia"/>
          <w:snapToGrid/>
        </w:rPr>
        <w:t>：</w:t>
      </w:r>
    </w:p>
    <w:p w:rsidR="00520AED" w:rsidRDefault="00EE1DEC">
      <w:pPr>
        <w:adjustRightInd w:val="0"/>
        <w:snapToGrid w:val="0"/>
        <w:spacing w:line="560" w:lineRule="exact"/>
        <w:ind w:firstLineChars="202" w:firstLine="638"/>
        <w:rPr>
          <w:rFonts w:ascii="Times New Roman" w:hAnsi="Times New Roman" w:cs="Times New Roman"/>
          <w:position w:val="16"/>
          <w:szCs w:val="32"/>
        </w:rPr>
      </w:pPr>
      <w:bookmarkStart w:id="6" w:name="BKbody"/>
      <w:bookmarkEnd w:id="6"/>
      <w:r>
        <w:rPr>
          <w:rFonts w:ascii="Times New Roman" w:hAnsi="Times New Roman" w:cs="Times New Roman"/>
          <w:position w:val="16"/>
          <w:szCs w:val="32"/>
        </w:rPr>
        <w:t>现将修订后的《中华人民共和国海船船员培训合格证书签发管理办法》印发给你们，请遵照执行。</w:t>
      </w:r>
    </w:p>
    <w:p w:rsidR="00520AED" w:rsidRDefault="00520AED">
      <w:pPr>
        <w:snapToGrid w:val="0"/>
        <w:ind w:rightChars="263" w:right="831"/>
        <w:jc w:val="right"/>
        <w:rPr>
          <w:rFonts w:ascii="仿宋_GB2312" w:hAnsi="仿宋_GB2312"/>
          <w:snapToGrid/>
          <w:color w:val="000000"/>
          <w:szCs w:val="28"/>
        </w:rPr>
      </w:pPr>
    </w:p>
    <w:p w:rsidR="00520AED" w:rsidRDefault="00520AED">
      <w:pPr>
        <w:snapToGrid w:val="0"/>
        <w:ind w:rightChars="263" w:right="831"/>
        <w:jc w:val="right"/>
        <w:rPr>
          <w:rFonts w:ascii="仿宋_GB2312" w:hAnsi="仿宋_GB2312"/>
          <w:snapToGrid/>
          <w:color w:val="000000"/>
          <w:szCs w:val="28"/>
        </w:rPr>
      </w:pPr>
    </w:p>
    <w:p w:rsidR="00520AED" w:rsidRDefault="00520AED">
      <w:pPr>
        <w:snapToGrid w:val="0"/>
        <w:ind w:rightChars="263" w:right="831"/>
        <w:jc w:val="right"/>
        <w:rPr>
          <w:rFonts w:ascii="仿宋_GB2312" w:hAnsi="仿宋_GB2312"/>
          <w:snapToGrid/>
          <w:color w:val="000000"/>
          <w:szCs w:val="28"/>
        </w:rPr>
      </w:pPr>
    </w:p>
    <w:p w:rsidR="00520AED" w:rsidRDefault="00EE1DEC">
      <w:pPr>
        <w:snapToGrid w:val="0"/>
        <w:ind w:rightChars="305" w:right="963"/>
        <w:jc w:val="right"/>
        <w:rPr>
          <w:rFonts w:ascii="仿宋_GB2312" w:hAnsi="仿宋_GB2312"/>
          <w:snapToGrid/>
          <w:color w:val="000000"/>
          <w:szCs w:val="28"/>
        </w:rPr>
      </w:pPr>
      <w:r>
        <w:rPr>
          <w:rFonts w:ascii="仿宋_GB2312" w:hAnsi="仿宋_GB2312" w:hint="eastAsia"/>
          <w:snapToGrid/>
          <w:color w:val="000000"/>
          <w:szCs w:val="28"/>
        </w:rPr>
        <w:t xml:space="preserve"> 中华人民共和国海事局</w:t>
      </w:r>
      <w:bookmarkStart w:id="7" w:name="shuqian"/>
      <w:bookmarkEnd w:id="7"/>
    </w:p>
    <w:p w:rsidR="00520AED" w:rsidRDefault="00EE1DEC">
      <w:pPr>
        <w:wordWrap w:val="0"/>
        <w:snapToGrid w:val="0"/>
        <w:ind w:rightChars="406" w:right="1282"/>
        <w:jc w:val="right"/>
        <w:rPr>
          <w:rFonts w:ascii="仿宋_GB2312" w:hAnsi="仿宋_GB2312"/>
          <w:snapToGrid/>
          <w:color w:val="000000"/>
          <w:szCs w:val="28"/>
        </w:rPr>
      </w:pPr>
      <w:r>
        <w:rPr>
          <w:rFonts w:ascii="仿宋_GB2312" w:hAnsi="仿宋_GB2312" w:hint="eastAsia"/>
          <w:snapToGrid/>
          <w:color w:val="000000"/>
          <w:szCs w:val="28"/>
        </w:rPr>
        <w:t xml:space="preserve"> </w:t>
      </w:r>
      <w:bookmarkStart w:id="8" w:name="BKregtime"/>
      <w:r>
        <w:rPr>
          <w:rFonts w:ascii="仿宋_GB2312" w:hAnsi="仿宋_GB2312" w:hint="eastAsia"/>
          <w:snapToGrid/>
          <w:color w:val="000000"/>
          <w:szCs w:val="28"/>
        </w:rPr>
        <w:t>2019年8月30日</w:t>
      </w:r>
      <w:bookmarkEnd w:id="8"/>
    </w:p>
    <w:p w:rsidR="00520AED" w:rsidRDefault="00520AED">
      <w:pPr>
        <w:adjustRightInd w:val="0"/>
        <w:snapToGrid w:val="0"/>
        <w:spacing w:line="660" w:lineRule="exact"/>
        <w:jc w:val="center"/>
        <w:rPr>
          <w:rFonts w:ascii="Times New Roman" w:eastAsia="方正小标宋简体" w:hAnsi="Times New Roman" w:cs="Times New Roman"/>
          <w:bCs/>
          <w:sz w:val="44"/>
          <w:szCs w:val="44"/>
        </w:rPr>
      </w:pPr>
    </w:p>
    <w:p w:rsidR="00520AED" w:rsidRDefault="00EE1DEC">
      <w:pPr>
        <w:adjustRightInd w:val="0"/>
        <w:snapToGrid w:val="0"/>
        <w:spacing w:line="6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中华人民共和国海船船员培训合格证书</w:t>
      </w:r>
    </w:p>
    <w:p w:rsidR="00520AED" w:rsidRDefault="00EE1DEC">
      <w:pPr>
        <w:adjustRightInd w:val="0"/>
        <w:snapToGrid w:val="0"/>
        <w:spacing w:line="6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签发管理办法</w:t>
      </w:r>
    </w:p>
    <w:p w:rsidR="00520AED" w:rsidRDefault="00520AED">
      <w:pPr>
        <w:adjustRightInd w:val="0"/>
        <w:snapToGrid w:val="0"/>
        <w:spacing w:line="660" w:lineRule="exact"/>
        <w:jc w:val="center"/>
        <w:rPr>
          <w:rFonts w:ascii="Times New Roman" w:eastAsia="方正小标宋简体" w:hAnsi="Times New Roman" w:cs="Times New Roman"/>
          <w:bCs/>
          <w:sz w:val="44"/>
          <w:szCs w:val="44"/>
        </w:rPr>
      </w:pPr>
    </w:p>
    <w:p w:rsidR="00520AED" w:rsidRDefault="00EE1DEC">
      <w:pPr>
        <w:autoSpaceDE w:val="0"/>
        <w:autoSpaceDN w:val="0"/>
        <w:adjustRightInd w:val="0"/>
        <w:spacing w:line="580" w:lineRule="exact"/>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第一章</w:t>
      </w: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总</w:t>
      </w: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则</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第一条</w:t>
      </w:r>
      <w:r>
        <w:rPr>
          <w:rFonts w:ascii="Times New Roman" w:hAnsi="Times New Roman" w:cs="Times New Roman"/>
          <w:position w:val="16"/>
          <w:szCs w:val="32"/>
        </w:rPr>
        <w:t xml:space="preserve">  </w:t>
      </w:r>
      <w:r>
        <w:rPr>
          <w:rFonts w:ascii="Times New Roman" w:hAnsi="Times New Roman" w:cs="Times New Roman"/>
          <w:position w:val="16"/>
          <w:szCs w:val="32"/>
        </w:rPr>
        <w:t>为提高海船船员的基本素质和专业技能，保障海上人命和财产安全，保护海洋环境，促进海上保安，根据《中华人民共和国船员条例》《中华人民共和国船员培训管理规则》《中华人民共和国海船船员适任考试和发证规则》以及我国缔结或加入的有关国际公约规定，制定本办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第二条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 xml:space="preserve"> </w:t>
      </w:r>
      <w:r>
        <w:rPr>
          <w:rFonts w:ascii="Times New Roman" w:hAnsi="Times New Roman" w:cs="Times New Roman"/>
          <w:position w:val="16"/>
          <w:szCs w:val="32"/>
        </w:rPr>
        <w:t>本办法适用于为取得中华人民共和国海船船员培训合格证书（以下简称为</w:t>
      </w:r>
      <w:r>
        <w:rPr>
          <w:rFonts w:ascii="Times New Roman" w:hAnsi="Times New Roman" w:cs="Times New Roman"/>
          <w:position w:val="16"/>
          <w:szCs w:val="32"/>
        </w:rPr>
        <w:t>“</w:t>
      </w:r>
      <w:r>
        <w:rPr>
          <w:rFonts w:ascii="Times New Roman" w:hAnsi="Times New Roman" w:cs="Times New Roman"/>
          <w:position w:val="16"/>
          <w:szCs w:val="32"/>
        </w:rPr>
        <w:t>培训合格证</w:t>
      </w:r>
      <w:r>
        <w:rPr>
          <w:rFonts w:ascii="Times New Roman" w:hAnsi="Times New Roman" w:cs="Times New Roman"/>
          <w:position w:val="16"/>
          <w:szCs w:val="32"/>
        </w:rPr>
        <w:t>”</w:t>
      </w:r>
      <w:r>
        <w:rPr>
          <w:rFonts w:ascii="Times New Roman" w:hAnsi="Times New Roman" w:cs="Times New Roman"/>
          <w:position w:val="16"/>
          <w:szCs w:val="32"/>
        </w:rPr>
        <w:t>）而进行的培训、考试以及培训合格证签发的管理。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第三条</w:t>
      </w:r>
      <w:r>
        <w:rPr>
          <w:rFonts w:ascii="Times New Roman" w:hAnsi="Times New Roman" w:cs="Times New Roman"/>
          <w:position w:val="16"/>
          <w:szCs w:val="32"/>
        </w:rPr>
        <w:t xml:space="preserve">  </w:t>
      </w:r>
      <w:r>
        <w:rPr>
          <w:rFonts w:ascii="Times New Roman" w:hAnsi="Times New Roman" w:cs="Times New Roman"/>
          <w:position w:val="16"/>
          <w:szCs w:val="32"/>
        </w:rPr>
        <w:t>在中国籍海船上任职的船员应当持有符合《中华人民共和国船员条例》要求的有效培训合格证。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第四条</w:t>
      </w:r>
      <w:r>
        <w:rPr>
          <w:rFonts w:ascii="Times New Roman" w:hAnsi="Times New Roman" w:cs="Times New Roman"/>
          <w:position w:val="16"/>
          <w:szCs w:val="32"/>
        </w:rPr>
        <w:t xml:space="preserve">  </w:t>
      </w:r>
      <w:r>
        <w:rPr>
          <w:rFonts w:ascii="Times New Roman" w:hAnsi="Times New Roman" w:cs="Times New Roman"/>
          <w:position w:val="16"/>
          <w:szCs w:val="32"/>
        </w:rPr>
        <w:t>中华人民共和国海事局负责培训合格证签发的统一管理工作。</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各级海事管理机构依照各自职责具体负责培训合格证签发的管理工作。</w:t>
      </w:r>
    </w:p>
    <w:p w:rsidR="00520AED" w:rsidRDefault="00EE1DEC">
      <w:pPr>
        <w:numPr>
          <w:ilvl w:val="0"/>
          <w:numId w:val="1"/>
        </w:numPr>
        <w:autoSpaceDE w:val="0"/>
        <w:autoSpaceDN w:val="0"/>
        <w:adjustRightInd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第五条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培训合格证系指向海船船员签发的除《中华人民共和国船员条例》规定的适任证书外，表明符合经修正的《</w:t>
      </w:r>
      <w:r>
        <w:rPr>
          <w:rFonts w:ascii="Times New Roman" w:hAnsi="Times New Roman" w:cs="Times New Roman"/>
          <w:position w:val="16"/>
          <w:szCs w:val="32"/>
        </w:rPr>
        <w:t>1978</w:t>
      </w:r>
      <w:r>
        <w:rPr>
          <w:rFonts w:ascii="Times New Roman" w:hAnsi="Times New Roman" w:cs="Times New Roman"/>
          <w:position w:val="16"/>
          <w:szCs w:val="32"/>
        </w:rPr>
        <w:lastRenderedPageBreak/>
        <w:t>年海员培训、发证和值班标准国际公约》等国际公约和国内法规相关要求的证明文件。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第六条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培训合格证包括</w:t>
      </w:r>
      <w:r>
        <w:rPr>
          <w:rFonts w:ascii="Times New Roman" w:hAnsi="Times New Roman" w:cs="Times New Roman"/>
          <w:position w:val="16"/>
          <w:szCs w:val="32"/>
          <w:lang w:eastAsia="zh-TW"/>
        </w:rPr>
        <w:t>基本安全</w:t>
      </w:r>
      <w:r>
        <w:rPr>
          <w:rFonts w:ascii="Times New Roman" w:hAnsi="Times New Roman" w:cs="Times New Roman"/>
          <w:position w:val="16"/>
          <w:szCs w:val="32"/>
        </w:rPr>
        <w:t>培训合格证</w:t>
      </w:r>
      <w:r>
        <w:rPr>
          <w:rFonts w:ascii="Times New Roman" w:hAnsi="Times New Roman" w:cs="Times New Roman"/>
          <w:position w:val="16"/>
          <w:szCs w:val="32"/>
          <w:lang w:eastAsia="zh-TW"/>
        </w:rPr>
        <w:t>、专业技能适任培训合格证、特殊培训合格证。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bdr w:val="single" w:sz="4" w:space="0" w:color="auto"/>
        </w:rPr>
      </w:pPr>
      <w:r>
        <w:rPr>
          <w:rFonts w:ascii="Times New Roman" w:hAnsi="Times New Roman" w:cs="Times New Roman"/>
          <w:position w:val="16"/>
          <w:szCs w:val="32"/>
          <w:lang w:eastAsia="zh-TW"/>
        </w:rPr>
        <w:t>专业技能适任培训合格证包括</w:t>
      </w:r>
      <w:r>
        <w:rPr>
          <w:rFonts w:ascii="Times New Roman"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（一）精通救生艇筏和救助艇培训合格证；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（二）精通快速救助艇培训合格证；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（三）高级消防培训合格证；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（四）精通急救培训合格证；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（五）船上医护培训合格证；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（六）保安意识培训合格证；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（七）负有指定保安职责船员培训合格证；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（八）船舶保安员培训合格证；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lang w:eastAsia="zh-TW"/>
        </w:rPr>
        <w:t>特殊培训合格证包括：</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（一）油船和化学品船货物操作基本培训合格证；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（二）油船货物操作高级培训合格证；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（三）化学品船货物操作高级培训合格证；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（四）液化气船货物操作基本培训合格证；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（五）液化气船货物操作高级培训合格证；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（六）客船船员特殊培训合格证；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（七）大型船舶操纵特殊培训合格证；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lastRenderedPageBreak/>
        <w:t>（八）高速船船员特殊培训合格证；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（九）船舶装载散装固体危险和有害物质作业船员特殊培训合格证；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（十）船舶装载包装危险和有害物质作业船员特殊培训合格证；</w:t>
      </w:r>
    </w:p>
    <w:p w:rsidR="00520AED" w:rsidRDefault="00EE1DEC">
      <w:pPr>
        <w:pStyle w:val="Default"/>
        <w:spacing w:line="580" w:lineRule="exact"/>
        <w:ind w:firstLineChars="200" w:firstLine="632"/>
        <w:jc w:val="both"/>
        <w:rPr>
          <w:rFonts w:ascii="Times New Roman" w:eastAsia="仿宋_GB2312" w:hAnsi="Times New Roman" w:cs="Times New Roman"/>
          <w:color w:val="auto"/>
          <w:position w:val="16"/>
          <w:sz w:val="32"/>
          <w:szCs w:val="32"/>
          <w:lang w:eastAsia="zh-TW"/>
        </w:rPr>
      </w:pPr>
      <w:r>
        <w:rPr>
          <w:rFonts w:ascii="Times New Roman" w:eastAsia="仿宋_GB2312" w:hAnsi="Times New Roman" w:cs="Times New Roman"/>
          <w:color w:val="auto"/>
          <w:position w:val="16"/>
          <w:sz w:val="32"/>
          <w:szCs w:val="32"/>
          <w:lang w:eastAsia="zh-TW"/>
        </w:rPr>
        <w:t>（十</w:t>
      </w:r>
      <w:r>
        <w:rPr>
          <w:rFonts w:ascii="Times New Roman" w:eastAsia="仿宋_GB2312" w:hAnsi="Times New Roman" w:cs="Times New Roman"/>
          <w:color w:val="auto"/>
          <w:position w:val="16"/>
          <w:sz w:val="32"/>
          <w:szCs w:val="32"/>
        </w:rPr>
        <w:t>一</w:t>
      </w:r>
      <w:r>
        <w:rPr>
          <w:rFonts w:ascii="Times New Roman" w:eastAsia="仿宋_GB2312" w:hAnsi="Times New Roman" w:cs="Times New Roman"/>
          <w:color w:val="auto"/>
          <w:position w:val="16"/>
          <w:sz w:val="32"/>
          <w:szCs w:val="32"/>
          <w:lang w:eastAsia="zh-TW"/>
        </w:rPr>
        <w:t>）使用气体或</w:t>
      </w:r>
      <w:r>
        <w:rPr>
          <w:rFonts w:ascii="Times New Roman" w:eastAsia="仿宋_GB2312" w:hAnsi="Times New Roman" w:cs="Times New Roman"/>
          <w:color w:val="auto"/>
          <w:position w:val="16"/>
          <w:sz w:val="32"/>
          <w:szCs w:val="32"/>
        </w:rPr>
        <w:t>者</w:t>
      </w:r>
      <w:r>
        <w:rPr>
          <w:rFonts w:ascii="Times New Roman" w:eastAsia="仿宋_GB2312" w:hAnsi="Times New Roman" w:cs="Times New Roman"/>
          <w:color w:val="auto"/>
          <w:position w:val="16"/>
          <w:sz w:val="32"/>
          <w:szCs w:val="32"/>
          <w:lang w:eastAsia="zh-TW"/>
        </w:rPr>
        <w:t>其他低闪点燃料船舶船员基本培训合格证；</w:t>
      </w:r>
    </w:p>
    <w:p w:rsidR="00520AED" w:rsidRDefault="00EE1DEC">
      <w:pPr>
        <w:spacing w:line="580" w:lineRule="exact"/>
        <w:ind w:firstLineChars="200" w:firstLine="632"/>
        <w:rPr>
          <w:rFonts w:ascii="Times New Roman" w:hAnsi="Times New Roman" w:cs="Times New Roman"/>
          <w:position w:val="16"/>
          <w:szCs w:val="32"/>
          <w:lang w:eastAsia="zh-TW"/>
        </w:rPr>
      </w:pPr>
      <w:r>
        <w:rPr>
          <w:rFonts w:ascii="Times New Roman" w:hAnsi="Times New Roman" w:cs="Times New Roman"/>
          <w:position w:val="16"/>
          <w:szCs w:val="32"/>
          <w:lang w:eastAsia="zh-TW"/>
        </w:rPr>
        <w:t>（十</w:t>
      </w:r>
      <w:r>
        <w:rPr>
          <w:rFonts w:ascii="Times New Roman" w:hAnsi="Times New Roman" w:cs="Times New Roman"/>
          <w:position w:val="16"/>
          <w:szCs w:val="32"/>
        </w:rPr>
        <w:t>二</w:t>
      </w:r>
      <w:r>
        <w:rPr>
          <w:rFonts w:ascii="Times New Roman" w:hAnsi="Times New Roman" w:cs="Times New Roman"/>
          <w:position w:val="16"/>
          <w:szCs w:val="32"/>
          <w:lang w:eastAsia="zh-TW"/>
        </w:rPr>
        <w:t>）使用气体或</w:t>
      </w:r>
      <w:r>
        <w:rPr>
          <w:rFonts w:ascii="Times New Roman" w:hAnsi="Times New Roman" w:cs="Times New Roman"/>
          <w:position w:val="16"/>
          <w:szCs w:val="32"/>
        </w:rPr>
        <w:t>者</w:t>
      </w:r>
      <w:r>
        <w:rPr>
          <w:rFonts w:ascii="Times New Roman" w:hAnsi="Times New Roman" w:cs="Times New Roman"/>
          <w:position w:val="16"/>
          <w:szCs w:val="32"/>
          <w:lang w:eastAsia="zh-TW"/>
        </w:rPr>
        <w:t>其他低闪点燃料船舶船员高级培训合格证；</w:t>
      </w:r>
    </w:p>
    <w:p w:rsidR="00520AED" w:rsidRDefault="00EE1DEC">
      <w:pPr>
        <w:spacing w:line="580" w:lineRule="exact"/>
        <w:ind w:firstLineChars="200" w:firstLine="632"/>
        <w:rPr>
          <w:rFonts w:ascii="Times New Roman" w:hAnsi="Times New Roman" w:cs="Times New Roman"/>
          <w:position w:val="16"/>
          <w:szCs w:val="32"/>
          <w:lang w:eastAsia="zh-TW"/>
        </w:rPr>
      </w:pPr>
      <w:r>
        <w:rPr>
          <w:rFonts w:ascii="Times New Roman" w:hAnsi="Times New Roman" w:cs="Times New Roman"/>
          <w:position w:val="16"/>
          <w:szCs w:val="32"/>
          <w:lang w:eastAsia="zh-TW"/>
        </w:rPr>
        <w:t>（十</w:t>
      </w:r>
      <w:r>
        <w:rPr>
          <w:rFonts w:ascii="Times New Roman" w:hAnsi="Times New Roman" w:cs="Times New Roman"/>
          <w:position w:val="16"/>
          <w:szCs w:val="32"/>
        </w:rPr>
        <w:t>三）</w:t>
      </w:r>
      <w:r>
        <w:rPr>
          <w:rFonts w:ascii="Times New Roman" w:hAnsi="Times New Roman" w:cs="Times New Roman"/>
          <w:position w:val="16"/>
          <w:szCs w:val="32"/>
          <w:lang w:eastAsia="zh-TW"/>
        </w:rPr>
        <w:t>极地水域船舶操作船员基本培训合格证；</w:t>
      </w:r>
    </w:p>
    <w:p w:rsidR="00520AED" w:rsidRDefault="00EE1DEC">
      <w:pPr>
        <w:spacing w:line="580" w:lineRule="exact"/>
        <w:ind w:firstLineChars="200" w:firstLine="632"/>
        <w:rPr>
          <w:rFonts w:ascii="Times New Roman" w:hAnsi="Times New Roman" w:cs="Times New Roman"/>
          <w:position w:val="16"/>
          <w:szCs w:val="32"/>
          <w:lang w:eastAsia="zh-TW"/>
        </w:rPr>
      </w:pPr>
      <w:r>
        <w:rPr>
          <w:rFonts w:ascii="Times New Roman" w:hAnsi="Times New Roman" w:cs="Times New Roman"/>
          <w:position w:val="16"/>
          <w:szCs w:val="32"/>
          <w:lang w:eastAsia="zh-TW"/>
        </w:rPr>
        <w:t>（十</w:t>
      </w:r>
      <w:r>
        <w:rPr>
          <w:rFonts w:ascii="Times New Roman" w:hAnsi="Times New Roman" w:cs="Times New Roman"/>
          <w:position w:val="16"/>
          <w:szCs w:val="32"/>
        </w:rPr>
        <w:t>四</w:t>
      </w:r>
      <w:r>
        <w:rPr>
          <w:rFonts w:ascii="Times New Roman" w:hAnsi="Times New Roman" w:cs="Times New Roman"/>
          <w:position w:val="16"/>
          <w:szCs w:val="32"/>
          <w:lang w:eastAsia="zh-TW"/>
        </w:rPr>
        <w:t>）极地水域船舶操作船员高级培训合格证；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lang w:eastAsia="zh-TW"/>
        </w:rPr>
        <w:t>基本安全</w:t>
      </w:r>
      <w:r>
        <w:rPr>
          <w:rFonts w:ascii="Times New Roman" w:hAnsi="Times New Roman" w:cs="Times New Roman"/>
          <w:position w:val="16"/>
          <w:szCs w:val="32"/>
        </w:rPr>
        <w:t>培训合格证，第二款第（一）至（三）项，第三款第（一）至（六）和第（十一）至（十四）项规定的培训合格证有效期不超过</w:t>
      </w:r>
      <w:r>
        <w:rPr>
          <w:rFonts w:ascii="Times New Roman" w:hAnsi="Times New Roman" w:cs="Times New Roman"/>
          <w:position w:val="16"/>
          <w:szCs w:val="32"/>
        </w:rPr>
        <w:t>5</w:t>
      </w:r>
      <w:r>
        <w:rPr>
          <w:rFonts w:ascii="Times New Roman" w:hAnsi="Times New Roman" w:cs="Times New Roman"/>
          <w:position w:val="16"/>
          <w:szCs w:val="32"/>
        </w:rPr>
        <w:t>年；第三款</w:t>
      </w:r>
      <w:r>
        <w:rPr>
          <w:rFonts w:ascii="Times New Roman" w:hAnsi="Times New Roman" w:cs="Times New Roman"/>
          <w:position w:val="16"/>
          <w:szCs w:val="32"/>
          <w:lang w:eastAsia="zh-TW"/>
        </w:rPr>
        <w:t>第</w:t>
      </w:r>
      <w:r>
        <w:rPr>
          <w:rFonts w:ascii="Times New Roman" w:hAnsi="Times New Roman" w:cs="Times New Roman"/>
          <w:position w:val="16"/>
          <w:szCs w:val="32"/>
        </w:rPr>
        <w:t>（八）</w:t>
      </w:r>
      <w:r>
        <w:rPr>
          <w:rFonts w:ascii="Times New Roman" w:hAnsi="Times New Roman" w:cs="Times New Roman"/>
          <w:position w:val="16"/>
          <w:szCs w:val="32"/>
          <w:lang w:eastAsia="zh-TW"/>
        </w:rPr>
        <w:t>项规定的培训合格证有效期不超过</w:t>
      </w:r>
      <w:r>
        <w:rPr>
          <w:rFonts w:ascii="Times New Roman" w:hAnsi="Times New Roman" w:cs="Times New Roman"/>
          <w:position w:val="16"/>
          <w:szCs w:val="32"/>
          <w:lang w:eastAsia="zh-TW"/>
        </w:rPr>
        <w:t>2</w:t>
      </w:r>
      <w:r>
        <w:rPr>
          <w:rFonts w:ascii="Times New Roman" w:hAnsi="Times New Roman" w:cs="Times New Roman"/>
          <w:position w:val="16"/>
          <w:szCs w:val="32"/>
          <w:lang w:eastAsia="zh-TW"/>
        </w:rPr>
        <w:t>年</w:t>
      </w:r>
      <w:r>
        <w:rPr>
          <w:rFonts w:ascii="Times New Roman" w:hAnsi="Times New Roman" w:cs="Times New Roman"/>
          <w:position w:val="16"/>
          <w:szCs w:val="32"/>
        </w:rPr>
        <w:t>。培训合格证的代码和有效期见附录</w:t>
      </w:r>
      <w:r>
        <w:rPr>
          <w:rFonts w:ascii="Times New Roman" w:hAnsi="Times New Roman" w:cs="Times New Roman"/>
          <w:position w:val="16"/>
          <w:szCs w:val="32"/>
        </w:rPr>
        <w:t>1</w:t>
      </w:r>
      <w:r>
        <w:rPr>
          <w:rFonts w:ascii="Times New Roman" w:hAnsi="Times New Roman" w:cs="Times New Roman"/>
          <w:position w:val="16"/>
          <w:szCs w:val="32"/>
        </w:rPr>
        <w:t>。</w:t>
      </w:r>
    </w:p>
    <w:p w:rsidR="00520AED" w:rsidRDefault="00EE1DEC">
      <w:pPr>
        <w:spacing w:line="580" w:lineRule="exact"/>
        <w:ind w:firstLineChars="200" w:firstLine="632"/>
        <w:rPr>
          <w:rFonts w:ascii="Times New Roman" w:hAnsi="Times New Roman" w:cs="Times New Roman"/>
          <w:position w:val="16"/>
          <w:szCs w:val="32"/>
          <w:lang w:eastAsia="zh-TW"/>
        </w:rPr>
      </w:pPr>
      <w:r>
        <w:rPr>
          <w:rFonts w:ascii="Times New Roman" w:eastAsia="黑体" w:hAnsi="Times New Roman" w:cs="Times New Roman"/>
          <w:position w:val="16"/>
          <w:szCs w:val="32"/>
        </w:rPr>
        <w:t>第七条</w:t>
      </w:r>
      <w:r>
        <w:rPr>
          <w:rFonts w:ascii="Times New Roman" w:hAnsi="Times New Roman" w:cs="Times New Roman"/>
          <w:position w:val="16"/>
          <w:szCs w:val="32"/>
          <w:lang w:eastAsia="zh-TW"/>
        </w:rPr>
        <w:t xml:space="preserve"> </w:t>
      </w:r>
      <w:r>
        <w:rPr>
          <w:rFonts w:ascii="Times New Roman" w:hAnsi="Times New Roman" w:cs="Times New Roman" w:hint="eastAsia"/>
          <w:position w:val="16"/>
          <w:szCs w:val="32"/>
        </w:rPr>
        <w:t xml:space="preserve"> </w:t>
      </w:r>
      <w:r>
        <w:rPr>
          <w:rFonts w:ascii="Times New Roman" w:hAnsi="Times New Roman" w:cs="Times New Roman"/>
          <w:position w:val="16"/>
          <w:szCs w:val="32"/>
          <w:lang w:eastAsia="zh-TW"/>
        </w:rPr>
        <w:t>客船船员特殊培训合格证按照培训内容和适用对象分为客船船员特殊培训合格证</w:t>
      </w:r>
      <w:r>
        <w:rPr>
          <w:rFonts w:ascii="Times New Roman" w:hAnsi="Times New Roman" w:cs="Times New Roman"/>
          <w:position w:val="16"/>
          <w:szCs w:val="32"/>
          <w:lang w:eastAsia="zh-TW"/>
        </w:rPr>
        <w:t>Ⅰ</w:t>
      </w:r>
      <w:r>
        <w:rPr>
          <w:rFonts w:ascii="Times New Roman" w:hAnsi="Times New Roman" w:cs="Times New Roman"/>
          <w:position w:val="16"/>
          <w:szCs w:val="32"/>
          <w:lang w:eastAsia="zh-TW"/>
        </w:rPr>
        <w:t>、客船船员特殊培训合格证</w:t>
      </w:r>
      <w:r>
        <w:rPr>
          <w:rFonts w:ascii="Times New Roman" w:hAnsi="Times New Roman" w:cs="Times New Roman"/>
          <w:position w:val="16"/>
          <w:szCs w:val="32"/>
          <w:lang w:eastAsia="zh-TW"/>
        </w:rPr>
        <w:t>Ⅱ</w:t>
      </w:r>
      <w:r>
        <w:rPr>
          <w:rFonts w:ascii="Times New Roman" w:hAnsi="Times New Roman" w:cs="Times New Roman"/>
          <w:position w:val="16"/>
          <w:szCs w:val="32"/>
          <w:lang w:eastAsia="zh-TW"/>
        </w:rPr>
        <w:t>、客船船员特殊培训合格证</w:t>
      </w:r>
      <w:r>
        <w:rPr>
          <w:rFonts w:ascii="Times New Roman" w:hAnsi="Times New Roman" w:cs="Times New Roman"/>
          <w:position w:val="16"/>
          <w:szCs w:val="32"/>
          <w:lang w:eastAsia="zh-TW"/>
        </w:rPr>
        <w:t>Ⅲ</w:t>
      </w:r>
      <w:r>
        <w:rPr>
          <w:rFonts w:ascii="Times New Roman" w:hAnsi="Times New Roman" w:cs="Times New Roman"/>
          <w:position w:val="16"/>
          <w:szCs w:val="32"/>
          <w:lang w:eastAsia="zh-TW"/>
        </w:rPr>
        <w:t>。</w:t>
      </w:r>
    </w:p>
    <w:p w:rsidR="00520AED" w:rsidRDefault="00EE1DEC">
      <w:pPr>
        <w:spacing w:line="580" w:lineRule="exact"/>
        <w:ind w:firstLineChars="200" w:firstLine="632"/>
        <w:rPr>
          <w:rFonts w:ascii="Times New Roman" w:hAnsi="Times New Roman" w:cs="Times New Roman"/>
          <w:position w:val="16"/>
          <w:szCs w:val="32"/>
          <w:lang w:eastAsia="zh-TW"/>
        </w:rPr>
      </w:pPr>
      <w:r>
        <w:rPr>
          <w:rFonts w:ascii="Times New Roman" w:hAnsi="Times New Roman" w:cs="Times New Roman"/>
          <w:position w:val="16"/>
          <w:szCs w:val="32"/>
          <w:lang w:eastAsia="zh-TW"/>
        </w:rPr>
        <w:t>高速船船员特殊培训合格证按船舶</w:t>
      </w:r>
      <w:r>
        <w:rPr>
          <w:rFonts w:ascii="Times New Roman" w:hAnsi="Times New Roman" w:cs="Times New Roman"/>
          <w:position w:val="16"/>
          <w:szCs w:val="32"/>
        </w:rPr>
        <w:t>类型</w:t>
      </w:r>
      <w:r>
        <w:rPr>
          <w:rFonts w:ascii="Times New Roman" w:hAnsi="Times New Roman" w:cs="Times New Roman"/>
          <w:position w:val="16"/>
          <w:szCs w:val="32"/>
          <w:lang w:eastAsia="zh-TW"/>
        </w:rPr>
        <w:t>分为：全垫升气垫船、水面效应船、水翼船、单体船、多体船。</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第八条</w:t>
      </w:r>
      <w:r>
        <w:rPr>
          <w:rFonts w:ascii="Times New Roman" w:hAnsi="Times New Roman" w:cs="Times New Roman"/>
          <w:position w:val="16"/>
          <w:szCs w:val="32"/>
        </w:rPr>
        <w:t xml:space="preserve">  </w:t>
      </w:r>
      <w:r>
        <w:rPr>
          <w:rFonts w:ascii="Times New Roman" w:hAnsi="Times New Roman" w:cs="Times New Roman"/>
          <w:position w:val="16"/>
          <w:szCs w:val="32"/>
        </w:rPr>
        <w:t>在海船上任职的船员应当持有相应的培训合格证，</w:t>
      </w:r>
      <w:r>
        <w:rPr>
          <w:rFonts w:ascii="Times New Roman" w:hAnsi="Times New Roman" w:cs="Times New Roman"/>
          <w:position w:val="16"/>
          <w:szCs w:val="32"/>
        </w:rPr>
        <w:lastRenderedPageBreak/>
        <w:t>具体要求见附录</w:t>
      </w:r>
      <w:r>
        <w:rPr>
          <w:rFonts w:ascii="Times New Roman" w:hAnsi="Times New Roman" w:cs="Times New Roman"/>
          <w:position w:val="16"/>
          <w:szCs w:val="32"/>
        </w:rPr>
        <w:t>2</w:t>
      </w:r>
      <w:r>
        <w:rPr>
          <w:rFonts w:ascii="Times New Roman"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第九条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培训合格证的基本内容包括：</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（一）培训合格证编号；</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（二）持证人的姓名、性别、出生日期、国籍、持证人签名及照片；</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（三）有关国际公约的适用条款；</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（四）培训合格证对应的项目名称；</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（五）发证日期、有效期起始日期和截止日期；</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（六）签发机关名称和签发官员署名。</w:t>
      </w:r>
    </w:p>
    <w:p w:rsidR="00520AED" w:rsidRDefault="00EE1DEC">
      <w:pPr>
        <w:numPr>
          <w:ilvl w:val="0"/>
          <w:numId w:val="2"/>
        </w:numPr>
        <w:autoSpaceDE w:val="0"/>
        <w:autoSpaceDN w:val="0"/>
        <w:adjustRightInd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培训合格证办理要求</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第十条</w:t>
      </w:r>
      <w:r>
        <w:rPr>
          <w:rFonts w:ascii="Times New Roman" w:hAnsi="Times New Roman" w:cs="Times New Roman"/>
          <w:position w:val="16"/>
          <w:szCs w:val="32"/>
        </w:rPr>
        <w:t xml:space="preserve">  </w:t>
      </w:r>
      <w:r>
        <w:rPr>
          <w:rFonts w:ascii="Times New Roman" w:hAnsi="Times New Roman" w:cs="Times New Roman"/>
          <w:position w:val="16"/>
          <w:szCs w:val="32"/>
        </w:rPr>
        <w:t>办理培训合格证者应当满足以下要求：</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（一）年满</w:t>
      </w:r>
      <w:r>
        <w:rPr>
          <w:rFonts w:ascii="Times New Roman" w:hAnsi="Times New Roman" w:cs="Times New Roman"/>
          <w:position w:val="16"/>
          <w:szCs w:val="32"/>
        </w:rPr>
        <w:t>16</w:t>
      </w:r>
      <w:r>
        <w:rPr>
          <w:rFonts w:ascii="Times New Roman" w:hAnsi="Times New Roman" w:cs="Times New Roman"/>
          <w:position w:val="16"/>
          <w:szCs w:val="32"/>
        </w:rPr>
        <w:t>周岁；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（二）完成规定的培训；</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（三）具有规定的海上服务资历和合格的任职表现；</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（四）符合海船船员健康检查要求；</w:t>
      </w:r>
      <w:r>
        <w:rPr>
          <w:rFonts w:ascii="Times New Roman" w:hAnsi="Times New Roman" w:cs="Times New Roman"/>
          <w:position w:val="16"/>
          <w:szCs w:val="32"/>
        </w:rPr>
        <w:t xml:space="preserve"> </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（五）通过相应考试，并完成规定的船上见习；</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但办理精通救生艇筏和救助艇培训合格证、精通快速救助艇培训合格证和船舶保安员培训合格证者，应当年满</w:t>
      </w:r>
      <w:r>
        <w:rPr>
          <w:rFonts w:ascii="Times New Roman" w:hAnsi="Times New Roman" w:cs="Times New Roman"/>
          <w:position w:val="16"/>
          <w:szCs w:val="32"/>
        </w:rPr>
        <w:t>18</w:t>
      </w:r>
      <w:r>
        <w:rPr>
          <w:rFonts w:ascii="Times New Roman" w:hAnsi="Times New Roman" w:cs="Times New Roman"/>
          <w:position w:val="16"/>
          <w:szCs w:val="32"/>
        </w:rPr>
        <w:t>周岁；初次办理高速船船员特殊培训合格证者，不超过</w:t>
      </w:r>
      <w:r>
        <w:rPr>
          <w:rFonts w:ascii="Times New Roman" w:hAnsi="Times New Roman" w:cs="Times New Roman"/>
          <w:position w:val="16"/>
          <w:szCs w:val="32"/>
        </w:rPr>
        <w:t>45</w:t>
      </w:r>
      <w:r>
        <w:rPr>
          <w:rFonts w:ascii="Times New Roman" w:hAnsi="Times New Roman" w:cs="Times New Roman"/>
          <w:position w:val="16"/>
          <w:szCs w:val="32"/>
        </w:rPr>
        <w:t>周岁。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第十一条</w:t>
      </w:r>
      <w:r>
        <w:rPr>
          <w:rFonts w:ascii="Times New Roman" w:hAnsi="Times New Roman" w:cs="Times New Roman"/>
          <w:position w:val="16"/>
          <w:szCs w:val="32"/>
        </w:rPr>
        <w:t xml:space="preserve">  </w:t>
      </w:r>
      <w:r>
        <w:rPr>
          <w:rFonts w:ascii="Times New Roman" w:hAnsi="Times New Roman" w:cs="Times New Roman"/>
          <w:position w:val="16"/>
          <w:szCs w:val="32"/>
        </w:rPr>
        <w:t>办理船舶保安员培训合格证者，在参加培训前应当具有不少于</w:t>
      </w:r>
      <w:r>
        <w:rPr>
          <w:rFonts w:ascii="Times New Roman" w:hAnsi="Times New Roman" w:cs="Times New Roman"/>
          <w:position w:val="16"/>
          <w:szCs w:val="32"/>
        </w:rPr>
        <w:t>12</w:t>
      </w:r>
      <w:r>
        <w:rPr>
          <w:rFonts w:ascii="Times New Roman" w:hAnsi="Times New Roman" w:cs="Times New Roman"/>
          <w:position w:val="16"/>
          <w:szCs w:val="32"/>
        </w:rPr>
        <w:t>个月的海上服务资历。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lastRenderedPageBreak/>
        <w:t>办理高速船船员特殊培训合格证者，在参加培训前应当具有担任船长、驾驶员、轮机长、轮机员职务不少于</w:t>
      </w:r>
      <w:r>
        <w:rPr>
          <w:rFonts w:ascii="Times New Roman" w:hAnsi="Times New Roman" w:cs="Times New Roman"/>
          <w:position w:val="16"/>
          <w:szCs w:val="32"/>
        </w:rPr>
        <w:t>12</w:t>
      </w:r>
      <w:r>
        <w:rPr>
          <w:rFonts w:ascii="Times New Roman" w:hAnsi="Times New Roman" w:cs="Times New Roman"/>
          <w:position w:val="16"/>
          <w:szCs w:val="32"/>
        </w:rPr>
        <w:t>个月，或者具有相应类型高速船船上不少于</w:t>
      </w:r>
      <w:r>
        <w:rPr>
          <w:rFonts w:ascii="Times New Roman" w:hAnsi="Times New Roman" w:cs="Times New Roman"/>
          <w:position w:val="16"/>
          <w:szCs w:val="32"/>
        </w:rPr>
        <w:t>12</w:t>
      </w:r>
      <w:r>
        <w:rPr>
          <w:rFonts w:ascii="Times New Roman" w:hAnsi="Times New Roman" w:cs="Times New Roman"/>
          <w:position w:val="16"/>
          <w:szCs w:val="32"/>
        </w:rPr>
        <w:t>个月的海上服务资历。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办理大型船舶操纵特殊培训合格证者，在参加培训前应当具有担任船长、驾驶员或者引航员职务不少于</w:t>
      </w:r>
      <w:r>
        <w:rPr>
          <w:rFonts w:ascii="Times New Roman" w:hAnsi="Times New Roman" w:cs="Times New Roman"/>
          <w:position w:val="16"/>
          <w:szCs w:val="32"/>
        </w:rPr>
        <w:t>12</w:t>
      </w:r>
      <w:r>
        <w:rPr>
          <w:rFonts w:ascii="Times New Roman" w:hAnsi="Times New Roman" w:cs="Times New Roman"/>
          <w:position w:val="16"/>
          <w:szCs w:val="32"/>
        </w:rPr>
        <w:t>个月的海上服务资历。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第十二条</w:t>
      </w:r>
      <w:r>
        <w:rPr>
          <w:rFonts w:ascii="Times New Roman" w:hAnsi="Times New Roman" w:cs="Times New Roman"/>
          <w:position w:val="16"/>
          <w:szCs w:val="32"/>
        </w:rPr>
        <w:t xml:space="preserve">  </w:t>
      </w:r>
      <w:r>
        <w:rPr>
          <w:rFonts w:ascii="Times New Roman" w:hAnsi="Times New Roman" w:cs="Times New Roman"/>
          <w:position w:val="16"/>
          <w:szCs w:val="32"/>
        </w:rPr>
        <w:t>参加专业技能适任培训合格证和特殊培训合格证相应培训前，应当完成基本安全培训</w:t>
      </w:r>
      <w:r>
        <w:rPr>
          <w:rFonts w:ascii="Times New Roman" w:eastAsia="黑体"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参加油船货物操作高级培训合格证、化学品船货物操作高级培训合格证培训前，应当完成油船和化学品船货物操作基本培训</w:t>
      </w:r>
      <w:r>
        <w:rPr>
          <w:rFonts w:ascii="Times New Roman" w:eastAsia="黑体"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参加液化气船货物操作高级培训合格证培训前，应当完成液化气船货物操作基本培训。</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参加客船船员特殊培训合格证</w:t>
      </w:r>
      <w:proofErr w:type="gramStart"/>
      <w:r>
        <w:rPr>
          <w:rFonts w:ascii="Times New Roman" w:hAnsi="Times New Roman" w:cs="Times New Roman"/>
          <w:position w:val="16"/>
          <w:szCs w:val="32"/>
        </w:rPr>
        <w:t>Ⅲ</w:t>
      </w:r>
      <w:r>
        <w:rPr>
          <w:rFonts w:ascii="Times New Roman" w:hAnsi="Times New Roman" w:cs="Times New Roman"/>
          <w:position w:val="16"/>
          <w:szCs w:val="32"/>
        </w:rPr>
        <w:t>培训</w:t>
      </w:r>
      <w:proofErr w:type="gramEnd"/>
      <w:r>
        <w:rPr>
          <w:rFonts w:ascii="Times New Roman" w:hAnsi="Times New Roman" w:cs="Times New Roman"/>
          <w:position w:val="16"/>
          <w:szCs w:val="32"/>
        </w:rPr>
        <w:t>前，应当完成客船船员特殊培训合格证</w:t>
      </w:r>
      <w:r>
        <w:rPr>
          <w:rFonts w:ascii="Times New Roman" w:hAnsi="Times New Roman" w:cs="Times New Roman"/>
          <w:position w:val="16"/>
          <w:szCs w:val="32"/>
        </w:rPr>
        <w:t>Ⅰ</w:t>
      </w:r>
      <w:r>
        <w:rPr>
          <w:rFonts w:ascii="Times New Roman" w:hAnsi="Times New Roman" w:cs="Times New Roman"/>
          <w:position w:val="16"/>
          <w:szCs w:val="32"/>
        </w:rPr>
        <w:t>或客船船员特殊培训合格证</w:t>
      </w:r>
      <w:r>
        <w:rPr>
          <w:rFonts w:ascii="Times New Roman" w:hAnsi="Times New Roman" w:cs="Times New Roman"/>
          <w:position w:val="16"/>
          <w:szCs w:val="32"/>
        </w:rPr>
        <w:t>Ⅱ</w:t>
      </w:r>
      <w:r>
        <w:rPr>
          <w:rFonts w:ascii="Times New Roman" w:hAnsi="Times New Roman" w:cs="Times New Roman"/>
          <w:position w:val="16"/>
          <w:szCs w:val="32"/>
        </w:rPr>
        <w:t>培训；</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参加使用气体或者其他低闪点燃料船舶船员高级培训合格证培训前，应当完成使用气体或者其他低闪点燃料船舶船员基本培训；</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参加极地水域船舶操作船员高级培训合格证培训前，应当完成极地水域船舶操作船员基本培训。</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第十三条</w:t>
      </w:r>
      <w:r>
        <w:rPr>
          <w:rFonts w:ascii="Times New Roman" w:hAnsi="Times New Roman" w:cs="Times New Roman"/>
          <w:position w:val="16"/>
          <w:szCs w:val="32"/>
        </w:rPr>
        <w:t xml:space="preserve">  </w:t>
      </w:r>
      <w:r>
        <w:rPr>
          <w:rFonts w:ascii="Times New Roman" w:hAnsi="Times New Roman" w:cs="Times New Roman"/>
          <w:position w:val="16"/>
          <w:szCs w:val="32"/>
        </w:rPr>
        <w:t>办理精通快速救助艇培训合格证者，应当持有精通救生艇筏和救助艇培训合格证。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lastRenderedPageBreak/>
        <w:t>办理船上医护培训合格证者，应当持有精通急救培训合格证。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第十四条</w:t>
      </w:r>
      <w:r>
        <w:rPr>
          <w:rFonts w:ascii="Times New Roman" w:hAnsi="Times New Roman" w:cs="Times New Roman"/>
          <w:position w:val="16"/>
          <w:szCs w:val="32"/>
        </w:rPr>
        <w:t xml:space="preserve">  </w:t>
      </w:r>
      <w:r>
        <w:rPr>
          <w:rFonts w:ascii="Times New Roman" w:hAnsi="Times New Roman" w:cs="Times New Roman"/>
          <w:position w:val="16"/>
          <w:szCs w:val="32"/>
        </w:rPr>
        <w:t>初次办理以下培训合格证者，应当通过培训合格证考试后，取得相应的海上服务资历或完成船上见习：</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（一）办理精通救生艇筏和救助艇培训合格证者，应当具有不少于</w:t>
      </w:r>
      <w:r>
        <w:rPr>
          <w:rFonts w:ascii="Times New Roman" w:hAnsi="Times New Roman" w:cs="Times New Roman"/>
          <w:position w:val="16"/>
          <w:szCs w:val="32"/>
        </w:rPr>
        <w:t>6</w:t>
      </w:r>
      <w:r>
        <w:rPr>
          <w:rFonts w:ascii="Times New Roman" w:hAnsi="Times New Roman" w:cs="Times New Roman"/>
          <w:position w:val="16"/>
          <w:szCs w:val="32"/>
        </w:rPr>
        <w:t>个月的海上服务资历；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（二）办理油船、化学品船、液化气船货物操作高级培训合格证者，应当具有不少于</w:t>
      </w:r>
      <w:r>
        <w:rPr>
          <w:rFonts w:ascii="Times New Roman" w:hAnsi="Times New Roman" w:cs="Times New Roman"/>
          <w:position w:val="16"/>
          <w:szCs w:val="32"/>
        </w:rPr>
        <w:t>3</w:t>
      </w:r>
      <w:r>
        <w:rPr>
          <w:rFonts w:ascii="Times New Roman" w:hAnsi="Times New Roman" w:cs="Times New Roman"/>
          <w:position w:val="16"/>
          <w:szCs w:val="32"/>
        </w:rPr>
        <w:t>个月认可的相应种类船舶的海上服务资历，或作为编外人员完成不少于</w:t>
      </w:r>
      <w:r>
        <w:rPr>
          <w:rFonts w:ascii="Times New Roman" w:hAnsi="Times New Roman" w:cs="Times New Roman"/>
          <w:position w:val="16"/>
          <w:szCs w:val="32"/>
        </w:rPr>
        <w:t>1</w:t>
      </w:r>
      <w:r>
        <w:rPr>
          <w:rFonts w:ascii="Times New Roman" w:hAnsi="Times New Roman" w:cs="Times New Roman"/>
          <w:position w:val="16"/>
          <w:szCs w:val="32"/>
        </w:rPr>
        <w:t>个月的相应种类船舶的船上见习，包括至少</w:t>
      </w:r>
      <w:r>
        <w:rPr>
          <w:rFonts w:ascii="Times New Roman" w:hAnsi="Times New Roman" w:cs="Times New Roman"/>
          <w:position w:val="16"/>
          <w:szCs w:val="32"/>
        </w:rPr>
        <w:t>3</w:t>
      </w:r>
      <w:r>
        <w:rPr>
          <w:rFonts w:ascii="Times New Roman" w:hAnsi="Times New Roman" w:cs="Times New Roman"/>
          <w:position w:val="16"/>
          <w:szCs w:val="32"/>
        </w:rPr>
        <w:t>次装货操作、</w:t>
      </w:r>
      <w:r>
        <w:rPr>
          <w:rFonts w:ascii="Times New Roman" w:hAnsi="Times New Roman" w:cs="Times New Roman"/>
          <w:position w:val="16"/>
          <w:szCs w:val="32"/>
        </w:rPr>
        <w:t>3</w:t>
      </w:r>
      <w:r>
        <w:rPr>
          <w:rFonts w:ascii="Times New Roman" w:hAnsi="Times New Roman" w:cs="Times New Roman"/>
          <w:position w:val="16"/>
          <w:szCs w:val="32"/>
        </w:rPr>
        <w:t>次卸货操作；</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（三）办理高速船船员特殊培训合格证者，应当在相应类型的高速船上完成高速船船长、驾驶员、轮机长、轮机</w:t>
      </w:r>
      <w:proofErr w:type="gramStart"/>
      <w:r>
        <w:rPr>
          <w:rFonts w:ascii="Times New Roman" w:hAnsi="Times New Roman" w:cs="Times New Roman"/>
          <w:position w:val="16"/>
          <w:szCs w:val="32"/>
        </w:rPr>
        <w:t>员相应</w:t>
      </w:r>
      <w:proofErr w:type="gramEnd"/>
      <w:r>
        <w:rPr>
          <w:rFonts w:ascii="Times New Roman" w:hAnsi="Times New Roman" w:cs="Times New Roman"/>
          <w:position w:val="16"/>
          <w:szCs w:val="32"/>
        </w:rPr>
        <w:t>职务的不少于</w:t>
      </w:r>
      <w:r>
        <w:rPr>
          <w:rFonts w:ascii="Times New Roman" w:hAnsi="Times New Roman" w:cs="Times New Roman"/>
          <w:position w:val="16"/>
          <w:szCs w:val="32"/>
        </w:rPr>
        <w:t>1</w:t>
      </w:r>
      <w:r>
        <w:rPr>
          <w:rFonts w:ascii="Times New Roman" w:hAnsi="Times New Roman" w:cs="Times New Roman"/>
          <w:position w:val="16"/>
          <w:szCs w:val="32"/>
        </w:rPr>
        <w:t>个月或</w:t>
      </w:r>
      <w:r>
        <w:rPr>
          <w:rFonts w:ascii="Times New Roman" w:hAnsi="Times New Roman" w:cs="Times New Roman"/>
          <w:position w:val="16"/>
          <w:szCs w:val="32"/>
        </w:rPr>
        <w:t>50</w:t>
      </w:r>
      <w:r>
        <w:rPr>
          <w:rFonts w:ascii="Times New Roman" w:hAnsi="Times New Roman" w:cs="Times New Roman"/>
          <w:position w:val="16"/>
          <w:szCs w:val="32"/>
        </w:rPr>
        <w:t>个单航次的船上见习。</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（四）办理使用气体或者其他低闪点燃料船舶船员高级培训合格证者，应当具有不少于</w:t>
      </w:r>
      <w:r>
        <w:rPr>
          <w:rFonts w:ascii="Times New Roman" w:hAnsi="Times New Roman" w:cs="Times New Roman"/>
          <w:position w:val="16"/>
          <w:szCs w:val="32"/>
        </w:rPr>
        <w:t>1</w:t>
      </w:r>
      <w:r>
        <w:rPr>
          <w:rFonts w:ascii="Times New Roman" w:hAnsi="Times New Roman" w:cs="Times New Roman"/>
          <w:position w:val="16"/>
          <w:szCs w:val="32"/>
        </w:rPr>
        <w:t>个月认可的在使用气体或者其他低闪点燃料的船舶上服务的海上资历，包括至少</w:t>
      </w:r>
      <w:r>
        <w:rPr>
          <w:rFonts w:ascii="Times New Roman" w:hAnsi="Times New Roman" w:cs="Times New Roman"/>
          <w:position w:val="16"/>
          <w:szCs w:val="32"/>
        </w:rPr>
        <w:t>3</w:t>
      </w:r>
      <w:r>
        <w:rPr>
          <w:rFonts w:ascii="Times New Roman" w:hAnsi="Times New Roman" w:cs="Times New Roman"/>
          <w:position w:val="16"/>
          <w:szCs w:val="32"/>
        </w:rPr>
        <w:t>次船上加装燃料操作，</w:t>
      </w:r>
      <w:r>
        <w:rPr>
          <w:rFonts w:ascii="Times New Roman" w:hAnsi="Times New Roman" w:cs="Times New Roman"/>
          <w:position w:val="16"/>
          <w:szCs w:val="32"/>
        </w:rPr>
        <w:t>3</w:t>
      </w:r>
      <w:r>
        <w:rPr>
          <w:rFonts w:ascii="Times New Roman" w:hAnsi="Times New Roman" w:cs="Times New Roman"/>
          <w:position w:val="16"/>
          <w:szCs w:val="32"/>
        </w:rPr>
        <w:t>次加装燃料操作中的</w:t>
      </w:r>
      <w:r>
        <w:rPr>
          <w:rFonts w:ascii="Times New Roman" w:hAnsi="Times New Roman" w:cs="Times New Roman"/>
          <w:position w:val="16"/>
          <w:szCs w:val="32"/>
        </w:rPr>
        <w:t>2</w:t>
      </w:r>
      <w:r>
        <w:rPr>
          <w:rFonts w:ascii="Times New Roman" w:hAnsi="Times New Roman" w:cs="Times New Roman"/>
          <w:position w:val="16"/>
          <w:szCs w:val="32"/>
        </w:rPr>
        <w:t>次可由认可的加装燃料操作模拟器培训代替。</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（五）办理极地水域船舶操作船员高级培训合格证者，应当</w:t>
      </w:r>
      <w:bookmarkStart w:id="9" w:name="_Hlk8299286"/>
      <w:r>
        <w:rPr>
          <w:rFonts w:ascii="Times New Roman" w:hAnsi="Times New Roman" w:cs="Times New Roman"/>
          <w:position w:val="16"/>
          <w:szCs w:val="32"/>
        </w:rPr>
        <w:t>具有不少于</w:t>
      </w:r>
      <w:r>
        <w:rPr>
          <w:rFonts w:ascii="Times New Roman" w:hAnsi="Times New Roman" w:cs="Times New Roman"/>
          <w:position w:val="16"/>
          <w:szCs w:val="32"/>
        </w:rPr>
        <w:t>2</w:t>
      </w:r>
      <w:r>
        <w:rPr>
          <w:rFonts w:ascii="Times New Roman" w:hAnsi="Times New Roman" w:cs="Times New Roman"/>
          <w:position w:val="16"/>
          <w:szCs w:val="32"/>
        </w:rPr>
        <w:t>个月的认可的在极地水域内航行船舶上担任船长和驾驶员职务的海上服务资历，或具有不少于</w:t>
      </w:r>
      <w:r>
        <w:rPr>
          <w:rFonts w:ascii="Times New Roman" w:hAnsi="Times New Roman" w:cs="Times New Roman"/>
          <w:position w:val="16"/>
          <w:szCs w:val="32"/>
        </w:rPr>
        <w:t>1</w:t>
      </w:r>
      <w:r>
        <w:rPr>
          <w:rFonts w:ascii="Times New Roman" w:hAnsi="Times New Roman" w:cs="Times New Roman"/>
          <w:position w:val="16"/>
          <w:szCs w:val="32"/>
        </w:rPr>
        <w:t>个月的在极地水域内航行船舶上担任船长和驾驶员职务的海上服务资历并完成认</w:t>
      </w:r>
      <w:r>
        <w:rPr>
          <w:rFonts w:ascii="Times New Roman" w:hAnsi="Times New Roman" w:cs="Times New Roman"/>
          <w:position w:val="16"/>
          <w:szCs w:val="32"/>
        </w:rPr>
        <w:lastRenderedPageBreak/>
        <w:t>可的模拟器培训。</w:t>
      </w:r>
      <w:bookmarkEnd w:id="9"/>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rPr>
        <w:t>第十五条</w:t>
      </w:r>
      <w:r>
        <w:rPr>
          <w:rFonts w:ascii="Times New Roman" w:hAnsi="Times New Roman" w:cs="Times New Roman"/>
          <w:position w:val="16"/>
          <w:szCs w:val="32"/>
        </w:rPr>
        <w:t xml:space="preserve">  </w:t>
      </w:r>
      <w:r>
        <w:rPr>
          <w:rFonts w:ascii="Times New Roman" w:hAnsi="Times New Roman" w:cs="Times New Roman"/>
          <w:position w:val="16"/>
          <w:szCs w:val="32"/>
        </w:rPr>
        <w:t>持有有效的液化气船货物操作基本培训合格证或有效的液化气船货物操作高级培训合格证者可直接办理使用气体或者其他低闪点燃料船舶船员基本培训合格证。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持有有效的液化气船货物操作高级培训合格证并同时满足下列条件者，可办理使用气体或者其他低闪点燃料船舶船员高级培训合格证：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（一）持有有效的使用气体或者其他低闪点燃料船舶船员基本培训合格证；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（二）在使用气体或者其他低闪点燃料船舶上完成至少</w:t>
      </w:r>
      <w:r>
        <w:rPr>
          <w:rFonts w:ascii="Times New Roman" w:hAnsi="Times New Roman" w:cs="Times New Roman"/>
          <w:position w:val="16"/>
          <w:szCs w:val="32"/>
        </w:rPr>
        <w:t>3</w:t>
      </w:r>
      <w:r>
        <w:rPr>
          <w:rFonts w:ascii="Times New Roman" w:hAnsi="Times New Roman" w:cs="Times New Roman"/>
          <w:position w:val="16"/>
          <w:szCs w:val="32"/>
        </w:rPr>
        <w:t>次船上加装燃料操作，</w:t>
      </w:r>
      <w:r>
        <w:rPr>
          <w:rFonts w:ascii="Times New Roman" w:hAnsi="Times New Roman" w:cs="Times New Roman"/>
          <w:position w:val="16"/>
          <w:szCs w:val="32"/>
        </w:rPr>
        <w:t>3</w:t>
      </w:r>
      <w:r>
        <w:rPr>
          <w:rFonts w:ascii="Times New Roman" w:hAnsi="Times New Roman" w:cs="Times New Roman"/>
          <w:position w:val="16"/>
          <w:szCs w:val="32"/>
        </w:rPr>
        <w:t>次加装燃料操作中的</w:t>
      </w:r>
      <w:r>
        <w:rPr>
          <w:rFonts w:ascii="Times New Roman" w:hAnsi="Times New Roman" w:cs="Times New Roman"/>
          <w:position w:val="16"/>
          <w:szCs w:val="32"/>
        </w:rPr>
        <w:t>2</w:t>
      </w:r>
      <w:r>
        <w:rPr>
          <w:rFonts w:ascii="Times New Roman" w:hAnsi="Times New Roman" w:cs="Times New Roman"/>
          <w:position w:val="16"/>
          <w:szCs w:val="32"/>
        </w:rPr>
        <w:t>次可由认可的加装燃料操作模拟器培训代替；或在液化气船上完成</w:t>
      </w:r>
      <w:r>
        <w:rPr>
          <w:rFonts w:ascii="Times New Roman" w:hAnsi="Times New Roman" w:cs="Times New Roman"/>
          <w:position w:val="16"/>
          <w:szCs w:val="32"/>
        </w:rPr>
        <w:t>3</w:t>
      </w:r>
      <w:r>
        <w:rPr>
          <w:rFonts w:ascii="Times New Roman" w:hAnsi="Times New Roman" w:cs="Times New Roman"/>
          <w:position w:val="16"/>
          <w:szCs w:val="32"/>
        </w:rPr>
        <w:t>次装卸货操作；</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（三）在最近</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3</w:t>
      </w:r>
      <w:r>
        <w:rPr>
          <w:rFonts w:ascii="Times New Roman" w:hAnsi="Times New Roman" w:cs="Times New Roman"/>
          <w:position w:val="16"/>
          <w:szCs w:val="32"/>
        </w:rPr>
        <w:t>个月的在使用气体或</w:t>
      </w:r>
      <w:r>
        <w:rPr>
          <w:rFonts w:ascii="Times New Roman" w:hAnsi="Times New Roman" w:cs="Times New Roman" w:hint="eastAsia"/>
          <w:position w:val="16"/>
          <w:szCs w:val="32"/>
        </w:rPr>
        <w:t>其他</w:t>
      </w:r>
      <w:r>
        <w:rPr>
          <w:rFonts w:ascii="Times New Roman" w:hAnsi="Times New Roman" w:cs="Times New Roman"/>
          <w:position w:val="16"/>
          <w:szCs w:val="32"/>
        </w:rPr>
        <w:t>低闪点燃料的船舶上服务的海上服务资历，或者不少于</w:t>
      </w:r>
      <w:r>
        <w:rPr>
          <w:rFonts w:ascii="Times New Roman" w:hAnsi="Times New Roman" w:cs="Times New Roman"/>
          <w:position w:val="16"/>
          <w:szCs w:val="32"/>
        </w:rPr>
        <w:t>3</w:t>
      </w:r>
      <w:r>
        <w:rPr>
          <w:rFonts w:ascii="Times New Roman" w:hAnsi="Times New Roman" w:cs="Times New Roman"/>
          <w:position w:val="16"/>
          <w:szCs w:val="32"/>
        </w:rPr>
        <w:t>个月的将气体或</w:t>
      </w:r>
      <w:r>
        <w:rPr>
          <w:rFonts w:ascii="Times New Roman" w:hAnsi="Times New Roman" w:cs="Times New Roman" w:hint="eastAsia"/>
          <w:position w:val="16"/>
          <w:szCs w:val="32"/>
        </w:rPr>
        <w:t>其他</w:t>
      </w:r>
      <w:r>
        <w:rPr>
          <w:rFonts w:ascii="Times New Roman" w:hAnsi="Times New Roman" w:cs="Times New Roman"/>
          <w:position w:val="16"/>
          <w:szCs w:val="32"/>
        </w:rPr>
        <w:t>低闪点燃料作为货物载运的船舶上的海上服务资历。</w:t>
      </w:r>
    </w:p>
    <w:p w:rsidR="00520AED" w:rsidRDefault="00EE1DEC">
      <w:pPr>
        <w:numPr>
          <w:ilvl w:val="0"/>
          <w:numId w:val="3"/>
        </w:numPr>
        <w:autoSpaceDE w:val="0"/>
        <w:autoSpaceDN w:val="0"/>
        <w:adjustRightInd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培训合格证考试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第十</w:t>
      </w:r>
      <w:r>
        <w:rPr>
          <w:rFonts w:ascii="Times New Roman" w:eastAsia="黑体" w:hAnsi="Times New Roman" w:cs="Times New Roman"/>
          <w:position w:val="16"/>
          <w:szCs w:val="32"/>
        </w:rPr>
        <w:t>六</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培训合格证考试包括理论考试与评估。</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第十</w:t>
      </w:r>
      <w:r>
        <w:rPr>
          <w:rFonts w:ascii="Times New Roman" w:eastAsia="黑体" w:hAnsi="Times New Roman" w:cs="Times New Roman"/>
          <w:position w:val="16"/>
          <w:szCs w:val="32"/>
        </w:rPr>
        <w:t>七</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各级海事管理机构应当在职责范围内制定并公布考试计划，明确考试的时间、地点等相关信息。</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第十</w:t>
      </w:r>
      <w:r>
        <w:rPr>
          <w:rFonts w:ascii="Times New Roman" w:eastAsia="黑体" w:hAnsi="Times New Roman" w:cs="Times New Roman"/>
          <w:position w:val="16"/>
          <w:szCs w:val="32"/>
        </w:rPr>
        <w:t>八</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参加培训合格证考试者，应当完成规定项目的培训并取得培训证明后，向船员培训机构所在地具有管辖权的海事</w:t>
      </w:r>
      <w:r>
        <w:rPr>
          <w:rFonts w:ascii="Times New Roman" w:hAnsi="Times New Roman" w:cs="Times New Roman"/>
          <w:position w:val="16"/>
          <w:szCs w:val="32"/>
        </w:rPr>
        <w:lastRenderedPageBreak/>
        <w:t>管理机构报名参加相应培训项目的考试。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签发客船船员特殊培训合格证</w:t>
      </w:r>
      <w:r>
        <w:rPr>
          <w:rFonts w:ascii="Times New Roman" w:hAnsi="Times New Roman" w:cs="Times New Roman"/>
          <w:position w:val="16"/>
          <w:szCs w:val="32"/>
        </w:rPr>
        <w:t>Ⅰ</w:t>
      </w:r>
      <w:r>
        <w:rPr>
          <w:rFonts w:ascii="Times New Roman" w:hAnsi="Times New Roman" w:cs="Times New Roman"/>
          <w:position w:val="16"/>
          <w:szCs w:val="32"/>
        </w:rPr>
        <w:t>、客船船员特殊培训合格证</w:t>
      </w:r>
      <w:r>
        <w:rPr>
          <w:rFonts w:ascii="Times New Roman" w:hAnsi="Times New Roman" w:cs="Times New Roman"/>
          <w:position w:val="16"/>
          <w:szCs w:val="32"/>
        </w:rPr>
        <w:t>Ⅱ</w:t>
      </w:r>
      <w:r>
        <w:rPr>
          <w:rFonts w:ascii="Times New Roman" w:hAnsi="Times New Roman" w:cs="Times New Roman"/>
          <w:position w:val="16"/>
          <w:szCs w:val="32"/>
        </w:rPr>
        <w:t>、客船船员特殊培训合格证</w:t>
      </w:r>
      <w:r>
        <w:rPr>
          <w:rFonts w:ascii="Times New Roman" w:hAnsi="Times New Roman" w:cs="Times New Roman"/>
          <w:position w:val="16"/>
          <w:szCs w:val="32"/>
        </w:rPr>
        <w:t>Ⅲ</w:t>
      </w:r>
      <w:r>
        <w:rPr>
          <w:rFonts w:ascii="Times New Roman" w:hAnsi="Times New Roman" w:cs="Times New Roman"/>
          <w:position w:val="16"/>
          <w:szCs w:val="32"/>
        </w:rPr>
        <w:t>、使用气体或者其他低闪点燃料船舶船员基本培训合格证、使用气体或者其他低闪点燃料船舶船员高级培训合格证、极地水域船舶操作船员基本培训合格证、极地水域船舶操作船员高级培训合格证的培训和考试要求见附录</w:t>
      </w:r>
      <w:r>
        <w:rPr>
          <w:rFonts w:ascii="Times New Roman" w:hAnsi="Times New Roman" w:cs="Times New Roman"/>
          <w:position w:val="16"/>
          <w:szCs w:val="32"/>
        </w:rPr>
        <w:t>3</w:t>
      </w:r>
      <w:r>
        <w:rPr>
          <w:rFonts w:ascii="Times New Roman"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第十</w:t>
      </w:r>
      <w:r>
        <w:rPr>
          <w:rFonts w:ascii="Times New Roman" w:eastAsia="黑体" w:hAnsi="Times New Roman" w:cs="Times New Roman"/>
          <w:position w:val="16"/>
          <w:szCs w:val="32"/>
        </w:rPr>
        <w:t>九</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培训合格证理论考试满分为</w:t>
      </w:r>
      <w:r>
        <w:rPr>
          <w:rFonts w:ascii="Times New Roman" w:hAnsi="Times New Roman" w:cs="Times New Roman"/>
          <w:position w:val="16"/>
          <w:szCs w:val="32"/>
        </w:rPr>
        <w:t>100</w:t>
      </w:r>
      <w:r>
        <w:rPr>
          <w:rFonts w:ascii="Times New Roman" w:hAnsi="Times New Roman" w:cs="Times New Roman"/>
          <w:position w:val="16"/>
          <w:szCs w:val="32"/>
        </w:rPr>
        <w:t>分，除船舶保安员培训合格证</w:t>
      </w:r>
      <w:r>
        <w:rPr>
          <w:rFonts w:ascii="Times New Roman" w:hAnsi="Times New Roman" w:cs="Times New Roman"/>
          <w:position w:val="16"/>
          <w:szCs w:val="32"/>
        </w:rPr>
        <w:t>80</w:t>
      </w:r>
      <w:r>
        <w:rPr>
          <w:rFonts w:ascii="Times New Roman" w:hAnsi="Times New Roman" w:cs="Times New Roman"/>
          <w:position w:val="16"/>
          <w:szCs w:val="32"/>
        </w:rPr>
        <w:t>分及以上为及格外，其他培训合格证</w:t>
      </w:r>
      <w:r>
        <w:rPr>
          <w:rFonts w:ascii="Times New Roman" w:hAnsi="Times New Roman" w:cs="Times New Roman"/>
          <w:position w:val="16"/>
          <w:szCs w:val="32"/>
        </w:rPr>
        <w:t>60</w:t>
      </w:r>
      <w:r>
        <w:rPr>
          <w:rFonts w:ascii="Times New Roman" w:hAnsi="Times New Roman" w:cs="Times New Roman"/>
          <w:position w:val="16"/>
          <w:szCs w:val="32"/>
        </w:rPr>
        <w:t>分及以上为及格。评估成绩分为及格和不及格两种。</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规定的培训合格证理论考试和评估均及格，方为通过培训合格证考试。培训合格证考试有科目或项目不及格者，可以自初次考试之日起</w:t>
      </w:r>
      <w:r>
        <w:rPr>
          <w:rFonts w:ascii="Times New Roman" w:hAnsi="Times New Roman" w:cs="Times New Roman"/>
          <w:position w:val="16"/>
          <w:szCs w:val="32"/>
        </w:rPr>
        <w:t>1</w:t>
      </w:r>
      <w:r>
        <w:rPr>
          <w:rFonts w:ascii="Times New Roman" w:hAnsi="Times New Roman" w:cs="Times New Roman"/>
          <w:position w:val="16"/>
          <w:szCs w:val="32"/>
        </w:rPr>
        <w:t>年内办理</w:t>
      </w:r>
      <w:r>
        <w:rPr>
          <w:rFonts w:ascii="Times New Roman" w:hAnsi="Times New Roman" w:cs="Times New Roman"/>
          <w:position w:val="16"/>
          <w:szCs w:val="32"/>
        </w:rPr>
        <w:t>1</w:t>
      </w:r>
      <w:r>
        <w:rPr>
          <w:rFonts w:ascii="Times New Roman" w:hAnsi="Times New Roman" w:cs="Times New Roman"/>
          <w:position w:val="16"/>
          <w:szCs w:val="32"/>
        </w:rPr>
        <w:t>次补考。逾期不能通过全部考试的，已有考试成绩失效并应重新参加培训和考试。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二</w:t>
      </w:r>
      <w:r>
        <w:rPr>
          <w:rFonts w:ascii="Times New Roman" w:eastAsia="黑体" w:hAnsi="Times New Roman" w:cs="Times New Roman"/>
          <w:position w:val="16"/>
          <w:szCs w:val="32"/>
          <w:lang w:eastAsia="zh-TW"/>
        </w:rPr>
        <w:t>十条</w:t>
      </w:r>
      <w:r>
        <w:rPr>
          <w:rFonts w:ascii="Times New Roman" w:hAnsi="Times New Roman" w:cs="Times New Roman"/>
          <w:position w:val="16"/>
          <w:szCs w:val="32"/>
        </w:rPr>
        <w:t xml:space="preserve">  </w:t>
      </w:r>
      <w:r>
        <w:rPr>
          <w:rFonts w:ascii="Times New Roman" w:hAnsi="Times New Roman" w:cs="Times New Roman"/>
          <w:position w:val="16"/>
          <w:szCs w:val="32"/>
        </w:rPr>
        <w:t>海事管理机构应当在考试结束后</w:t>
      </w:r>
      <w:r>
        <w:rPr>
          <w:rFonts w:ascii="Times New Roman" w:hAnsi="Times New Roman" w:cs="Times New Roman"/>
          <w:position w:val="16"/>
          <w:szCs w:val="32"/>
        </w:rPr>
        <w:t>5</w:t>
      </w:r>
      <w:r>
        <w:rPr>
          <w:rFonts w:ascii="Times New Roman" w:hAnsi="Times New Roman" w:cs="Times New Roman"/>
          <w:position w:val="16"/>
          <w:szCs w:val="32"/>
        </w:rPr>
        <w:t>个工作日内公布成绩。培训合格证考试成绩有效期自考试全部通过之日起计算，成绩有效期为</w:t>
      </w:r>
      <w:r>
        <w:rPr>
          <w:rFonts w:ascii="Times New Roman" w:hAnsi="Times New Roman" w:cs="Times New Roman"/>
          <w:position w:val="16"/>
          <w:szCs w:val="32"/>
        </w:rPr>
        <w:t>5</w:t>
      </w:r>
      <w:r>
        <w:rPr>
          <w:rFonts w:ascii="Times New Roman" w:hAnsi="Times New Roman" w:cs="Times New Roman"/>
          <w:position w:val="16"/>
          <w:szCs w:val="32"/>
        </w:rPr>
        <w:t>年。</w:t>
      </w:r>
    </w:p>
    <w:p w:rsidR="00520AED" w:rsidRDefault="00EE1DEC">
      <w:pPr>
        <w:autoSpaceDE w:val="0"/>
        <w:autoSpaceDN w:val="0"/>
        <w:adjustRightInd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第五章</w:t>
      </w: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培训合格证签发与再有效</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一</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办理培训合格证，应当提交以下材料：</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（一）海船船员培训合格证办理事项表（见附录</w:t>
      </w:r>
      <w:r>
        <w:rPr>
          <w:rFonts w:ascii="Times New Roman" w:hAnsi="Times New Roman" w:cs="Times New Roman"/>
          <w:position w:val="16"/>
          <w:szCs w:val="32"/>
        </w:rPr>
        <w:t>4</w:t>
      </w:r>
      <w:r>
        <w:rPr>
          <w:rFonts w:ascii="Times New Roman" w:hAnsi="Times New Roman" w:cs="Times New Roman"/>
          <w:position w:val="16"/>
          <w:szCs w:val="32"/>
        </w:rPr>
        <w:t>）；</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（二）有效身份证件；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（三）培训证明；</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lastRenderedPageBreak/>
        <w:t>（四）海船船员健康证明；</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（五）考试成绩通知单；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（六）符合海事管理机构要求的照片。</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办理精通快速救助艇培训合格证时，还应当提交精通救生艇筏和救助艇培训合格证。办理船上医护培训合格证时，还应当提交精通急救培训合格证。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按照第三章规定应当具有海上服务资历或完成船上见习者，还应当提交《船员服务簿》及相关船上证明。</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二</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培训合格证的签发工作，按照海事业务执法流程的有关要求办理。</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三</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办理培训合格证再有效者，应当在培训合格证有效期截止日期前，向海事管理机构办理培训合格证再有效，并满足以下要求：</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（一）办理基本安全培训合格证、精通救生艇筏和救助艇培训合格证、精通快速救助艇培训合格证、高级消防培训合格证再有效者，应当完成规定的知识更新并通过考核。</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bdr w:val="single" w:sz="4" w:space="0" w:color="auto"/>
        </w:rPr>
      </w:pPr>
      <w:r>
        <w:rPr>
          <w:rFonts w:ascii="Times New Roman" w:hAnsi="Times New Roman" w:cs="Times New Roman"/>
          <w:position w:val="16"/>
          <w:szCs w:val="32"/>
        </w:rPr>
        <w:t>（二）办理油船和化学品船货物操作基本培训合格证、油船货物操作高级培训合格证、化学品船货物操作高级培训合格证、液化气船货物操作基本培训合格证、液化气船货物操作高级培训合格证、使用气体或其他低闪点燃料船舶船员基本培训合格证、使用气体或其他低闪点燃料船舶船员高级培训合格证再有效者，</w:t>
      </w:r>
      <w:r>
        <w:rPr>
          <w:rFonts w:ascii="Times New Roman" w:hAnsi="Times New Roman" w:cs="Times New Roman"/>
          <w:position w:val="16"/>
          <w:szCs w:val="32"/>
        </w:rPr>
        <w:lastRenderedPageBreak/>
        <w:t>应当在证书有效期截止日期前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12</w:t>
      </w:r>
      <w:r>
        <w:rPr>
          <w:rFonts w:ascii="Times New Roman" w:hAnsi="Times New Roman" w:cs="Times New Roman"/>
          <w:position w:val="16"/>
          <w:szCs w:val="32"/>
        </w:rPr>
        <w:t>个月相应种类船舶上任职的海上服务资历和合格的任职表现，或完成规定的知识更新并通过考核。</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（三）办理客船船员特殊培训合格证</w:t>
      </w:r>
      <w:r>
        <w:rPr>
          <w:rFonts w:ascii="Times New Roman" w:hAnsi="Times New Roman" w:cs="Times New Roman"/>
          <w:position w:val="16"/>
          <w:szCs w:val="32"/>
        </w:rPr>
        <w:t>Ⅰ</w:t>
      </w:r>
      <w:r>
        <w:rPr>
          <w:rFonts w:ascii="Times New Roman" w:hAnsi="Times New Roman" w:cs="Times New Roman"/>
          <w:position w:val="16"/>
          <w:szCs w:val="32"/>
        </w:rPr>
        <w:t>、客船船员特殊培训合格证</w:t>
      </w:r>
      <w:r>
        <w:rPr>
          <w:rFonts w:ascii="Times New Roman" w:hAnsi="Times New Roman" w:cs="Times New Roman"/>
          <w:position w:val="16"/>
          <w:szCs w:val="32"/>
        </w:rPr>
        <w:t>Ⅱ</w:t>
      </w:r>
      <w:r>
        <w:rPr>
          <w:rFonts w:ascii="Times New Roman" w:hAnsi="Times New Roman" w:cs="Times New Roman"/>
          <w:position w:val="16"/>
          <w:szCs w:val="32"/>
        </w:rPr>
        <w:t>再有效者，应当在证书有效期截止日期前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24</w:t>
      </w:r>
      <w:r>
        <w:rPr>
          <w:rFonts w:ascii="Times New Roman" w:hAnsi="Times New Roman" w:cs="Times New Roman"/>
          <w:position w:val="16"/>
          <w:szCs w:val="32"/>
        </w:rPr>
        <w:t>个月的客船（滚装客船）上任职的海上服务资历和合格的任职表现，或完成规定的知识更新并通过考核。</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办理客船船员特殊培训合格证</w:t>
      </w:r>
      <w:r>
        <w:rPr>
          <w:rFonts w:ascii="Times New Roman" w:hAnsi="Times New Roman" w:cs="Times New Roman"/>
          <w:position w:val="16"/>
          <w:szCs w:val="32"/>
        </w:rPr>
        <w:t>Ⅲ</w:t>
      </w:r>
      <w:r>
        <w:rPr>
          <w:rFonts w:ascii="Times New Roman" w:hAnsi="Times New Roman" w:cs="Times New Roman"/>
          <w:position w:val="16"/>
          <w:szCs w:val="32"/>
        </w:rPr>
        <w:t>再有效者，应当在证书有效期截止日期前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24</w:t>
      </w:r>
      <w:r>
        <w:rPr>
          <w:rFonts w:ascii="Times New Roman" w:hAnsi="Times New Roman" w:cs="Times New Roman"/>
          <w:position w:val="16"/>
          <w:szCs w:val="32"/>
        </w:rPr>
        <w:t>个月的滚装客船上任职的海上服务资历和合格的任职表现，或完成规定的知识更新并通过考核。</w:t>
      </w:r>
    </w:p>
    <w:p w:rsidR="00520AED" w:rsidRDefault="00EE1DEC">
      <w:pPr>
        <w:numPr>
          <w:ilvl w:val="0"/>
          <w:numId w:val="4"/>
        </w:num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办理高速船船员特殊培训合格证再有效者，应当在证书有效期截止日期前</w:t>
      </w:r>
      <w:r>
        <w:rPr>
          <w:rFonts w:ascii="Times New Roman" w:hAnsi="Times New Roman" w:cs="Times New Roman"/>
          <w:position w:val="16"/>
          <w:szCs w:val="32"/>
        </w:rPr>
        <w:t>2</w:t>
      </w:r>
      <w:r>
        <w:rPr>
          <w:rFonts w:ascii="Times New Roman" w:hAnsi="Times New Roman" w:cs="Times New Roman"/>
          <w:position w:val="16"/>
          <w:szCs w:val="32"/>
        </w:rPr>
        <w:t>年内具有不少于</w:t>
      </w:r>
      <w:r>
        <w:rPr>
          <w:rFonts w:ascii="Times New Roman" w:hAnsi="Times New Roman" w:cs="Times New Roman"/>
          <w:position w:val="16"/>
          <w:szCs w:val="32"/>
        </w:rPr>
        <w:t>6</w:t>
      </w:r>
      <w:r>
        <w:rPr>
          <w:rFonts w:ascii="Times New Roman" w:hAnsi="Times New Roman" w:cs="Times New Roman"/>
          <w:position w:val="16"/>
          <w:szCs w:val="32"/>
        </w:rPr>
        <w:t>个月的相应类型的高速船上任职的海上服务资历和合格的任职表现，或完成规定的知识更新并通过考核。</w:t>
      </w:r>
    </w:p>
    <w:p w:rsidR="00520AED" w:rsidRDefault="00EE1DEC">
      <w:pPr>
        <w:numPr>
          <w:ilvl w:val="0"/>
          <w:numId w:val="4"/>
        </w:numPr>
        <w:autoSpaceDE w:val="0"/>
        <w:autoSpaceDN w:val="0"/>
        <w:adjustRightInd w:val="0"/>
        <w:spacing w:line="580" w:lineRule="exact"/>
        <w:ind w:firstLineChars="200" w:firstLine="632"/>
        <w:rPr>
          <w:rFonts w:ascii="Times New Roman" w:hAnsi="Times New Roman" w:cs="Times New Roman"/>
          <w:position w:val="16"/>
          <w:szCs w:val="32"/>
        </w:rPr>
      </w:pPr>
      <w:bookmarkStart w:id="10" w:name="_Hlk8299370"/>
      <w:r>
        <w:rPr>
          <w:rFonts w:ascii="Times New Roman" w:hAnsi="Times New Roman" w:cs="Times New Roman"/>
          <w:position w:val="16"/>
          <w:szCs w:val="32"/>
        </w:rPr>
        <w:t>办理极地水域船舶操作船员基本培训合格证、极地水域船舶操作船员高级培训合格证再有效者，应当在证书有效期截止日期前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2</w:t>
      </w:r>
      <w:r>
        <w:rPr>
          <w:rFonts w:ascii="Times New Roman" w:hAnsi="Times New Roman" w:cs="Times New Roman"/>
          <w:position w:val="16"/>
          <w:szCs w:val="32"/>
        </w:rPr>
        <w:t>个月认可的极地水域内</w:t>
      </w:r>
      <w:r>
        <w:rPr>
          <w:rFonts w:ascii="Times New Roman" w:hAnsi="Times New Roman" w:cs="Times New Roman" w:hint="eastAsia"/>
          <w:position w:val="16"/>
          <w:szCs w:val="32"/>
        </w:rPr>
        <w:t>航行船舶上担任</w:t>
      </w:r>
      <w:r>
        <w:rPr>
          <w:rFonts w:ascii="Times New Roman" w:hAnsi="Times New Roman" w:cs="Times New Roman"/>
          <w:position w:val="16"/>
          <w:szCs w:val="32"/>
        </w:rPr>
        <w:t>船长和驾驶员</w:t>
      </w:r>
      <w:r>
        <w:rPr>
          <w:rFonts w:ascii="Times New Roman" w:hAnsi="Times New Roman" w:cs="Times New Roman" w:hint="eastAsia"/>
          <w:position w:val="16"/>
          <w:szCs w:val="32"/>
        </w:rPr>
        <w:t>职务的</w:t>
      </w:r>
      <w:r>
        <w:rPr>
          <w:rFonts w:ascii="Times New Roman" w:hAnsi="Times New Roman" w:cs="Times New Roman"/>
          <w:position w:val="16"/>
          <w:szCs w:val="32"/>
        </w:rPr>
        <w:t>海上服务资历和合格的任职表现，或完成规定的知识更新并通过考核。</w:t>
      </w:r>
      <w:bookmarkEnd w:id="10"/>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四</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培训合格证失效者，在失效</w:t>
      </w:r>
      <w:r>
        <w:rPr>
          <w:rFonts w:ascii="Times New Roman" w:hAnsi="Times New Roman" w:cs="Times New Roman"/>
          <w:position w:val="16"/>
          <w:szCs w:val="32"/>
        </w:rPr>
        <w:t>1</w:t>
      </w:r>
      <w:r>
        <w:rPr>
          <w:rFonts w:ascii="Times New Roman" w:hAnsi="Times New Roman" w:cs="Times New Roman"/>
          <w:position w:val="16"/>
          <w:szCs w:val="32"/>
        </w:rPr>
        <w:t>年内完成规定的知识更新并通过考核，可以办理培训合格证的再有效。培训合格</w:t>
      </w:r>
      <w:r>
        <w:rPr>
          <w:rFonts w:ascii="Times New Roman" w:hAnsi="Times New Roman" w:cs="Times New Roman"/>
          <w:position w:val="16"/>
          <w:szCs w:val="32"/>
        </w:rPr>
        <w:lastRenderedPageBreak/>
        <w:t>证失效</w:t>
      </w:r>
      <w:r>
        <w:rPr>
          <w:rFonts w:ascii="Times New Roman" w:hAnsi="Times New Roman" w:cs="Times New Roman"/>
          <w:position w:val="16"/>
          <w:szCs w:val="32"/>
        </w:rPr>
        <w:t>1</w:t>
      </w:r>
      <w:r>
        <w:rPr>
          <w:rFonts w:ascii="Times New Roman" w:hAnsi="Times New Roman" w:cs="Times New Roman"/>
          <w:position w:val="16"/>
          <w:szCs w:val="32"/>
        </w:rPr>
        <w:t>年及以上者应重新参加培训并通过考试。</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五</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办理培训合格证再有效者，应当向具有相应管理权限的海事管理机构提交第二十一条第（一）（二）（四）和（六）项要求的材料。</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按照第二十三条第（二）至（五）项要求具有海上服务资历者，还应当提交《船员服务簿》。按照第二十三条、第二十四条要求完成规定的知识更新并通过考核者，还应当提交培训证明及考核成绩。</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对培训合格证失效办理再有效者，其再有效后培训合格证有效期自通过知识更新培训考核之日起算。</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六</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培训合格证损坏、遗失或船员个人基本信息变更时，持证人应当向海事管理机构办理补发或换发，并提交第二十一条第（一）（二）（四））和（六）项要求的材料。</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培训合格证所载船员个人身份信息变更的，还应当向海事管理机构提交身份证签发机关出具的相关证明。</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补发或变更信息后换发的培训合格证的有效期起始日期、截止日期与</w:t>
      </w:r>
      <w:proofErr w:type="gramStart"/>
      <w:r>
        <w:rPr>
          <w:rFonts w:ascii="Times New Roman" w:hAnsi="Times New Roman" w:cs="Times New Roman"/>
          <w:position w:val="16"/>
          <w:szCs w:val="32"/>
        </w:rPr>
        <w:t>原培训</w:t>
      </w:r>
      <w:proofErr w:type="gramEnd"/>
      <w:r>
        <w:rPr>
          <w:rFonts w:ascii="Times New Roman" w:hAnsi="Times New Roman" w:cs="Times New Roman"/>
          <w:position w:val="16"/>
          <w:szCs w:val="32"/>
        </w:rPr>
        <w:t>合格证的有效期起始日期、截止日期相同。</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七</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 xml:space="preserve"> </w:t>
      </w:r>
      <w:r>
        <w:rPr>
          <w:rFonts w:ascii="Times New Roman" w:hAnsi="Times New Roman" w:cs="Times New Roman"/>
          <w:position w:val="16"/>
          <w:szCs w:val="32"/>
        </w:rPr>
        <w:t>现职船员在任职期间发生负有主要责任的一般事故及以上等级事故，并受到海事管理机构行政处罚的，其在发生事故前的海上服务资历不能作为参加培训、考试和办理培训合格证的海上服务资历，海上服务资历自发生事故后重新开始计</w:t>
      </w:r>
      <w:r>
        <w:rPr>
          <w:rFonts w:ascii="Times New Roman" w:hAnsi="Times New Roman" w:cs="Times New Roman"/>
          <w:position w:val="16"/>
          <w:szCs w:val="32"/>
        </w:rPr>
        <w:lastRenderedPageBreak/>
        <w:t>算。</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八</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船员在海船船员管理系统中的信息数据经过信息采集确认的，在办理培训合格证时可免于提交系统中已有数据的相关书面材料。</w:t>
      </w:r>
    </w:p>
    <w:p w:rsidR="00520AED" w:rsidRDefault="00EE1DEC">
      <w:pPr>
        <w:numPr>
          <w:ilvl w:val="0"/>
          <w:numId w:val="5"/>
        </w:numPr>
        <w:autoSpaceDE w:val="0"/>
        <w:autoSpaceDN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过渡规定</w:t>
      </w:r>
    </w:p>
    <w:p w:rsidR="00520AED" w:rsidRDefault="00EE1DEC">
      <w:pPr>
        <w:autoSpaceDE w:val="0"/>
        <w:autoSpaceDN w:val="0"/>
        <w:adjustRightInd w:val="0"/>
        <w:spacing w:line="580" w:lineRule="exact"/>
        <w:ind w:firstLineChars="200" w:firstLine="632"/>
        <w:rPr>
          <w:rFonts w:ascii="Times New Roman" w:eastAsia="黑体" w:hAnsi="Times New Roman" w:cs="Times New Roman"/>
          <w:position w:val="16"/>
          <w:szCs w:val="32"/>
        </w:rPr>
      </w:pPr>
      <w:r>
        <w:rPr>
          <w:rFonts w:ascii="Times New Roman" w:eastAsia="黑体" w:hAnsi="Times New Roman" w:cs="Times New Roman"/>
          <w:position w:val="16"/>
          <w:szCs w:val="32"/>
          <w:lang w:eastAsia="zh-TW"/>
        </w:rPr>
        <w:t>第二十</w:t>
      </w:r>
      <w:r>
        <w:rPr>
          <w:rFonts w:ascii="Times New Roman" w:eastAsia="黑体" w:hAnsi="Times New Roman" w:cs="Times New Roman"/>
          <w:position w:val="16"/>
          <w:szCs w:val="32"/>
        </w:rPr>
        <w:t>九</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lang w:eastAsia="zh-TW"/>
        </w:rPr>
        <w:t xml:space="preserve"> </w:t>
      </w:r>
      <w:r>
        <w:rPr>
          <w:rFonts w:ascii="Times New Roman" w:hAnsi="Times New Roman" w:cs="Times New Roman"/>
          <w:position w:val="16"/>
          <w:szCs w:val="32"/>
        </w:rPr>
        <w:t>在本办法实施前，已持有培训合格证或者经过相应培训者，可按本章规定换发相应的培训合格证。</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三十</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lang w:eastAsia="zh-TW"/>
        </w:rPr>
        <w:t xml:space="preserve"> </w:t>
      </w:r>
      <w:r>
        <w:rPr>
          <w:rFonts w:ascii="Times New Roman" w:hAnsi="Times New Roman" w:cs="Times New Roman"/>
          <w:position w:val="16"/>
          <w:szCs w:val="32"/>
        </w:rPr>
        <w:t>持有有效的油船货物操作高级培训合格证或化学品船货物操作高级培训合格证者，在本办法实施之日后初次办理油船货物操作高级培训合格证或化学品船货物操作高级培训合格证再有效换证时，一并换发</w:t>
      </w:r>
      <w:r>
        <w:rPr>
          <w:rFonts w:ascii="Times New Roman" w:hAnsi="Times New Roman" w:cs="Times New Roman" w:hint="eastAsia"/>
          <w:position w:val="16"/>
          <w:szCs w:val="32"/>
        </w:rPr>
        <w:t>最长</w:t>
      </w:r>
      <w:r>
        <w:rPr>
          <w:rFonts w:ascii="Times New Roman" w:hAnsi="Times New Roman" w:cs="Times New Roman"/>
          <w:position w:val="16"/>
          <w:szCs w:val="32"/>
        </w:rPr>
        <w:t>有效期</w:t>
      </w:r>
      <w:r>
        <w:rPr>
          <w:rFonts w:ascii="Times New Roman" w:hAnsi="Times New Roman" w:cs="Times New Roman"/>
          <w:position w:val="16"/>
          <w:szCs w:val="32"/>
        </w:rPr>
        <w:t>5</w:t>
      </w:r>
      <w:r>
        <w:rPr>
          <w:rFonts w:ascii="Times New Roman" w:hAnsi="Times New Roman" w:cs="Times New Roman"/>
          <w:position w:val="16"/>
          <w:szCs w:val="32"/>
        </w:rPr>
        <w:t>年的油船和化学品船货物操作基本培训合格证；仅持有油船和化学品船货物操作基本培训合格证者，在本办法实施之日后初次办理基本安全培训合格证再有效换证时，一并换发</w:t>
      </w:r>
      <w:r>
        <w:rPr>
          <w:rFonts w:ascii="Times New Roman" w:hAnsi="Times New Roman" w:cs="Times New Roman" w:hint="eastAsia"/>
          <w:position w:val="16"/>
          <w:szCs w:val="32"/>
        </w:rPr>
        <w:t>最长</w:t>
      </w:r>
      <w:r>
        <w:rPr>
          <w:rFonts w:ascii="Times New Roman" w:hAnsi="Times New Roman" w:cs="Times New Roman"/>
          <w:position w:val="16"/>
          <w:szCs w:val="32"/>
        </w:rPr>
        <w:t>有效期</w:t>
      </w:r>
      <w:r>
        <w:rPr>
          <w:rFonts w:ascii="Times New Roman" w:hAnsi="Times New Roman" w:cs="Times New Roman"/>
          <w:position w:val="16"/>
          <w:szCs w:val="32"/>
        </w:rPr>
        <w:t>5</w:t>
      </w:r>
      <w:r>
        <w:rPr>
          <w:rFonts w:ascii="Times New Roman" w:hAnsi="Times New Roman" w:cs="Times New Roman"/>
          <w:position w:val="16"/>
          <w:szCs w:val="32"/>
        </w:rPr>
        <w:t>年的油船和化学品船货物操作基本培训合格证。</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三十一</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持有有效的液化气船货物操作高级培训合格证者，在本办法实施之日后初次办理液化气船货物操作高级培训合格证再有效换证时，一并换发</w:t>
      </w:r>
      <w:r>
        <w:rPr>
          <w:rFonts w:ascii="Times New Roman" w:hAnsi="Times New Roman" w:cs="Times New Roman" w:hint="eastAsia"/>
          <w:position w:val="16"/>
          <w:szCs w:val="32"/>
        </w:rPr>
        <w:t>最长</w:t>
      </w:r>
      <w:r>
        <w:rPr>
          <w:rFonts w:ascii="Times New Roman" w:hAnsi="Times New Roman" w:cs="Times New Roman"/>
          <w:position w:val="16"/>
          <w:szCs w:val="32"/>
        </w:rPr>
        <w:t>有效期</w:t>
      </w:r>
      <w:r>
        <w:rPr>
          <w:rFonts w:ascii="Times New Roman" w:hAnsi="Times New Roman" w:cs="Times New Roman"/>
          <w:position w:val="16"/>
          <w:szCs w:val="32"/>
        </w:rPr>
        <w:t>5</w:t>
      </w:r>
      <w:r>
        <w:rPr>
          <w:rFonts w:ascii="Times New Roman" w:hAnsi="Times New Roman" w:cs="Times New Roman"/>
          <w:position w:val="16"/>
          <w:szCs w:val="32"/>
        </w:rPr>
        <w:t>年的液化气船货物操作基本培训合格证；仅持有液化气船货物操作基本培训合格证者，在本办法实施之日后初次办理基本安全培训合格再有效换证时，一并换发</w:t>
      </w:r>
      <w:r>
        <w:rPr>
          <w:rFonts w:ascii="Times New Roman" w:hAnsi="Times New Roman" w:cs="Times New Roman" w:hint="eastAsia"/>
          <w:position w:val="16"/>
          <w:szCs w:val="32"/>
        </w:rPr>
        <w:t>最长</w:t>
      </w:r>
      <w:r>
        <w:rPr>
          <w:rFonts w:ascii="Times New Roman" w:hAnsi="Times New Roman" w:cs="Times New Roman"/>
          <w:position w:val="16"/>
          <w:szCs w:val="32"/>
        </w:rPr>
        <w:t>有效期</w:t>
      </w:r>
      <w:r>
        <w:rPr>
          <w:rFonts w:ascii="Times New Roman" w:hAnsi="Times New Roman" w:cs="Times New Roman"/>
          <w:position w:val="16"/>
          <w:szCs w:val="32"/>
        </w:rPr>
        <w:t>5</w:t>
      </w:r>
      <w:r>
        <w:rPr>
          <w:rFonts w:ascii="Times New Roman" w:hAnsi="Times New Roman" w:cs="Times New Roman"/>
          <w:position w:val="16"/>
          <w:szCs w:val="32"/>
        </w:rPr>
        <w:t>年的液化气船货物操作基本培训合格证。</w:t>
      </w:r>
    </w:p>
    <w:p w:rsidR="00520AED" w:rsidRDefault="00EE1DEC">
      <w:pPr>
        <w:adjustRightInd w:val="0"/>
        <w:snapToGrid w:val="0"/>
        <w:spacing w:line="580" w:lineRule="exact"/>
        <w:ind w:firstLineChars="200" w:firstLine="632"/>
        <w:rPr>
          <w:rFonts w:ascii="Times New Roman" w:eastAsia="黑体" w:hAnsi="Times New Roman" w:cs="Times New Roman"/>
          <w:position w:val="16"/>
          <w:szCs w:val="32"/>
          <w:lang w:eastAsia="zh-TW"/>
        </w:rPr>
      </w:pPr>
      <w:r>
        <w:rPr>
          <w:rFonts w:ascii="Times New Roman" w:eastAsia="黑体" w:hAnsi="Times New Roman" w:cs="Times New Roman"/>
          <w:position w:val="16"/>
          <w:szCs w:val="32"/>
          <w:lang w:eastAsia="zh-TW"/>
        </w:rPr>
        <w:lastRenderedPageBreak/>
        <w:t>第</w:t>
      </w:r>
      <w:r>
        <w:rPr>
          <w:rFonts w:ascii="Times New Roman" w:eastAsia="黑体" w:hAnsi="Times New Roman" w:cs="Times New Roman"/>
          <w:position w:val="16"/>
          <w:szCs w:val="32"/>
        </w:rPr>
        <w:t>三十二</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rPr>
        <w:t xml:space="preserve"> </w:t>
      </w:r>
      <w:r>
        <w:rPr>
          <w:rFonts w:ascii="Times New Roman" w:hAnsi="Times New Roman" w:cs="Times New Roman"/>
          <w:position w:val="16"/>
          <w:szCs w:val="32"/>
        </w:rPr>
        <w:t>现持有有效的客船船员特殊培训合格证者在本办法实施之日后初次办理客船船员特殊培训合格证再有效换证时，在证书有效期截止日期前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24</w:t>
      </w:r>
      <w:r>
        <w:rPr>
          <w:rFonts w:ascii="Times New Roman" w:hAnsi="Times New Roman" w:cs="Times New Roman"/>
          <w:position w:val="16"/>
          <w:szCs w:val="32"/>
        </w:rPr>
        <w:t>个月客船上任职的海上服务资历和合格的任职表现，或完成规定的知识更新并通过考核的，可办理客船船员特殊培训合格证</w:t>
      </w:r>
      <w:r>
        <w:rPr>
          <w:rFonts w:ascii="Times New Roman" w:hAnsi="Times New Roman" w:cs="Times New Roman"/>
          <w:position w:val="16"/>
          <w:szCs w:val="32"/>
        </w:rPr>
        <w:t>Ⅰ</w:t>
      </w:r>
      <w:r>
        <w:rPr>
          <w:rFonts w:ascii="Times New Roman" w:hAnsi="Times New Roman" w:cs="Times New Roman"/>
          <w:position w:val="16"/>
          <w:szCs w:val="32"/>
        </w:rPr>
        <w:t>和客船船员特殊培训合格证</w:t>
      </w:r>
      <w:r>
        <w:rPr>
          <w:rFonts w:ascii="Times New Roman" w:hAnsi="Times New Roman" w:cs="Times New Roman"/>
          <w:position w:val="16"/>
          <w:szCs w:val="32"/>
        </w:rPr>
        <w:t>Ⅲ</w:t>
      </w:r>
      <w:r>
        <w:rPr>
          <w:rFonts w:ascii="Times New Roman" w:hAnsi="Times New Roman" w:cs="Times New Roman"/>
          <w:position w:val="16"/>
          <w:szCs w:val="32"/>
        </w:rPr>
        <w:t>，或客船船员特殊培训合格证</w:t>
      </w:r>
      <w:r>
        <w:rPr>
          <w:rFonts w:ascii="Times New Roman" w:hAnsi="Times New Roman" w:cs="Times New Roman"/>
          <w:position w:val="16"/>
          <w:szCs w:val="32"/>
        </w:rPr>
        <w:t>Ⅱ</w:t>
      </w:r>
      <w:r>
        <w:rPr>
          <w:rFonts w:ascii="Times New Roman" w:hAnsi="Times New Roman" w:cs="Times New Roman"/>
          <w:position w:val="16"/>
          <w:szCs w:val="32"/>
        </w:rPr>
        <w:t>和客船船员特殊培训合格证</w:t>
      </w:r>
      <w:r>
        <w:rPr>
          <w:rFonts w:ascii="Times New Roman" w:hAnsi="Times New Roman" w:cs="Times New Roman"/>
          <w:position w:val="16"/>
          <w:szCs w:val="32"/>
        </w:rPr>
        <w:t>Ⅲ</w:t>
      </w:r>
      <w:r>
        <w:rPr>
          <w:rFonts w:ascii="Times New Roman" w:hAnsi="Times New Roman" w:cs="Times New Roman"/>
          <w:position w:val="16"/>
          <w:szCs w:val="32"/>
        </w:rPr>
        <w:t>。</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三十三</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lang w:eastAsia="zh-TW"/>
        </w:rPr>
        <w:t xml:space="preserve"> </w:t>
      </w:r>
      <w:r>
        <w:rPr>
          <w:rFonts w:ascii="Times New Roman" w:eastAsia="黑体" w:hAnsi="Times New Roman" w:cs="Times New Roman"/>
          <w:position w:val="16"/>
          <w:szCs w:val="32"/>
        </w:rPr>
        <w:t xml:space="preserve"> </w:t>
      </w:r>
      <w:r>
        <w:rPr>
          <w:rFonts w:ascii="Times New Roman" w:hAnsi="Times New Roman" w:cs="Times New Roman"/>
          <w:position w:val="16"/>
          <w:szCs w:val="32"/>
        </w:rPr>
        <w:t>持有有效的高速船船员特殊培训合格证者，且在办理之日前</w:t>
      </w:r>
      <w:r>
        <w:rPr>
          <w:rFonts w:ascii="Times New Roman" w:hAnsi="Times New Roman" w:cs="Times New Roman"/>
          <w:position w:val="16"/>
          <w:szCs w:val="32"/>
        </w:rPr>
        <w:t>2</w:t>
      </w:r>
      <w:r>
        <w:rPr>
          <w:rFonts w:ascii="Times New Roman" w:hAnsi="Times New Roman" w:cs="Times New Roman"/>
          <w:position w:val="16"/>
          <w:szCs w:val="32"/>
        </w:rPr>
        <w:t>年内具有不少于</w:t>
      </w:r>
      <w:r>
        <w:rPr>
          <w:rFonts w:ascii="Times New Roman" w:hAnsi="Times New Roman" w:cs="Times New Roman"/>
          <w:position w:val="16"/>
          <w:szCs w:val="32"/>
        </w:rPr>
        <w:t>1</w:t>
      </w:r>
      <w:r>
        <w:rPr>
          <w:rFonts w:ascii="Times New Roman" w:hAnsi="Times New Roman" w:cs="Times New Roman"/>
          <w:position w:val="16"/>
          <w:szCs w:val="32"/>
        </w:rPr>
        <w:t>个月高速船海上服务资历，可直接换发与服务船舶相应类型</w:t>
      </w:r>
      <w:r>
        <w:rPr>
          <w:rFonts w:ascii="Times New Roman" w:hAnsi="Times New Roman" w:cs="Times New Roman" w:hint="eastAsia"/>
          <w:position w:val="16"/>
          <w:szCs w:val="32"/>
        </w:rPr>
        <w:t>、最长有效期</w:t>
      </w:r>
      <w:r>
        <w:rPr>
          <w:rFonts w:ascii="Times New Roman" w:hAnsi="Times New Roman" w:cs="Times New Roman" w:hint="eastAsia"/>
          <w:position w:val="16"/>
          <w:szCs w:val="32"/>
        </w:rPr>
        <w:t>2</w:t>
      </w:r>
      <w:r>
        <w:rPr>
          <w:rFonts w:ascii="Times New Roman" w:hAnsi="Times New Roman" w:cs="Times New Roman" w:hint="eastAsia"/>
          <w:position w:val="16"/>
          <w:szCs w:val="32"/>
        </w:rPr>
        <w:t>年</w:t>
      </w:r>
      <w:r>
        <w:rPr>
          <w:rFonts w:ascii="Times New Roman" w:hAnsi="Times New Roman" w:cs="Times New Roman"/>
          <w:position w:val="16"/>
          <w:szCs w:val="32"/>
        </w:rPr>
        <w:t>的高速船船员特殊培训合格证；有多种类型高速船服务资历的，可换发多种相应类型</w:t>
      </w:r>
      <w:r>
        <w:rPr>
          <w:rFonts w:ascii="Times New Roman" w:hAnsi="Times New Roman" w:cs="Times New Roman" w:hint="eastAsia"/>
          <w:position w:val="16"/>
          <w:szCs w:val="32"/>
        </w:rPr>
        <w:t>、最长有效期</w:t>
      </w:r>
      <w:r>
        <w:rPr>
          <w:rFonts w:ascii="Times New Roman" w:hAnsi="Times New Roman" w:cs="Times New Roman" w:hint="eastAsia"/>
          <w:position w:val="16"/>
          <w:szCs w:val="32"/>
        </w:rPr>
        <w:t>2</w:t>
      </w:r>
      <w:r>
        <w:rPr>
          <w:rFonts w:ascii="Times New Roman" w:hAnsi="Times New Roman" w:cs="Times New Roman" w:hint="eastAsia"/>
          <w:position w:val="16"/>
          <w:szCs w:val="32"/>
        </w:rPr>
        <w:t>年的</w:t>
      </w:r>
      <w:r>
        <w:rPr>
          <w:rFonts w:ascii="Times New Roman" w:hAnsi="Times New Roman" w:cs="Times New Roman"/>
          <w:position w:val="16"/>
          <w:szCs w:val="32"/>
        </w:rPr>
        <w:t>高速船船员特殊培训合格证，但每种类型高速船的服务资历均不少于</w:t>
      </w:r>
      <w:r>
        <w:rPr>
          <w:rFonts w:ascii="Times New Roman" w:hAnsi="Times New Roman" w:cs="Times New Roman"/>
          <w:position w:val="16"/>
          <w:szCs w:val="32"/>
        </w:rPr>
        <w:t>1</w:t>
      </w:r>
      <w:r>
        <w:rPr>
          <w:rFonts w:ascii="Times New Roman" w:hAnsi="Times New Roman" w:cs="Times New Roman"/>
          <w:position w:val="16"/>
          <w:szCs w:val="32"/>
        </w:rPr>
        <w:t>个月。</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持有合格的高速船船员特殊培训考试成绩通知单并完成规定的船上见习者，可直接办理与见习船舶相应类型</w:t>
      </w:r>
      <w:r>
        <w:rPr>
          <w:rFonts w:ascii="Times New Roman" w:hAnsi="Times New Roman" w:cs="Times New Roman" w:hint="eastAsia"/>
          <w:position w:val="16"/>
          <w:szCs w:val="32"/>
        </w:rPr>
        <w:t>、最长有效期</w:t>
      </w:r>
      <w:r>
        <w:rPr>
          <w:rFonts w:ascii="Times New Roman" w:hAnsi="Times New Roman" w:cs="Times New Roman" w:hint="eastAsia"/>
          <w:position w:val="16"/>
          <w:szCs w:val="32"/>
        </w:rPr>
        <w:t>2</w:t>
      </w:r>
      <w:r>
        <w:rPr>
          <w:rFonts w:ascii="Times New Roman" w:hAnsi="Times New Roman" w:cs="Times New Roman" w:hint="eastAsia"/>
          <w:position w:val="16"/>
          <w:szCs w:val="32"/>
        </w:rPr>
        <w:t>年</w:t>
      </w:r>
      <w:r>
        <w:rPr>
          <w:rFonts w:ascii="Times New Roman" w:hAnsi="Times New Roman" w:cs="Times New Roman"/>
          <w:position w:val="16"/>
          <w:szCs w:val="32"/>
        </w:rPr>
        <w:t>的高速船船员特殊培训合格证。</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bookmarkStart w:id="11" w:name="_Hlk8294776"/>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三十四</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lang w:eastAsia="zh-TW"/>
        </w:rPr>
        <w:t xml:space="preserve"> </w:t>
      </w:r>
      <w:r>
        <w:rPr>
          <w:rFonts w:ascii="Times New Roman" w:eastAsia="黑体" w:hAnsi="Times New Roman" w:cs="Times New Roman"/>
          <w:position w:val="16"/>
          <w:szCs w:val="32"/>
        </w:rPr>
        <w:t xml:space="preserve"> </w:t>
      </w:r>
      <w:r>
        <w:rPr>
          <w:rFonts w:ascii="Times New Roman" w:hAnsi="Times New Roman" w:cs="Times New Roman"/>
          <w:position w:val="16"/>
          <w:szCs w:val="32"/>
        </w:rPr>
        <w:t>在</w:t>
      </w:r>
      <w:r>
        <w:rPr>
          <w:rFonts w:ascii="Times New Roman" w:hAnsi="Times New Roman" w:cs="Times New Roman"/>
          <w:position w:val="16"/>
          <w:szCs w:val="32"/>
        </w:rPr>
        <w:t>2017</w:t>
      </w:r>
      <w:r>
        <w:rPr>
          <w:rFonts w:ascii="Times New Roman" w:hAnsi="Times New Roman" w:cs="Times New Roman"/>
          <w:position w:val="16"/>
          <w:szCs w:val="32"/>
        </w:rPr>
        <w:t>年</w:t>
      </w:r>
      <w:r>
        <w:rPr>
          <w:rFonts w:ascii="Times New Roman" w:hAnsi="Times New Roman" w:cs="Times New Roman"/>
          <w:position w:val="16"/>
          <w:szCs w:val="32"/>
        </w:rPr>
        <w:t>1</w:t>
      </w:r>
      <w:r>
        <w:rPr>
          <w:rFonts w:ascii="Times New Roman" w:hAnsi="Times New Roman" w:cs="Times New Roman"/>
          <w:position w:val="16"/>
          <w:szCs w:val="32"/>
        </w:rPr>
        <w:t>月</w:t>
      </w:r>
      <w:r>
        <w:rPr>
          <w:rFonts w:ascii="Times New Roman" w:hAnsi="Times New Roman" w:cs="Times New Roman"/>
          <w:position w:val="16"/>
          <w:szCs w:val="32"/>
        </w:rPr>
        <w:t>1</w:t>
      </w:r>
      <w:r>
        <w:rPr>
          <w:rFonts w:ascii="Times New Roman" w:hAnsi="Times New Roman" w:cs="Times New Roman"/>
          <w:position w:val="16"/>
          <w:szCs w:val="32"/>
        </w:rPr>
        <w:t>日前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12</w:t>
      </w:r>
      <w:r>
        <w:rPr>
          <w:rFonts w:ascii="Times New Roman" w:hAnsi="Times New Roman" w:cs="Times New Roman"/>
          <w:position w:val="16"/>
          <w:szCs w:val="32"/>
        </w:rPr>
        <w:t>个月的在使用气体或其他低闪点燃料船舶上的海上服务资历者，可直接办理使用气体或其他低闪点燃料船舶船员基本培训合格证。</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在</w:t>
      </w:r>
      <w:r>
        <w:rPr>
          <w:rFonts w:ascii="Times New Roman" w:hAnsi="Times New Roman" w:cs="Times New Roman"/>
          <w:position w:val="16"/>
          <w:szCs w:val="32"/>
        </w:rPr>
        <w:t>2017</w:t>
      </w:r>
      <w:r>
        <w:rPr>
          <w:rFonts w:ascii="Times New Roman" w:hAnsi="Times New Roman" w:cs="Times New Roman"/>
          <w:position w:val="16"/>
          <w:szCs w:val="32"/>
        </w:rPr>
        <w:t>年</w:t>
      </w:r>
      <w:r>
        <w:rPr>
          <w:rFonts w:ascii="Times New Roman" w:hAnsi="Times New Roman" w:cs="Times New Roman"/>
          <w:position w:val="16"/>
          <w:szCs w:val="32"/>
        </w:rPr>
        <w:t>1</w:t>
      </w:r>
      <w:r>
        <w:rPr>
          <w:rFonts w:ascii="Times New Roman" w:hAnsi="Times New Roman" w:cs="Times New Roman"/>
          <w:position w:val="16"/>
          <w:szCs w:val="32"/>
        </w:rPr>
        <w:t>月</w:t>
      </w:r>
      <w:r>
        <w:rPr>
          <w:rFonts w:ascii="Times New Roman" w:hAnsi="Times New Roman" w:cs="Times New Roman"/>
          <w:position w:val="16"/>
          <w:szCs w:val="32"/>
        </w:rPr>
        <w:t>1</w:t>
      </w:r>
      <w:r>
        <w:rPr>
          <w:rFonts w:ascii="Times New Roman" w:hAnsi="Times New Roman" w:cs="Times New Roman"/>
          <w:position w:val="16"/>
          <w:szCs w:val="32"/>
        </w:rPr>
        <w:t>日前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12</w:t>
      </w:r>
      <w:r>
        <w:rPr>
          <w:rFonts w:ascii="Times New Roman" w:hAnsi="Times New Roman" w:cs="Times New Roman"/>
          <w:position w:val="16"/>
          <w:szCs w:val="32"/>
        </w:rPr>
        <w:t>个月的在使用气体或其他低闪点燃料船舶上的船长或</w:t>
      </w:r>
      <w:r>
        <w:rPr>
          <w:rFonts w:ascii="Times New Roman" w:hAnsi="Times New Roman" w:cs="Times New Roman" w:hint="eastAsia"/>
          <w:position w:val="16"/>
          <w:szCs w:val="32"/>
        </w:rPr>
        <w:t>轮机长、轮机员</w:t>
      </w:r>
      <w:r>
        <w:rPr>
          <w:rFonts w:ascii="Times New Roman" w:hAnsi="Times New Roman" w:cs="Times New Roman"/>
          <w:position w:val="16"/>
          <w:szCs w:val="32"/>
        </w:rPr>
        <w:t>海上服务资</w:t>
      </w:r>
      <w:r>
        <w:rPr>
          <w:rFonts w:ascii="Times New Roman" w:hAnsi="Times New Roman" w:cs="Times New Roman"/>
          <w:position w:val="16"/>
          <w:szCs w:val="32"/>
        </w:rPr>
        <w:lastRenderedPageBreak/>
        <w:t>历者，可直接办理使用气体或其他低闪点燃料船舶船员高级培训合格证。</w:t>
      </w:r>
      <w:bookmarkEnd w:id="11"/>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三十五</w:t>
      </w:r>
      <w:r>
        <w:rPr>
          <w:rFonts w:ascii="Times New Roman" w:eastAsia="黑体" w:hAnsi="Times New Roman" w:cs="Times New Roman"/>
          <w:position w:val="16"/>
          <w:szCs w:val="32"/>
          <w:lang w:eastAsia="zh-TW"/>
        </w:rPr>
        <w:t>条</w:t>
      </w:r>
      <w:r>
        <w:rPr>
          <w:rFonts w:ascii="Times New Roman" w:eastAsia="黑体" w:hAnsi="Times New Roman" w:cs="Times New Roman"/>
          <w:position w:val="16"/>
          <w:szCs w:val="32"/>
          <w:lang w:eastAsia="zh-TW"/>
        </w:rPr>
        <w:t xml:space="preserve"> </w:t>
      </w:r>
      <w:r>
        <w:rPr>
          <w:rFonts w:ascii="Times New Roman" w:eastAsia="黑体" w:hAnsi="Times New Roman" w:cs="Times New Roman"/>
          <w:position w:val="16"/>
          <w:szCs w:val="32"/>
        </w:rPr>
        <w:t xml:space="preserve"> </w:t>
      </w:r>
      <w:r>
        <w:rPr>
          <w:rFonts w:ascii="Times New Roman" w:hAnsi="Times New Roman" w:cs="Times New Roman"/>
          <w:position w:val="16"/>
          <w:szCs w:val="32"/>
        </w:rPr>
        <w:t>在</w:t>
      </w:r>
      <w:r>
        <w:rPr>
          <w:rFonts w:ascii="Times New Roman" w:hAnsi="Times New Roman" w:cs="Times New Roman"/>
          <w:position w:val="16"/>
          <w:szCs w:val="32"/>
        </w:rPr>
        <w:t>2018</w:t>
      </w:r>
      <w:r>
        <w:rPr>
          <w:rFonts w:ascii="Times New Roman" w:hAnsi="Times New Roman" w:cs="Times New Roman"/>
          <w:position w:val="16"/>
          <w:szCs w:val="32"/>
        </w:rPr>
        <w:t>年</w:t>
      </w:r>
      <w:r>
        <w:rPr>
          <w:rFonts w:ascii="Times New Roman" w:hAnsi="Times New Roman" w:cs="Times New Roman"/>
          <w:position w:val="16"/>
          <w:szCs w:val="32"/>
        </w:rPr>
        <w:t>7</w:t>
      </w:r>
      <w:r>
        <w:rPr>
          <w:rFonts w:ascii="Times New Roman" w:hAnsi="Times New Roman" w:cs="Times New Roman"/>
          <w:position w:val="16"/>
          <w:szCs w:val="32"/>
        </w:rPr>
        <w:t>月</w:t>
      </w:r>
      <w:r>
        <w:rPr>
          <w:rFonts w:ascii="Times New Roman" w:hAnsi="Times New Roman" w:cs="Times New Roman"/>
          <w:position w:val="16"/>
          <w:szCs w:val="32"/>
        </w:rPr>
        <w:t>1</w:t>
      </w:r>
      <w:r>
        <w:rPr>
          <w:rFonts w:ascii="Times New Roman" w:hAnsi="Times New Roman" w:cs="Times New Roman"/>
          <w:position w:val="16"/>
          <w:szCs w:val="32"/>
        </w:rPr>
        <w:t>日前已从事极地水域航行船舶海上服务的船员，在</w:t>
      </w:r>
      <w:r>
        <w:rPr>
          <w:rFonts w:ascii="Times New Roman" w:hAnsi="Times New Roman" w:cs="Times New Roman"/>
          <w:position w:val="16"/>
          <w:szCs w:val="32"/>
        </w:rPr>
        <w:t>2020</w:t>
      </w:r>
      <w:r>
        <w:rPr>
          <w:rFonts w:ascii="Times New Roman" w:hAnsi="Times New Roman" w:cs="Times New Roman"/>
          <w:position w:val="16"/>
          <w:szCs w:val="32"/>
        </w:rPr>
        <w:t>年</w:t>
      </w:r>
      <w:r>
        <w:rPr>
          <w:rFonts w:ascii="Times New Roman" w:hAnsi="Times New Roman" w:cs="Times New Roman"/>
          <w:position w:val="16"/>
          <w:szCs w:val="32"/>
        </w:rPr>
        <w:t>7</w:t>
      </w:r>
      <w:r>
        <w:rPr>
          <w:rFonts w:ascii="Times New Roman" w:hAnsi="Times New Roman" w:cs="Times New Roman"/>
          <w:position w:val="16"/>
          <w:szCs w:val="32"/>
        </w:rPr>
        <w:t>月</w:t>
      </w:r>
      <w:r>
        <w:rPr>
          <w:rFonts w:ascii="Times New Roman" w:hAnsi="Times New Roman" w:cs="Times New Roman"/>
          <w:position w:val="16"/>
          <w:szCs w:val="32"/>
        </w:rPr>
        <w:t>1</w:t>
      </w:r>
      <w:r>
        <w:rPr>
          <w:rFonts w:ascii="Times New Roman" w:hAnsi="Times New Roman" w:cs="Times New Roman"/>
          <w:position w:val="16"/>
          <w:szCs w:val="32"/>
        </w:rPr>
        <w:t>日前可按下列条件办理极地水域船舶操作船员基本培训合格证、极地水域船舶操作船员高级培训合格证：</w:t>
      </w:r>
    </w:p>
    <w:p w:rsidR="00520AED" w:rsidRDefault="00EE1DEC">
      <w:pPr>
        <w:adjustRightInd w:val="0"/>
        <w:snapToGri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（一）在申请之日前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3</w:t>
      </w:r>
      <w:r>
        <w:rPr>
          <w:rFonts w:ascii="Times New Roman" w:hAnsi="Times New Roman" w:cs="Times New Roman"/>
          <w:position w:val="16"/>
          <w:szCs w:val="32"/>
        </w:rPr>
        <w:t>个月的极地水域航行船舶船长或驾驶员海上服务资历，或完成了相应的培训，可直接办理极地水域船舶操作船员基本培训合格证；</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（二）在办理之日前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3</w:t>
      </w:r>
      <w:r>
        <w:rPr>
          <w:rFonts w:ascii="Times New Roman" w:hAnsi="Times New Roman" w:cs="Times New Roman"/>
          <w:position w:val="16"/>
          <w:szCs w:val="32"/>
        </w:rPr>
        <w:t>个月的极地水域航行船舶船长或大副海上服务资历，或在办理之日前</w:t>
      </w:r>
      <w:r>
        <w:rPr>
          <w:rFonts w:ascii="Times New Roman" w:hAnsi="Times New Roman" w:cs="Times New Roman"/>
          <w:position w:val="16"/>
          <w:szCs w:val="32"/>
        </w:rPr>
        <w:t>5</w:t>
      </w:r>
      <w:r>
        <w:rPr>
          <w:rFonts w:ascii="Times New Roman" w:hAnsi="Times New Roman" w:cs="Times New Roman"/>
          <w:position w:val="16"/>
          <w:szCs w:val="32"/>
        </w:rPr>
        <w:t>年内具有不少于</w:t>
      </w:r>
      <w:r>
        <w:rPr>
          <w:rFonts w:ascii="Times New Roman" w:hAnsi="Times New Roman" w:cs="Times New Roman"/>
          <w:position w:val="16"/>
          <w:szCs w:val="32"/>
        </w:rPr>
        <w:t>2</w:t>
      </w:r>
      <w:r>
        <w:rPr>
          <w:rFonts w:ascii="Times New Roman" w:hAnsi="Times New Roman" w:cs="Times New Roman"/>
          <w:position w:val="16"/>
          <w:szCs w:val="32"/>
        </w:rPr>
        <w:t>个月的极地水域航行船舶船长或大副海上服务资历并完成了相应的培训，可直接办理极地水域船舶操作船员高级培训合格证。</w:t>
      </w:r>
    </w:p>
    <w:p w:rsidR="00520AED" w:rsidRDefault="00EE1DEC">
      <w:pPr>
        <w:autoSpaceDE w:val="0"/>
        <w:autoSpaceDN w:val="0"/>
        <w:adjustRightInd w:val="0"/>
        <w:spacing w:line="580" w:lineRule="exact"/>
        <w:ind w:firstLineChars="200" w:firstLine="632"/>
        <w:jc w:val="center"/>
        <w:rPr>
          <w:rFonts w:ascii="Times New Roman" w:eastAsia="方正小标宋_GBK" w:hAnsi="Times New Roman" w:cs="Times New Roman"/>
          <w:position w:val="16"/>
          <w:szCs w:val="32"/>
        </w:rPr>
      </w:pPr>
      <w:r>
        <w:rPr>
          <w:rFonts w:ascii="Times New Roman" w:eastAsia="方正小标宋_GBK" w:hAnsi="Times New Roman" w:cs="Times New Roman"/>
          <w:position w:val="16"/>
          <w:szCs w:val="32"/>
        </w:rPr>
        <w:t>第七章</w:t>
      </w: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附</w:t>
      </w:r>
      <w:r>
        <w:rPr>
          <w:rFonts w:ascii="Times New Roman" w:eastAsia="方正小标宋_GBK" w:hAnsi="Times New Roman" w:cs="Times New Roman"/>
          <w:position w:val="16"/>
          <w:szCs w:val="32"/>
        </w:rPr>
        <w:t xml:space="preserve">  </w:t>
      </w:r>
      <w:r>
        <w:rPr>
          <w:rFonts w:ascii="Times New Roman" w:eastAsia="方正小标宋_GBK" w:hAnsi="Times New Roman" w:cs="Times New Roman"/>
          <w:position w:val="16"/>
          <w:szCs w:val="32"/>
        </w:rPr>
        <w:t>则</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第三十</w:t>
      </w:r>
      <w:r>
        <w:rPr>
          <w:rFonts w:ascii="Times New Roman" w:eastAsia="黑体" w:hAnsi="Times New Roman" w:cs="Times New Roman"/>
          <w:position w:val="16"/>
          <w:szCs w:val="32"/>
        </w:rPr>
        <w:t>六</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在本办法中，以下用语的含义为：</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w:t>
      </w:r>
      <w:r>
        <w:rPr>
          <w:rFonts w:ascii="Times New Roman" w:hAnsi="Times New Roman" w:cs="Times New Roman"/>
          <w:position w:val="16"/>
          <w:szCs w:val="32"/>
        </w:rPr>
        <w:t>“</w:t>
      </w:r>
      <w:r>
        <w:rPr>
          <w:rFonts w:ascii="Times New Roman" w:hAnsi="Times New Roman" w:cs="Times New Roman"/>
          <w:position w:val="16"/>
          <w:szCs w:val="32"/>
        </w:rPr>
        <w:t>特殊类型船舶</w:t>
      </w:r>
      <w:r>
        <w:rPr>
          <w:rFonts w:ascii="Times New Roman" w:hAnsi="Times New Roman" w:cs="Times New Roman"/>
          <w:position w:val="16"/>
          <w:szCs w:val="32"/>
        </w:rPr>
        <w:t>”</w:t>
      </w:r>
      <w:r>
        <w:rPr>
          <w:rFonts w:ascii="Times New Roman" w:hAnsi="Times New Roman" w:cs="Times New Roman"/>
          <w:position w:val="16"/>
          <w:szCs w:val="32"/>
        </w:rPr>
        <w:t>系指</w:t>
      </w:r>
      <w:r>
        <w:rPr>
          <w:rFonts w:ascii="Times New Roman" w:hAnsi="Times New Roman" w:cs="Times New Roman"/>
          <w:position w:val="16"/>
          <w:szCs w:val="32"/>
        </w:rPr>
        <w:t>STCW</w:t>
      </w:r>
      <w:proofErr w:type="gramStart"/>
      <w:r>
        <w:rPr>
          <w:rFonts w:ascii="Times New Roman" w:hAnsi="Times New Roman" w:cs="Times New Roman"/>
          <w:position w:val="16"/>
          <w:szCs w:val="32"/>
        </w:rPr>
        <w:t>公约第</w:t>
      </w:r>
      <w:proofErr w:type="gramEnd"/>
      <w:r>
        <w:rPr>
          <w:rFonts w:ascii="Times New Roman" w:hAnsi="Times New Roman" w:cs="Times New Roman"/>
          <w:position w:val="16"/>
          <w:szCs w:val="32"/>
        </w:rPr>
        <w:t>Ｖ章规定所适用的船舶，包括油船、化学品船、液化气船、客船、滚装客船、大型船舶、高速船、使用气体或者其他低闪点燃料船舶、极地水域船舶等有特殊培训要求的船舶。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w:t>
      </w:r>
      <w:r>
        <w:rPr>
          <w:rFonts w:ascii="Times New Roman" w:hAnsi="Times New Roman" w:cs="Times New Roman"/>
          <w:position w:val="16"/>
          <w:szCs w:val="32"/>
        </w:rPr>
        <w:t>“</w:t>
      </w:r>
      <w:r>
        <w:rPr>
          <w:rFonts w:ascii="Times New Roman" w:hAnsi="Times New Roman" w:cs="Times New Roman"/>
          <w:position w:val="16"/>
          <w:szCs w:val="32"/>
        </w:rPr>
        <w:t>油船</w:t>
      </w:r>
      <w:r>
        <w:rPr>
          <w:rFonts w:ascii="Times New Roman" w:hAnsi="Times New Roman" w:cs="Times New Roman"/>
          <w:position w:val="16"/>
          <w:szCs w:val="32"/>
        </w:rPr>
        <w:t>”</w:t>
      </w:r>
      <w:r>
        <w:rPr>
          <w:rFonts w:ascii="Times New Roman" w:hAnsi="Times New Roman" w:cs="Times New Roman"/>
          <w:position w:val="16"/>
          <w:szCs w:val="32"/>
        </w:rPr>
        <w:t>系指建造并且用于载运散装石油和石油产品的船舶；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lastRenderedPageBreak/>
        <w:t>（三）</w:t>
      </w:r>
      <w:r>
        <w:rPr>
          <w:rFonts w:ascii="Times New Roman" w:hAnsi="Times New Roman" w:cs="Times New Roman"/>
          <w:position w:val="16"/>
          <w:szCs w:val="32"/>
        </w:rPr>
        <w:t>“</w:t>
      </w:r>
      <w:r>
        <w:rPr>
          <w:rFonts w:ascii="Times New Roman" w:hAnsi="Times New Roman" w:cs="Times New Roman"/>
          <w:position w:val="16"/>
          <w:szCs w:val="32"/>
        </w:rPr>
        <w:t>化学品船</w:t>
      </w:r>
      <w:r>
        <w:rPr>
          <w:rFonts w:ascii="Times New Roman" w:hAnsi="Times New Roman" w:cs="Times New Roman"/>
          <w:position w:val="16"/>
          <w:szCs w:val="32"/>
        </w:rPr>
        <w:t>”</w:t>
      </w:r>
      <w:r>
        <w:rPr>
          <w:rFonts w:ascii="Times New Roman" w:hAnsi="Times New Roman" w:cs="Times New Roman"/>
          <w:position w:val="16"/>
          <w:szCs w:val="32"/>
        </w:rPr>
        <w:t>系指建造或改建成并且用于散装载运《国际散装运输危险化学品船舶构造与设备规则》第</w:t>
      </w:r>
      <w:r>
        <w:rPr>
          <w:rFonts w:ascii="Times New Roman" w:hAnsi="Times New Roman" w:cs="Times New Roman"/>
          <w:position w:val="16"/>
          <w:szCs w:val="32"/>
        </w:rPr>
        <w:t>17</w:t>
      </w:r>
      <w:r>
        <w:rPr>
          <w:rFonts w:ascii="Times New Roman" w:hAnsi="Times New Roman" w:cs="Times New Roman"/>
          <w:position w:val="16"/>
          <w:szCs w:val="32"/>
        </w:rPr>
        <w:t>章所列的任何液体产品的船舶；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（四）</w:t>
      </w:r>
      <w:r>
        <w:rPr>
          <w:rFonts w:ascii="Times New Roman" w:hAnsi="Times New Roman" w:cs="Times New Roman"/>
          <w:position w:val="16"/>
          <w:szCs w:val="32"/>
        </w:rPr>
        <w:t>“</w:t>
      </w:r>
      <w:r>
        <w:rPr>
          <w:rFonts w:ascii="Times New Roman" w:hAnsi="Times New Roman" w:cs="Times New Roman"/>
          <w:position w:val="16"/>
          <w:szCs w:val="32"/>
        </w:rPr>
        <w:t>液化气体船</w:t>
      </w:r>
      <w:r>
        <w:rPr>
          <w:rFonts w:ascii="Times New Roman" w:hAnsi="Times New Roman" w:cs="Times New Roman"/>
          <w:position w:val="16"/>
          <w:szCs w:val="32"/>
        </w:rPr>
        <w:t>”</w:t>
      </w:r>
      <w:r>
        <w:rPr>
          <w:rFonts w:ascii="Times New Roman" w:hAnsi="Times New Roman" w:cs="Times New Roman"/>
          <w:position w:val="16"/>
          <w:szCs w:val="32"/>
        </w:rPr>
        <w:t>系指建造或改建成并且用于散装载运《国际散装运输液化气体船舶结构与设备规则》第</w:t>
      </w:r>
      <w:r>
        <w:rPr>
          <w:rFonts w:ascii="Times New Roman" w:hAnsi="Times New Roman" w:cs="Times New Roman"/>
          <w:position w:val="16"/>
          <w:szCs w:val="32"/>
        </w:rPr>
        <w:t>19</w:t>
      </w:r>
      <w:r>
        <w:rPr>
          <w:rFonts w:ascii="Times New Roman" w:hAnsi="Times New Roman" w:cs="Times New Roman"/>
          <w:position w:val="16"/>
          <w:szCs w:val="32"/>
        </w:rPr>
        <w:t>章所列的任何液化气体或其他产品的船舶；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（五）</w:t>
      </w:r>
      <w:r>
        <w:rPr>
          <w:rFonts w:ascii="Times New Roman" w:hAnsi="Times New Roman" w:cs="Times New Roman"/>
          <w:position w:val="16"/>
          <w:szCs w:val="32"/>
        </w:rPr>
        <w:t>“</w:t>
      </w:r>
      <w:r>
        <w:rPr>
          <w:rFonts w:ascii="Times New Roman" w:hAnsi="Times New Roman" w:cs="Times New Roman"/>
          <w:position w:val="16"/>
          <w:szCs w:val="32"/>
        </w:rPr>
        <w:t>客船</w:t>
      </w:r>
      <w:r>
        <w:rPr>
          <w:rFonts w:ascii="Times New Roman" w:hAnsi="Times New Roman" w:cs="Times New Roman"/>
          <w:position w:val="16"/>
          <w:szCs w:val="32"/>
        </w:rPr>
        <w:t>”</w:t>
      </w:r>
      <w:r>
        <w:rPr>
          <w:rFonts w:ascii="Times New Roman" w:hAnsi="Times New Roman" w:cs="Times New Roman"/>
          <w:position w:val="16"/>
          <w:szCs w:val="32"/>
        </w:rPr>
        <w:t>系指经修正的《</w:t>
      </w:r>
      <w:r>
        <w:rPr>
          <w:rFonts w:ascii="Times New Roman" w:hAnsi="Times New Roman" w:cs="Times New Roman"/>
          <w:position w:val="16"/>
          <w:szCs w:val="32"/>
        </w:rPr>
        <w:t>1974</w:t>
      </w:r>
      <w:r>
        <w:rPr>
          <w:rFonts w:ascii="Times New Roman" w:hAnsi="Times New Roman" w:cs="Times New Roman"/>
          <w:position w:val="16"/>
          <w:szCs w:val="32"/>
        </w:rPr>
        <w:t>年国际海上人命安全公约》所限定的船舶；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（六）</w:t>
      </w:r>
      <w:r>
        <w:rPr>
          <w:rFonts w:ascii="Times New Roman" w:hAnsi="Times New Roman" w:cs="Times New Roman"/>
          <w:position w:val="16"/>
          <w:szCs w:val="32"/>
        </w:rPr>
        <w:t>“</w:t>
      </w:r>
      <w:r>
        <w:rPr>
          <w:rFonts w:ascii="Times New Roman" w:hAnsi="Times New Roman" w:cs="Times New Roman"/>
          <w:position w:val="16"/>
          <w:szCs w:val="32"/>
        </w:rPr>
        <w:t>滚装客船</w:t>
      </w:r>
      <w:r>
        <w:rPr>
          <w:rFonts w:ascii="Times New Roman" w:hAnsi="Times New Roman" w:cs="Times New Roman"/>
          <w:position w:val="16"/>
          <w:szCs w:val="32"/>
        </w:rPr>
        <w:t>”</w:t>
      </w:r>
      <w:r>
        <w:rPr>
          <w:rFonts w:ascii="Times New Roman" w:hAnsi="Times New Roman" w:cs="Times New Roman"/>
          <w:position w:val="16"/>
          <w:szCs w:val="32"/>
        </w:rPr>
        <w:t>系指经修正的《</w:t>
      </w:r>
      <w:r>
        <w:rPr>
          <w:rFonts w:ascii="Times New Roman" w:hAnsi="Times New Roman" w:cs="Times New Roman"/>
          <w:position w:val="16"/>
          <w:szCs w:val="32"/>
        </w:rPr>
        <w:t>1974</w:t>
      </w:r>
      <w:r>
        <w:rPr>
          <w:rFonts w:ascii="Times New Roman" w:hAnsi="Times New Roman" w:cs="Times New Roman"/>
          <w:position w:val="16"/>
          <w:szCs w:val="32"/>
        </w:rPr>
        <w:t>年国际海上人命安全公约》所定义的设有滚装处所或特种处所的客船；</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noProof/>
          <w:position w:val="16"/>
          <w:szCs w:val="32"/>
        </w:rPr>
        <w:drawing>
          <wp:anchor distT="0" distB="0" distL="113030" distR="113030" simplePos="0" relativeHeight="251660288" behindDoc="0" locked="0" layoutInCell="1" allowOverlap="1" wp14:anchorId="2C4F3FBB" wp14:editId="774CB296">
            <wp:simplePos x="0" y="0"/>
            <wp:positionH relativeFrom="column">
              <wp:posOffset>428625</wp:posOffset>
            </wp:positionH>
            <wp:positionV relativeFrom="paragraph">
              <wp:posOffset>798830</wp:posOffset>
            </wp:positionV>
            <wp:extent cx="3803650" cy="689610"/>
            <wp:effectExtent l="0" t="0" r="6350" b="1524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3803650" cy="689610"/>
                    </a:xfrm>
                    <a:prstGeom prst="rect">
                      <a:avLst/>
                    </a:prstGeom>
                    <a:noFill/>
                    <a:ln>
                      <a:noFill/>
                    </a:ln>
                  </pic:spPr>
                </pic:pic>
              </a:graphicData>
            </a:graphic>
          </wp:anchor>
        </w:drawing>
      </w:r>
      <w:r>
        <w:rPr>
          <w:rFonts w:ascii="Times New Roman" w:hAnsi="Times New Roman" w:cs="Times New Roman"/>
          <w:position w:val="16"/>
          <w:szCs w:val="32"/>
        </w:rPr>
        <w:t>（七）</w:t>
      </w:r>
      <w:r>
        <w:rPr>
          <w:rFonts w:ascii="Times New Roman" w:hAnsi="Times New Roman" w:cs="Times New Roman"/>
          <w:position w:val="16"/>
          <w:szCs w:val="32"/>
        </w:rPr>
        <w:t>“</w:t>
      </w:r>
      <w:r>
        <w:rPr>
          <w:rFonts w:ascii="Times New Roman" w:hAnsi="Times New Roman" w:cs="Times New Roman"/>
          <w:position w:val="16"/>
          <w:szCs w:val="32"/>
        </w:rPr>
        <w:t>高速船</w:t>
      </w:r>
      <w:r>
        <w:rPr>
          <w:rFonts w:ascii="Times New Roman" w:hAnsi="Times New Roman" w:cs="Times New Roman"/>
          <w:position w:val="16"/>
          <w:szCs w:val="32"/>
        </w:rPr>
        <w:t>”</w:t>
      </w:r>
      <w:r>
        <w:rPr>
          <w:rFonts w:ascii="Times New Roman" w:hAnsi="Times New Roman" w:cs="Times New Roman"/>
          <w:position w:val="16"/>
          <w:szCs w:val="32"/>
        </w:rPr>
        <w:t>系指最大航速（</w:t>
      </w:r>
      <w:r>
        <w:rPr>
          <w:rFonts w:ascii="Times New Roman" w:hAnsi="Times New Roman" w:cs="Times New Roman"/>
          <w:position w:val="16"/>
          <w:szCs w:val="32"/>
        </w:rPr>
        <w:t>m/s</w:t>
      </w:r>
      <w:r>
        <w:rPr>
          <w:rFonts w:ascii="Times New Roman" w:hAnsi="Times New Roman" w:cs="Times New Roman"/>
          <w:position w:val="16"/>
          <w:szCs w:val="32"/>
        </w:rPr>
        <w:t>）等于或大于下列值的船舶：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不包括在非排水状态下船体由地效应产生的气动升力完全支承在水面以上的船舶。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（八）</w:t>
      </w:r>
      <w:r>
        <w:rPr>
          <w:rFonts w:ascii="Times New Roman" w:hAnsi="Times New Roman" w:cs="Times New Roman"/>
          <w:position w:val="16"/>
          <w:szCs w:val="32"/>
        </w:rPr>
        <w:t>“</w:t>
      </w:r>
      <w:r>
        <w:rPr>
          <w:rFonts w:ascii="Times New Roman" w:hAnsi="Times New Roman" w:cs="Times New Roman"/>
          <w:position w:val="16"/>
          <w:szCs w:val="32"/>
        </w:rPr>
        <w:t>全垫升气垫船</w:t>
      </w:r>
      <w:r>
        <w:rPr>
          <w:rFonts w:ascii="Times New Roman" w:hAnsi="Times New Roman" w:cs="Times New Roman"/>
          <w:position w:val="16"/>
          <w:szCs w:val="32"/>
        </w:rPr>
        <w:t>”</w:t>
      </w:r>
      <w:r>
        <w:rPr>
          <w:rFonts w:ascii="Times New Roman" w:hAnsi="Times New Roman" w:cs="Times New Roman"/>
          <w:position w:val="16"/>
          <w:szCs w:val="32"/>
        </w:rPr>
        <w:t>系指借助柔性围裙保持气垫，并借助气垫支承其全部重量的一种气垫船；</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（九）</w:t>
      </w:r>
      <w:r>
        <w:rPr>
          <w:rFonts w:ascii="Times New Roman" w:hAnsi="Times New Roman" w:cs="Times New Roman"/>
          <w:position w:val="16"/>
          <w:szCs w:val="32"/>
        </w:rPr>
        <w:t>“</w:t>
      </w:r>
      <w:r>
        <w:rPr>
          <w:rFonts w:ascii="Times New Roman" w:hAnsi="Times New Roman" w:cs="Times New Roman"/>
          <w:position w:val="16"/>
          <w:szCs w:val="32"/>
        </w:rPr>
        <w:t>水面效应船</w:t>
      </w:r>
      <w:r>
        <w:rPr>
          <w:rFonts w:ascii="Times New Roman" w:hAnsi="Times New Roman" w:cs="Times New Roman"/>
          <w:position w:val="16"/>
          <w:szCs w:val="32"/>
        </w:rPr>
        <w:t>”</w:t>
      </w:r>
      <w:r>
        <w:rPr>
          <w:rFonts w:ascii="Times New Roman" w:hAnsi="Times New Roman" w:cs="Times New Roman"/>
          <w:position w:val="16"/>
          <w:szCs w:val="32"/>
        </w:rPr>
        <w:t>系指借助浸在水中的永久性</w:t>
      </w:r>
      <w:proofErr w:type="gramStart"/>
      <w:r>
        <w:rPr>
          <w:rFonts w:ascii="Times New Roman" w:hAnsi="Times New Roman" w:cs="Times New Roman"/>
          <w:position w:val="16"/>
          <w:szCs w:val="32"/>
        </w:rPr>
        <w:t>硬结构</w:t>
      </w:r>
      <w:proofErr w:type="gramEnd"/>
      <w:r>
        <w:rPr>
          <w:rFonts w:ascii="Times New Roman" w:hAnsi="Times New Roman" w:cs="Times New Roman"/>
          <w:position w:val="16"/>
          <w:szCs w:val="32"/>
        </w:rPr>
        <w:t>完全或部分地保持气垫的一种气垫船，如双体气垫船、侧壁气垫船；</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（十）</w:t>
      </w:r>
      <w:r>
        <w:rPr>
          <w:rFonts w:ascii="Times New Roman" w:hAnsi="Times New Roman" w:cs="Times New Roman"/>
          <w:position w:val="16"/>
          <w:szCs w:val="32"/>
        </w:rPr>
        <w:t>“</w:t>
      </w:r>
      <w:r>
        <w:rPr>
          <w:rFonts w:ascii="Times New Roman" w:hAnsi="Times New Roman" w:cs="Times New Roman"/>
          <w:position w:val="16"/>
          <w:szCs w:val="32"/>
        </w:rPr>
        <w:t>水翼船</w:t>
      </w:r>
      <w:r>
        <w:rPr>
          <w:rFonts w:ascii="Times New Roman" w:hAnsi="Times New Roman" w:cs="Times New Roman"/>
          <w:position w:val="16"/>
          <w:szCs w:val="32"/>
        </w:rPr>
        <w:t>”</w:t>
      </w:r>
      <w:r>
        <w:rPr>
          <w:rFonts w:ascii="Times New Roman" w:hAnsi="Times New Roman" w:cs="Times New Roman"/>
          <w:position w:val="16"/>
          <w:szCs w:val="32"/>
        </w:rPr>
        <w:t>系指非排水状态航行时能被水翼产生的水动</w:t>
      </w:r>
      <w:r>
        <w:rPr>
          <w:rFonts w:ascii="Times New Roman" w:hAnsi="Times New Roman" w:cs="Times New Roman"/>
          <w:position w:val="16"/>
          <w:szCs w:val="32"/>
        </w:rPr>
        <w:lastRenderedPageBreak/>
        <w:t>升力支承在水面以上的船；</w:t>
      </w:r>
      <w:r>
        <w:rPr>
          <w:rFonts w:ascii="Times New Roman" w:hAnsi="Times New Roman" w:cs="Times New Roman"/>
          <w:position w:val="16"/>
          <w:szCs w:val="32"/>
        </w:rPr>
        <w:t xml:space="preserve"> </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（十一）</w:t>
      </w:r>
      <w:r>
        <w:rPr>
          <w:rFonts w:ascii="Times New Roman" w:hAnsi="Times New Roman" w:cs="Times New Roman"/>
          <w:position w:val="16"/>
          <w:szCs w:val="32"/>
        </w:rPr>
        <w:t>“</w:t>
      </w:r>
      <w:r>
        <w:rPr>
          <w:rFonts w:ascii="Times New Roman" w:hAnsi="Times New Roman" w:cs="Times New Roman"/>
          <w:position w:val="16"/>
          <w:szCs w:val="32"/>
        </w:rPr>
        <w:t>大型船舶</w:t>
      </w:r>
      <w:r>
        <w:rPr>
          <w:rFonts w:ascii="Times New Roman" w:hAnsi="Times New Roman" w:cs="Times New Roman"/>
          <w:position w:val="16"/>
          <w:szCs w:val="32"/>
        </w:rPr>
        <w:t>”</w:t>
      </w:r>
      <w:r>
        <w:rPr>
          <w:rFonts w:ascii="Times New Roman" w:hAnsi="Times New Roman" w:cs="Times New Roman"/>
          <w:position w:val="16"/>
          <w:szCs w:val="32"/>
        </w:rPr>
        <w:t>系指</w:t>
      </w:r>
      <w:r>
        <w:rPr>
          <w:rFonts w:ascii="Times New Roman" w:hAnsi="Times New Roman" w:cs="Times New Roman"/>
          <w:position w:val="16"/>
          <w:szCs w:val="32"/>
        </w:rPr>
        <w:t>80000</w:t>
      </w:r>
      <w:r>
        <w:rPr>
          <w:rFonts w:ascii="Times New Roman" w:hAnsi="Times New Roman" w:cs="Times New Roman"/>
          <w:position w:val="16"/>
          <w:szCs w:val="32"/>
        </w:rPr>
        <w:t>载重吨或船舶总长</w:t>
      </w:r>
      <w:r>
        <w:rPr>
          <w:rFonts w:ascii="Times New Roman" w:hAnsi="Times New Roman" w:cs="Times New Roman"/>
          <w:position w:val="16"/>
          <w:szCs w:val="32"/>
        </w:rPr>
        <w:t>250</w:t>
      </w:r>
      <w:r>
        <w:rPr>
          <w:rFonts w:ascii="Times New Roman" w:hAnsi="Times New Roman" w:cs="Times New Roman"/>
          <w:position w:val="16"/>
          <w:szCs w:val="32"/>
        </w:rPr>
        <w:t>米及以上的船舶；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（十二）</w:t>
      </w:r>
      <w:r>
        <w:rPr>
          <w:rFonts w:ascii="Times New Roman" w:hAnsi="Times New Roman" w:cs="Times New Roman"/>
          <w:position w:val="16"/>
          <w:szCs w:val="32"/>
        </w:rPr>
        <w:t>“</w:t>
      </w:r>
      <w:bookmarkStart w:id="12" w:name="_Hlk505691689"/>
      <w:r>
        <w:rPr>
          <w:rFonts w:ascii="Times New Roman" w:hAnsi="Times New Roman" w:cs="Times New Roman"/>
          <w:position w:val="16"/>
          <w:szCs w:val="32"/>
        </w:rPr>
        <w:t>使用气体或者其他低闪点燃料船舶</w:t>
      </w:r>
      <w:bookmarkEnd w:id="12"/>
      <w:r>
        <w:rPr>
          <w:rFonts w:ascii="Times New Roman" w:hAnsi="Times New Roman" w:cs="Times New Roman"/>
          <w:position w:val="16"/>
          <w:szCs w:val="32"/>
        </w:rPr>
        <w:t>”</w:t>
      </w:r>
      <w:r>
        <w:rPr>
          <w:rFonts w:ascii="Times New Roman" w:hAnsi="Times New Roman" w:cs="Times New Roman"/>
          <w:position w:val="16"/>
          <w:szCs w:val="32"/>
        </w:rPr>
        <w:t>系指适用于《气体或其他低闪点燃料动力船舶国际安全规则》（</w:t>
      </w:r>
      <w:r>
        <w:rPr>
          <w:rFonts w:ascii="Times New Roman" w:hAnsi="Times New Roman" w:cs="Times New Roman"/>
          <w:position w:val="16"/>
          <w:szCs w:val="32"/>
        </w:rPr>
        <w:t>IGF</w:t>
      </w:r>
      <w:r>
        <w:rPr>
          <w:rFonts w:ascii="Times New Roman" w:hAnsi="Times New Roman" w:cs="Times New Roman"/>
          <w:position w:val="16"/>
          <w:szCs w:val="32"/>
        </w:rPr>
        <w:t>规则）的船舶；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（十三）</w:t>
      </w:r>
      <w:r>
        <w:rPr>
          <w:rFonts w:ascii="Times New Roman" w:hAnsi="Times New Roman" w:cs="Times New Roman"/>
          <w:position w:val="16"/>
          <w:szCs w:val="32"/>
        </w:rPr>
        <w:t>“</w:t>
      </w:r>
      <w:r>
        <w:rPr>
          <w:rFonts w:ascii="Times New Roman" w:hAnsi="Times New Roman" w:cs="Times New Roman"/>
          <w:position w:val="16"/>
          <w:szCs w:val="32"/>
        </w:rPr>
        <w:t>极地水域</w:t>
      </w:r>
      <w:r>
        <w:rPr>
          <w:rFonts w:ascii="Times New Roman" w:hAnsi="Times New Roman" w:cs="Times New Roman"/>
          <w:position w:val="16"/>
          <w:szCs w:val="32"/>
        </w:rPr>
        <w:t>”</w:t>
      </w:r>
      <w:r>
        <w:rPr>
          <w:rFonts w:ascii="Times New Roman" w:hAnsi="Times New Roman" w:cs="Times New Roman"/>
          <w:position w:val="16"/>
          <w:szCs w:val="32"/>
        </w:rPr>
        <w:t>系指经修正的《</w:t>
      </w:r>
      <w:r>
        <w:rPr>
          <w:rFonts w:ascii="Times New Roman" w:hAnsi="Times New Roman" w:cs="Times New Roman"/>
          <w:position w:val="16"/>
          <w:szCs w:val="32"/>
        </w:rPr>
        <w:t>1974</w:t>
      </w:r>
      <w:r>
        <w:rPr>
          <w:rFonts w:ascii="Times New Roman" w:hAnsi="Times New Roman" w:cs="Times New Roman"/>
          <w:position w:val="16"/>
          <w:szCs w:val="32"/>
        </w:rPr>
        <w:t>年国际海上人命安全公约》第</w:t>
      </w:r>
      <w:r>
        <w:rPr>
          <w:rFonts w:ascii="Times New Roman" w:hAnsi="Times New Roman" w:cs="Times New Roman"/>
          <w:position w:val="16"/>
          <w:szCs w:val="32"/>
        </w:rPr>
        <w:t>XIV/1.2</w:t>
      </w:r>
      <w:r>
        <w:rPr>
          <w:rFonts w:ascii="Times New Roman" w:hAnsi="Times New Roman" w:cs="Times New Roman"/>
          <w:position w:val="16"/>
          <w:szCs w:val="32"/>
        </w:rPr>
        <w:t>到</w:t>
      </w:r>
      <w:r>
        <w:rPr>
          <w:rFonts w:ascii="Times New Roman" w:hAnsi="Times New Roman" w:cs="Times New Roman"/>
          <w:position w:val="16"/>
          <w:szCs w:val="32"/>
        </w:rPr>
        <w:t>XIV/1.4</w:t>
      </w:r>
      <w:r>
        <w:rPr>
          <w:rFonts w:ascii="Times New Roman" w:hAnsi="Times New Roman" w:cs="Times New Roman"/>
          <w:position w:val="16"/>
          <w:szCs w:val="32"/>
        </w:rPr>
        <w:t>条定义的北极水域和南极区域。</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本办法中所涉及其他用语的含义，按照有关法律、行政法规的相应解释定义。</w:t>
      </w:r>
    </w:p>
    <w:p w:rsidR="00520AED" w:rsidRDefault="00EE1DEC">
      <w:pPr>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第三十七条</w:t>
      </w:r>
      <w:r>
        <w:rPr>
          <w:rFonts w:ascii="Times New Roman" w:hAnsi="Times New Roman" w:cs="Times New Roman"/>
          <w:position w:val="16"/>
          <w:szCs w:val="32"/>
        </w:rPr>
        <w:t xml:space="preserve">  </w:t>
      </w:r>
      <w:r>
        <w:rPr>
          <w:rFonts w:ascii="Times New Roman" w:hAnsi="Times New Roman" w:cs="Times New Roman"/>
          <w:position w:val="16"/>
          <w:szCs w:val="32"/>
        </w:rPr>
        <w:t>各直属海事局可制定下列仅在本辖区内航行船舶上任职船员的专业技能适任培训合格证的培训、考试和签发管理办法：</w:t>
      </w:r>
    </w:p>
    <w:p w:rsidR="00520AED" w:rsidRDefault="00EE1DEC">
      <w:pPr>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（一）在未满</w:t>
      </w:r>
      <w:r>
        <w:rPr>
          <w:rFonts w:ascii="Times New Roman" w:hAnsi="Times New Roman" w:cs="Times New Roman"/>
          <w:position w:val="16"/>
          <w:szCs w:val="32"/>
        </w:rPr>
        <w:t>100</w:t>
      </w:r>
      <w:r>
        <w:rPr>
          <w:rFonts w:ascii="Times New Roman" w:hAnsi="Times New Roman" w:cs="Times New Roman"/>
          <w:position w:val="16"/>
          <w:szCs w:val="32"/>
        </w:rPr>
        <w:t>总吨船舶上任职的船长和甲板部船员；</w:t>
      </w:r>
    </w:p>
    <w:p w:rsidR="00520AED" w:rsidRDefault="00EE1DEC">
      <w:pPr>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（二）在主推进动力装置未满</w:t>
      </w:r>
      <w:r>
        <w:rPr>
          <w:rFonts w:ascii="Times New Roman" w:hAnsi="Times New Roman" w:cs="Times New Roman"/>
          <w:position w:val="16"/>
          <w:szCs w:val="32"/>
        </w:rPr>
        <w:t>220</w:t>
      </w:r>
      <w:r>
        <w:rPr>
          <w:rFonts w:ascii="Times New Roman" w:hAnsi="Times New Roman" w:cs="Times New Roman"/>
          <w:position w:val="16"/>
          <w:szCs w:val="32"/>
        </w:rPr>
        <w:t>千瓦船舶上任职的轮机部船员。</w:t>
      </w:r>
    </w:p>
    <w:p w:rsidR="00520AED" w:rsidRDefault="00EE1DEC">
      <w:pPr>
        <w:spacing w:line="580" w:lineRule="exact"/>
        <w:ind w:firstLineChars="200" w:firstLine="632"/>
        <w:rPr>
          <w:rFonts w:ascii="Times New Roman" w:hAnsi="Times New Roman" w:cs="Times New Roman"/>
          <w:position w:val="16"/>
          <w:szCs w:val="32"/>
        </w:rPr>
      </w:pPr>
      <w:r>
        <w:rPr>
          <w:rFonts w:ascii="Times New Roman" w:hAnsi="Times New Roman" w:cs="Times New Roman"/>
          <w:position w:val="16"/>
          <w:szCs w:val="32"/>
        </w:rPr>
        <w:t>各直属海事局未制定办法的，按本办法规定执行。</w:t>
      </w:r>
    </w:p>
    <w:p w:rsidR="00520AED" w:rsidRDefault="00EE1DEC">
      <w:pPr>
        <w:autoSpaceDE w:val="0"/>
        <w:autoSpaceDN w:val="0"/>
        <w:adjustRightInd w:val="0"/>
        <w:snapToGri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第三十</w:t>
      </w:r>
      <w:r>
        <w:rPr>
          <w:rFonts w:ascii="Times New Roman" w:eastAsia="黑体" w:hAnsi="Times New Roman" w:cs="Times New Roman"/>
          <w:position w:val="16"/>
          <w:szCs w:val="32"/>
        </w:rPr>
        <w:t>八</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按照我国缔结或加入的有关国际公约规定签发培训合格证承认签证的，依照中华人民共和国海事局与培训合格证签发国签署的船员证书互认协议的约定，在办理船员适任证书承认签证时一并签发。</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lastRenderedPageBreak/>
        <w:t>第三十</w:t>
      </w:r>
      <w:r>
        <w:rPr>
          <w:rFonts w:ascii="Times New Roman" w:eastAsia="黑体" w:hAnsi="Times New Roman" w:cs="Times New Roman"/>
          <w:position w:val="16"/>
          <w:szCs w:val="32"/>
        </w:rPr>
        <w:t>九</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培训合格证由中华人民共和国海事局统一印制。</w:t>
      </w:r>
    </w:p>
    <w:p w:rsidR="00520AED" w:rsidRDefault="00EE1DEC">
      <w:pPr>
        <w:autoSpaceDE w:val="0"/>
        <w:autoSpaceDN w:val="0"/>
        <w:adjustRightInd w:val="0"/>
        <w:spacing w:line="580" w:lineRule="exact"/>
        <w:ind w:firstLineChars="200" w:firstLine="632"/>
        <w:rPr>
          <w:rFonts w:ascii="Times New Roman" w:hAnsi="Times New Roman" w:cs="Times New Roman"/>
          <w:position w:val="16"/>
          <w:szCs w:val="32"/>
        </w:rPr>
      </w:pPr>
      <w:r>
        <w:rPr>
          <w:rFonts w:ascii="Times New Roman" w:eastAsia="黑体" w:hAnsi="Times New Roman" w:cs="Times New Roman"/>
          <w:position w:val="16"/>
          <w:szCs w:val="32"/>
          <w:lang w:eastAsia="zh-TW"/>
        </w:rPr>
        <w:t>第</w:t>
      </w:r>
      <w:r>
        <w:rPr>
          <w:rFonts w:ascii="Times New Roman" w:eastAsia="黑体" w:hAnsi="Times New Roman" w:cs="Times New Roman"/>
          <w:position w:val="16"/>
          <w:szCs w:val="32"/>
        </w:rPr>
        <w:t>四十</w:t>
      </w:r>
      <w:r>
        <w:rPr>
          <w:rFonts w:ascii="Times New Roman" w:eastAsia="黑体" w:hAnsi="Times New Roman" w:cs="Times New Roman"/>
          <w:position w:val="16"/>
          <w:szCs w:val="32"/>
          <w:lang w:eastAsia="zh-TW"/>
        </w:rPr>
        <w:t>条</w:t>
      </w:r>
      <w:r>
        <w:rPr>
          <w:rFonts w:ascii="Times New Roman" w:hAnsi="Times New Roman" w:cs="Times New Roman"/>
          <w:position w:val="16"/>
          <w:szCs w:val="32"/>
        </w:rPr>
        <w:t xml:space="preserve">  </w:t>
      </w:r>
      <w:r>
        <w:rPr>
          <w:rFonts w:ascii="Times New Roman" w:hAnsi="Times New Roman" w:cs="Times New Roman"/>
          <w:position w:val="16"/>
          <w:szCs w:val="32"/>
        </w:rPr>
        <w:t>本办法自</w:t>
      </w:r>
      <w:r>
        <w:rPr>
          <w:rFonts w:ascii="Times New Roman" w:hAnsi="Times New Roman" w:cs="Times New Roman"/>
          <w:position w:val="16"/>
          <w:szCs w:val="32"/>
        </w:rPr>
        <w:t>2019</w:t>
      </w:r>
      <w:r>
        <w:rPr>
          <w:rFonts w:ascii="Times New Roman" w:hAnsi="Times New Roman" w:cs="Times New Roman"/>
          <w:position w:val="16"/>
          <w:szCs w:val="32"/>
        </w:rPr>
        <w:t>年</w:t>
      </w:r>
      <w:r>
        <w:rPr>
          <w:rFonts w:ascii="Times New Roman" w:hAnsi="Times New Roman" w:cs="Times New Roman"/>
          <w:position w:val="16"/>
          <w:szCs w:val="32"/>
        </w:rPr>
        <w:t>10</w:t>
      </w:r>
      <w:r>
        <w:rPr>
          <w:rFonts w:ascii="Times New Roman" w:hAnsi="Times New Roman" w:cs="Times New Roman"/>
          <w:position w:val="16"/>
          <w:szCs w:val="32"/>
        </w:rPr>
        <w:t>月</w:t>
      </w:r>
      <w:r>
        <w:rPr>
          <w:rFonts w:ascii="Times New Roman" w:hAnsi="Times New Roman" w:cs="Times New Roman"/>
          <w:position w:val="16"/>
          <w:szCs w:val="32"/>
        </w:rPr>
        <w:t>1</w:t>
      </w:r>
      <w:r>
        <w:rPr>
          <w:rFonts w:ascii="Times New Roman" w:hAnsi="Times New Roman" w:cs="Times New Roman"/>
          <w:position w:val="16"/>
          <w:szCs w:val="32"/>
        </w:rPr>
        <w:t>日起施行，有效期至</w:t>
      </w:r>
      <w:r>
        <w:rPr>
          <w:rFonts w:ascii="Times New Roman" w:hAnsi="Times New Roman" w:cs="Times New Roman"/>
          <w:position w:val="16"/>
          <w:szCs w:val="32"/>
        </w:rPr>
        <w:t>2024</w:t>
      </w:r>
      <w:r>
        <w:rPr>
          <w:rFonts w:ascii="Times New Roman" w:hAnsi="Times New Roman" w:cs="Times New Roman"/>
          <w:position w:val="16"/>
          <w:szCs w:val="32"/>
        </w:rPr>
        <w:t>年</w:t>
      </w:r>
      <w:r>
        <w:rPr>
          <w:rFonts w:ascii="Times New Roman" w:hAnsi="Times New Roman" w:cs="Times New Roman"/>
          <w:position w:val="16"/>
          <w:szCs w:val="32"/>
        </w:rPr>
        <w:t>9</w:t>
      </w:r>
      <w:r>
        <w:rPr>
          <w:rFonts w:ascii="Times New Roman" w:hAnsi="Times New Roman" w:cs="Times New Roman"/>
          <w:position w:val="16"/>
          <w:szCs w:val="32"/>
        </w:rPr>
        <w:t>月</w:t>
      </w:r>
      <w:r>
        <w:rPr>
          <w:rFonts w:ascii="Times New Roman" w:hAnsi="Times New Roman" w:cs="Times New Roman"/>
          <w:position w:val="16"/>
          <w:szCs w:val="32"/>
        </w:rPr>
        <w:t>30</w:t>
      </w:r>
      <w:r>
        <w:rPr>
          <w:rFonts w:ascii="Times New Roman" w:hAnsi="Times New Roman" w:cs="Times New Roman"/>
          <w:position w:val="16"/>
          <w:szCs w:val="32"/>
        </w:rPr>
        <w:t>日止</w:t>
      </w:r>
      <w:r>
        <w:rPr>
          <w:rFonts w:ascii="Times New Roman" w:hAnsi="Times New Roman" w:cs="Times New Roman" w:hint="eastAsia"/>
          <w:position w:val="16"/>
          <w:szCs w:val="32"/>
        </w:rPr>
        <w:t>。</w:t>
      </w:r>
      <w:r>
        <w:rPr>
          <w:rFonts w:ascii="Times New Roman" w:hAnsi="Times New Roman" w:cs="Times New Roman"/>
          <w:position w:val="16"/>
          <w:szCs w:val="32"/>
        </w:rPr>
        <w:t>《关于印发</w:t>
      </w:r>
      <w:r>
        <w:rPr>
          <w:rFonts w:ascii="Times New Roman" w:eastAsia="宋体" w:hAnsi="Times New Roman" w:cs="Times New Roman"/>
          <w:position w:val="16"/>
          <w:szCs w:val="32"/>
        </w:rPr>
        <w:t>〈</w:t>
      </w:r>
      <w:r>
        <w:rPr>
          <w:rFonts w:ascii="Times New Roman" w:hAnsi="Times New Roman" w:cs="Times New Roman"/>
          <w:position w:val="16"/>
          <w:szCs w:val="32"/>
        </w:rPr>
        <w:t>中华人民共和国海船船员培训合格证书签发管理办法</w:t>
      </w:r>
      <w:r>
        <w:rPr>
          <w:rFonts w:ascii="Times New Roman" w:eastAsia="宋体" w:hAnsi="Times New Roman" w:cs="Times New Roman"/>
          <w:position w:val="16"/>
          <w:szCs w:val="32"/>
        </w:rPr>
        <w:t>〉</w:t>
      </w:r>
      <w:r>
        <w:rPr>
          <w:rFonts w:ascii="Times New Roman" w:hAnsi="Times New Roman" w:cs="Times New Roman"/>
          <w:position w:val="16"/>
          <w:szCs w:val="32"/>
        </w:rPr>
        <w:t>的通知》（</w:t>
      </w:r>
      <w:proofErr w:type="gramStart"/>
      <w:r>
        <w:rPr>
          <w:rFonts w:ascii="Times New Roman" w:hAnsi="Times New Roman" w:cs="Times New Roman"/>
          <w:position w:val="16"/>
          <w:szCs w:val="32"/>
        </w:rPr>
        <w:t>海船员</w:t>
      </w:r>
      <w:proofErr w:type="gramEnd"/>
      <w:r>
        <w:rPr>
          <w:rFonts w:ascii="Times New Roman" w:hAnsi="Times New Roman" w:cs="Times New Roman"/>
          <w:position w:val="16"/>
          <w:szCs w:val="32"/>
        </w:rPr>
        <w:t>〔</w:t>
      </w:r>
      <w:r>
        <w:rPr>
          <w:rFonts w:ascii="Times New Roman" w:hAnsi="Times New Roman" w:cs="Times New Roman"/>
          <w:position w:val="16"/>
          <w:szCs w:val="32"/>
        </w:rPr>
        <w:t>2012</w:t>
      </w:r>
      <w:r>
        <w:rPr>
          <w:rFonts w:ascii="Times New Roman" w:hAnsi="Times New Roman" w:cs="Times New Roman"/>
          <w:position w:val="16"/>
          <w:szCs w:val="32"/>
        </w:rPr>
        <w:t>〕</w:t>
      </w:r>
      <w:r>
        <w:rPr>
          <w:rFonts w:ascii="Times New Roman" w:hAnsi="Times New Roman" w:cs="Times New Roman"/>
          <w:position w:val="16"/>
          <w:szCs w:val="32"/>
        </w:rPr>
        <w:t>170</w:t>
      </w:r>
      <w:r>
        <w:rPr>
          <w:rFonts w:ascii="Times New Roman" w:hAnsi="Times New Roman" w:cs="Times New Roman"/>
          <w:position w:val="16"/>
          <w:szCs w:val="32"/>
        </w:rPr>
        <w:t>号）同时废止。</w:t>
      </w:r>
    </w:p>
    <w:p w:rsidR="00520AED" w:rsidRDefault="00520AED">
      <w:pPr>
        <w:autoSpaceDE w:val="0"/>
        <w:autoSpaceDN w:val="0"/>
        <w:adjustRightInd w:val="0"/>
        <w:spacing w:line="580" w:lineRule="exact"/>
        <w:ind w:firstLine="560"/>
        <w:rPr>
          <w:rFonts w:ascii="仿宋_GB2312" w:cs="宋体"/>
          <w:position w:val="16"/>
          <w:szCs w:val="32"/>
        </w:rPr>
      </w:pPr>
    </w:p>
    <w:p w:rsidR="00520AED" w:rsidRDefault="00520AED">
      <w:pPr>
        <w:spacing w:line="580" w:lineRule="exact"/>
        <w:rPr>
          <w:rFonts w:ascii="黑体" w:eastAsia="黑体" w:hAnsi="黑体"/>
          <w:bCs/>
          <w:szCs w:val="28"/>
        </w:rPr>
        <w:sectPr w:rsidR="00520AED">
          <w:footerReference w:type="even" r:id="rId10"/>
          <w:footerReference w:type="default" r:id="rId11"/>
          <w:pgSz w:w="11906" w:h="16838"/>
          <w:pgMar w:top="2041" w:right="1531" w:bottom="2041" w:left="1531" w:header="851" w:footer="1616" w:gutter="0"/>
          <w:cols w:space="720"/>
          <w:docGrid w:type="linesAndChars" w:linePitch="579" w:charSpace="-849"/>
        </w:sectPr>
      </w:pPr>
    </w:p>
    <w:p w:rsidR="00520AED" w:rsidRDefault="00EE1DEC">
      <w:pPr>
        <w:rPr>
          <w:rFonts w:ascii="仿宋_GB2312"/>
          <w:bCs/>
          <w:szCs w:val="28"/>
        </w:rPr>
      </w:pPr>
      <w:r>
        <w:rPr>
          <w:rFonts w:ascii="黑体" w:eastAsia="黑体" w:hAnsi="黑体" w:hint="eastAsia"/>
          <w:bCs/>
          <w:szCs w:val="28"/>
        </w:rPr>
        <w:lastRenderedPageBreak/>
        <w:t>附录1</w:t>
      </w:r>
    </w:p>
    <w:p w:rsidR="00520AED" w:rsidRDefault="00EE1DEC">
      <w:pPr>
        <w:adjustRightInd w:val="0"/>
        <w:snapToGrid w:val="0"/>
        <w:jc w:val="center"/>
        <w:rPr>
          <w:rFonts w:ascii="方正小标宋简体" w:eastAsia="方正小标宋简体" w:hAnsi="方正小标宋简体"/>
          <w:bCs/>
          <w:sz w:val="44"/>
          <w:szCs w:val="36"/>
        </w:rPr>
      </w:pPr>
      <w:r>
        <w:rPr>
          <w:rFonts w:ascii="方正小标宋简体" w:eastAsia="方正小标宋简体" w:hAnsi="方正小标宋简体" w:hint="eastAsia"/>
          <w:bCs/>
          <w:sz w:val="44"/>
          <w:szCs w:val="36"/>
        </w:rPr>
        <w:t>海船船员培训合格证代码、有效期对照表</w:t>
      </w:r>
    </w:p>
    <w:p w:rsidR="00520AED" w:rsidRDefault="00520AED">
      <w:pPr>
        <w:jc w:val="center"/>
        <w:rPr>
          <w:rFonts w:ascii="仿宋_GB2312"/>
          <w:b/>
          <w:sz w:val="10"/>
          <w:szCs w:val="10"/>
        </w:rPr>
      </w:pPr>
    </w:p>
    <w:tbl>
      <w:tblPr>
        <w:tblW w:w="7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4619"/>
        <w:gridCol w:w="992"/>
        <w:gridCol w:w="1134"/>
      </w:tblGrid>
      <w:tr w:rsidR="00520AED">
        <w:trPr>
          <w:trHeight w:val="579"/>
          <w:jc w:val="center"/>
        </w:trPr>
        <w:tc>
          <w:tcPr>
            <w:tcW w:w="812" w:type="dxa"/>
            <w:vMerge w:val="restart"/>
            <w:vAlign w:val="center"/>
          </w:tcPr>
          <w:p w:rsidR="00520AED" w:rsidRDefault="00EE1DEC">
            <w:pPr>
              <w:jc w:val="center"/>
              <w:rPr>
                <w:rFonts w:ascii="仿宋_GB2312"/>
                <w:b/>
                <w:sz w:val="24"/>
              </w:rPr>
            </w:pPr>
            <w:r>
              <w:rPr>
                <w:rFonts w:ascii="仿宋_GB2312" w:hint="eastAsia"/>
                <w:b/>
                <w:sz w:val="24"/>
              </w:rPr>
              <w:t>序号</w:t>
            </w:r>
          </w:p>
        </w:tc>
        <w:tc>
          <w:tcPr>
            <w:tcW w:w="4619" w:type="dxa"/>
            <w:vMerge w:val="restart"/>
            <w:vAlign w:val="center"/>
          </w:tcPr>
          <w:p w:rsidR="00520AED" w:rsidRDefault="00EE1DEC">
            <w:pPr>
              <w:jc w:val="center"/>
              <w:rPr>
                <w:rFonts w:ascii="仿宋_GB2312"/>
                <w:b/>
                <w:sz w:val="24"/>
              </w:rPr>
            </w:pPr>
            <w:r>
              <w:rPr>
                <w:rFonts w:ascii="仿宋_GB2312" w:hint="eastAsia"/>
                <w:b/>
                <w:sz w:val="24"/>
              </w:rPr>
              <w:t>海船船员培训合格证书项目</w:t>
            </w:r>
          </w:p>
        </w:tc>
        <w:tc>
          <w:tcPr>
            <w:tcW w:w="992" w:type="dxa"/>
            <w:vMerge w:val="restart"/>
            <w:vAlign w:val="center"/>
          </w:tcPr>
          <w:p w:rsidR="00520AED" w:rsidRDefault="00EE1DEC">
            <w:pPr>
              <w:jc w:val="center"/>
              <w:rPr>
                <w:rFonts w:ascii="仿宋_GB2312"/>
                <w:b/>
                <w:sz w:val="24"/>
              </w:rPr>
            </w:pPr>
            <w:r>
              <w:rPr>
                <w:rFonts w:ascii="仿宋_GB2312" w:hint="eastAsia"/>
                <w:b/>
                <w:sz w:val="24"/>
              </w:rPr>
              <w:t>代码</w:t>
            </w:r>
          </w:p>
        </w:tc>
        <w:tc>
          <w:tcPr>
            <w:tcW w:w="1134" w:type="dxa"/>
            <w:vMerge w:val="restart"/>
            <w:vAlign w:val="center"/>
          </w:tcPr>
          <w:p w:rsidR="00520AED" w:rsidRDefault="00EE1DEC">
            <w:pPr>
              <w:jc w:val="center"/>
              <w:rPr>
                <w:rFonts w:ascii="仿宋_GB2312"/>
                <w:b/>
                <w:sz w:val="24"/>
              </w:rPr>
            </w:pPr>
            <w:r>
              <w:rPr>
                <w:rFonts w:ascii="仿宋_GB2312" w:hint="eastAsia"/>
                <w:b/>
                <w:sz w:val="24"/>
              </w:rPr>
              <w:t>最长有效期</w:t>
            </w:r>
          </w:p>
        </w:tc>
      </w:tr>
      <w:tr w:rsidR="00520AED">
        <w:trPr>
          <w:trHeight w:val="579"/>
          <w:jc w:val="center"/>
        </w:trPr>
        <w:tc>
          <w:tcPr>
            <w:tcW w:w="812" w:type="dxa"/>
            <w:vMerge/>
            <w:vAlign w:val="center"/>
          </w:tcPr>
          <w:p w:rsidR="00520AED" w:rsidRDefault="00520AED">
            <w:pPr>
              <w:jc w:val="center"/>
              <w:rPr>
                <w:rFonts w:ascii="仿宋_GB2312"/>
                <w:b/>
                <w:sz w:val="24"/>
              </w:rPr>
            </w:pPr>
          </w:p>
        </w:tc>
        <w:tc>
          <w:tcPr>
            <w:tcW w:w="4619" w:type="dxa"/>
            <w:vMerge/>
            <w:vAlign w:val="center"/>
          </w:tcPr>
          <w:p w:rsidR="00520AED" w:rsidRDefault="00520AED">
            <w:pPr>
              <w:jc w:val="center"/>
              <w:rPr>
                <w:rFonts w:ascii="仿宋_GB2312"/>
                <w:b/>
                <w:sz w:val="24"/>
              </w:rPr>
            </w:pPr>
          </w:p>
        </w:tc>
        <w:tc>
          <w:tcPr>
            <w:tcW w:w="992" w:type="dxa"/>
            <w:vMerge/>
            <w:vAlign w:val="center"/>
          </w:tcPr>
          <w:p w:rsidR="00520AED" w:rsidRDefault="00520AED">
            <w:pPr>
              <w:jc w:val="center"/>
              <w:rPr>
                <w:rFonts w:ascii="仿宋_GB2312"/>
                <w:b/>
                <w:sz w:val="24"/>
              </w:rPr>
            </w:pPr>
          </w:p>
        </w:tc>
        <w:tc>
          <w:tcPr>
            <w:tcW w:w="1134" w:type="dxa"/>
            <w:vMerge/>
            <w:vAlign w:val="center"/>
          </w:tcPr>
          <w:p w:rsidR="00520AED" w:rsidRDefault="00520AED">
            <w:pPr>
              <w:jc w:val="center"/>
              <w:rPr>
                <w:rFonts w:ascii="仿宋_GB2312"/>
                <w:b/>
                <w:sz w:val="24"/>
              </w:rPr>
            </w:pP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w:t>
            </w:r>
          </w:p>
        </w:tc>
        <w:tc>
          <w:tcPr>
            <w:tcW w:w="4619" w:type="dxa"/>
            <w:vAlign w:val="center"/>
          </w:tcPr>
          <w:p w:rsidR="00520AED" w:rsidRDefault="00EE1DEC">
            <w:pPr>
              <w:rPr>
                <w:rFonts w:ascii="仿宋_GB2312"/>
                <w:sz w:val="24"/>
              </w:rPr>
            </w:pPr>
            <w:r>
              <w:rPr>
                <w:rFonts w:ascii="仿宋_GB2312" w:hint="eastAsia"/>
                <w:sz w:val="24"/>
              </w:rPr>
              <w:t>基本安全培训合格证</w:t>
            </w:r>
          </w:p>
        </w:tc>
        <w:tc>
          <w:tcPr>
            <w:tcW w:w="992" w:type="dxa"/>
            <w:vAlign w:val="center"/>
          </w:tcPr>
          <w:p w:rsidR="00520AED" w:rsidRDefault="00EE1DEC">
            <w:pPr>
              <w:jc w:val="center"/>
              <w:rPr>
                <w:rFonts w:ascii="仿宋_GB2312"/>
                <w:sz w:val="24"/>
              </w:rPr>
            </w:pPr>
            <w:r>
              <w:rPr>
                <w:rFonts w:ascii="仿宋_GB2312" w:hint="eastAsia"/>
                <w:sz w:val="24"/>
              </w:rPr>
              <w:t>Z01</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w:t>
            </w:r>
          </w:p>
        </w:tc>
        <w:tc>
          <w:tcPr>
            <w:tcW w:w="4619" w:type="dxa"/>
            <w:vAlign w:val="center"/>
          </w:tcPr>
          <w:p w:rsidR="00520AED" w:rsidRDefault="00EE1DEC">
            <w:pPr>
              <w:rPr>
                <w:rFonts w:ascii="仿宋_GB2312"/>
                <w:sz w:val="24"/>
              </w:rPr>
            </w:pPr>
            <w:r>
              <w:rPr>
                <w:rFonts w:ascii="仿宋_GB2312" w:hint="eastAsia"/>
                <w:sz w:val="24"/>
              </w:rPr>
              <w:t>精通救生艇筏和救助艇培训合格证</w:t>
            </w:r>
          </w:p>
        </w:tc>
        <w:tc>
          <w:tcPr>
            <w:tcW w:w="992" w:type="dxa"/>
            <w:vAlign w:val="center"/>
          </w:tcPr>
          <w:p w:rsidR="00520AED" w:rsidRDefault="00EE1DEC">
            <w:pPr>
              <w:jc w:val="center"/>
              <w:rPr>
                <w:rFonts w:ascii="仿宋_GB2312"/>
                <w:sz w:val="24"/>
              </w:rPr>
            </w:pPr>
            <w:r>
              <w:rPr>
                <w:rFonts w:ascii="仿宋_GB2312" w:hint="eastAsia"/>
                <w:sz w:val="24"/>
              </w:rPr>
              <w:t>Z02</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3</w:t>
            </w:r>
          </w:p>
        </w:tc>
        <w:tc>
          <w:tcPr>
            <w:tcW w:w="4619" w:type="dxa"/>
            <w:vAlign w:val="center"/>
          </w:tcPr>
          <w:p w:rsidR="00520AED" w:rsidRDefault="00EE1DEC">
            <w:pPr>
              <w:rPr>
                <w:rFonts w:ascii="仿宋_GB2312"/>
                <w:sz w:val="24"/>
              </w:rPr>
            </w:pPr>
            <w:r>
              <w:rPr>
                <w:rFonts w:ascii="仿宋_GB2312" w:hint="eastAsia"/>
                <w:sz w:val="24"/>
              </w:rPr>
              <w:t>精通快速救助艇培训合格证</w:t>
            </w:r>
          </w:p>
        </w:tc>
        <w:tc>
          <w:tcPr>
            <w:tcW w:w="992" w:type="dxa"/>
            <w:vAlign w:val="center"/>
          </w:tcPr>
          <w:p w:rsidR="00520AED" w:rsidRDefault="00EE1DEC">
            <w:pPr>
              <w:jc w:val="center"/>
              <w:rPr>
                <w:rFonts w:ascii="仿宋_GB2312"/>
                <w:sz w:val="24"/>
              </w:rPr>
            </w:pPr>
            <w:r>
              <w:rPr>
                <w:rFonts w:ascii="仿宋_GB2312" w:hint="eastAsia"/>
                <w:sz w:val="24"/>
              </w:rPr>
              <w:t>Z03</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4</w:t>
            </w:r>
          </w:p>
        </w:tc>
        <w:tc>
          <w:tcPr>
            <w:tcW w:w="4619" w:type="dxa"/>
            <w:vAlign w:val="center"/>
          </w:tcPr>
          <w:p w:rsidR="00520AED" w:rsidRDefault="00EE1DEC">
            <w:pPr>
              <w:rPr>
                <w:rFonts w:ascii="仿宋_GB2312"/>
                <w:sz w:val="24"/>
              </w:rPr>
            </w:pPr>
            <w:r>
              <w:rPr>
                <w:rFonts w:ascii="仿宋_GB2312" w:hint="eastAsia"/>
                <w:sz w:val="24"/>
              </w:rPr>
              <w:t>高级消防培训合格证</w:t>
            </w:r>
          </w:p>
        </w:tc>
        <w:tc>
          <w:tcPr>
            <w:tcW w:w="992" w:type="dxa"/>
            <w:vAlign w:val="center"/>
          </w:tcPr>
          <w:p w:rsidR="00520AED" w:rsidRDefault="00EE1DEC">
            <w:pPr>
              <w:jc w:val="center"/>
              <w:rPr>
                <w:rFonts w:ascii="仿宋_GB2312"/>
                <w:sz w:val="24"/>
              </w:rPr>
            </w:pPr>
            <w:r>
              <w:rPr>
                <w:rFonts w:ascii="仿宋_GB2312" w:hint="eastAsia"/>
                <w:sz w:val="24"/>
              </w:rPr>
              <w:t>Z04</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5</w:t>
            </w:r>
          </w:p>
        </w:tc>
        <w:tc>
          <w:tcPr>
            <w:tcW w:w="4619" w:type="dxa"/>
            <w:vAlign w:val="center"/>
          </w:tcPr>
          <w:p w:rsidR="00520AED" w:rsidRDefault="00EE1DEC">
            <w:pPr>
              <w:rPr>
                <w:rFonts w:ascii="仿宋_GB2312"/>
                <w:sz w:val="24"/>
              </w:rPr>
            </w:pPr>
            <w:r>
              <w:rPr>
                <w:rFonts w:ascii="仿宋_GB2312" w:hint="eastAsia"/>
                <w:sz w:val="24"/>
              </w:rPr>
              <w:t>精通急救培训合格证</w:t>
            </w:r>
          </w:p>
        </w:tc>
        <w:tc>
          <w:tcPr>
            <w:tcW w:w="992" w:type="dxa"/>
            <w:vAlign w:val="center"/>
          </w:tcPr>
          <w:p w:rsidR="00520AED" w:rsidRDefault="00EE1DEC">
            <w:pPr>
              <w:jc w:val="center"/>
              <w:rPr>
                <w:rFonts w:ascii="仿宋_GB2312"/>
                <w:sz w:val="24"/>
              </w:rPr>
            </w:pPr>
            <w:r>
              <w:rPr>
                <w:rFonts w:ascii="仿宋_GB2312" w:hint="eastAsia"/>
                <w:sz w:val="24"/>
              </w:rPr>
              <w:t>Z05</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6</w:t>
            </w:r>
          </w:p>
        </w:tc>
        <w:tc>
          <w:tcPr>
            <w:tcW w:w="4619" w:type="dxa"/>
            <w:vAlign w:val="center"/>
          </w:tcPr>
          <w:p w:rsidR="00520AED" w:rsidRDefault="00EE1DEC">
            <w:pPr>
              <w:rPr>
                <w:rFonts w:ascii="仿宋_GB2312"/>
                <w:sz w:val="24"/>
              </w:rPr>
            </w:pPr>
            <w:r>
              <w:rPr>
                <w:rFonts w:ascii="仿宋_GB2312" w:hint="eastAsia"/>
                <w:sz w:val="24"/>
              </w:rPr>
              <w:t>船上医护培训合格证</w:t>
            </w:r>
          </w:p>
        </w:tc>
        <w:tc>
          <w:tcPr>
            <w:tcW w:w="992" w:type="dxa"/>
            <w:vAlign w:val="center"/>
          </w:tcPr>
          <w:p w:rsidR="00520AED" w:rsidRDefault="00EE1DEC">
            <w:pPr>
              <w:jc w:val="center"/>
              <w:rPr>
                <w:rFonts w:ascii="仿宋_GB2312"/>
                <w:sz w:val="24"/>
              </w:rPr>
            </w:pPr>
            <w:r>
              <w:rPr>
                <w:rFonts w:ascii="仿宋_GB2312" w:hint="eastAsia"/>
                <w:sz w:val="24"/>
              </w:rPr>
              <w:t>Z06</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7</w:t>
            </w:r>
          </w:p>
        </w:tc>
        <w:tc>
          <w:tcPr>
            <w:tcW w:w="4619" w:type="dxa"/>
            <w:vAlign w:val="center"/>
          </w:tcPr>
          <w:p w:rsidR="00520AED" w:rsidRDefault="00EE1DEC">
            <w:pPr>
              <w:rPr>
                <w:rFonts w:ascii="仿宋_GB2312"/>
                <w:sz w:val="24"/>
              </w:rPr>
            </w:pPr>
            <w:r>
              <w:rPr>
                <w:rFonts w:ascii="仿宋_GB2312" w:hint="eastAsia"/>
                <w:sz w:val="24"/>
              </w:rPr>
              <w:t>保安意识培训合格证</w:t>
            </w:r>
          </w:p>
        </w:tc>
        <w:tc>
          <w:tcPr>
            <w:tcW w:w="992" w:type="dxa"/>
            <w:vAlign w:val="center"/>
          </w:tcPr>
          <w:p w:rsidR="00520AED" w:rsidRDefault="00EE1DEC">
            <w:pPr>
              <w:jc w:val="center"/>
              <w:rPr>
                <w:rFonts w:ascii="仿宋_GB2312"/>
                <w:sz w:val="24"/>
              </w:rPr>
            </w:pPr>
            <w:r>
              <w:rPr>
                <w:rFonts w:ascii="仿宋_GB2312" w:hint="eastAsia"/>
                <w:sz w:val="24"/>
              </w:rPr>
              <w:t>Z07</w:t>
            </w:r>
          </w:p>
        </w:tc>
        <w:tc>
          <w:tcPr>
            <w:tcW w:w="1134" w:type="dxa"/>
            <w:vAlign w:val="center"/>
          </w:tcPr>
          <w:p w:rsidR="00520AED" w:rsidRDefault="00EE1DEC">
            <w:pPr>
              <w:adjustRightInd w:val="0"/>
              <w:snapToGrid w:val="0"/>
              <w:spacing w:line="240" w:lineRule="exact"/>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8</w:t>
            </w:r>
          </w:p>
        </w:tc>
        <w:tc>
          <w:tcPr>
            <w:tcW w:w="4619" w:type="dxa"/>
            <w:vAlign w:val="center"/>
          </w:tcPr>
          <w:p w:rsidR="00520AED" w:rsidRDefault="00EE1DEC">
            <w:pPr>
              <w:rPr>
                <w:rFonts w:ascii="仿宋_GB2312"/>
                <w:sz w:val="24"/>
              </w:rPr>
            </w:pPr>
            <w:r>
              <w:rPr>
                <w:rFonts w:ascii="仿宋_GB2312" w:hint="eastAsia"/>
                <w:sz w:val="24"/>
              </w:rPr>
              <w:t>负有指定保安职责船员培训合格证</w:t>
            </w:r>
          </w:p>
        </w:tc>
        <w:tc>
          <w:tcPr>
            <w:tcW w:w="992" w:type="dxa"/>
            <w:vAlign w:val="center"/>
          </w:tcPr>
          <w:p w:rsidR="00520AED" w:rsidRDefault="00EE1DEC">
            <w:pPr>
              <w:jc w:val="center"/>
              <w:rPr>
                <w:rFonts w:ascii="仿宋_GB2312"/>
                <w:sz w:val="24"/>
              </w:rPr>
            </w:pPr>
            <w:r>
              <w:rPr>
                <w:rFonts w:ascii="仿宋_GB2312" w:hint="eastAsia"/>
                <w:sz w:val="24"/>
              </w:rPr>
              <w:t>Z08</w:t>
            </w:r>
          </w:p>
        </w:tc>
        <w:tc>
          <w:tcPr>
            <w:tcW w:w="1134" w:type="dxa"/>
            <w:vAlign w:val="center"/>
          </w:tcPr>
          <w:p w:rsidR="00520AED" w:rsidRDefault="00EE1DEC">
            <w:pPr>
              <w:adjustRightInd w:val="0"/>
              <w:snapToGrid w:val="0"/>
              <w:spacing w:line="240" w:lineRule="exact"/>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9</w:t>
            </w:r>
          </w:p>
        </w:tc>
        <w:tc>
          <w:tcPr>
            <w:tcW w:w="4619" w:type="dxa"/>
            <w:vAlign w:val="center"/>
          </w:tcPr>
          <w:p w:rsidR="00520AED" w:rsidRDefault="00EE1DEC">
            <w:pPr>
              <w:rPr>
                <w:rFonts w:ascii="仿宋_GB2312"/>
                <w:sz w:val="24"/>
              </w:rPr>
            </w:pPr>
            <w:r>
              <w:rPr>
                <w:rFonts w:ascii="仿宋_GB2312" w:hint="eastAsia"/>
                <w:sz w:val="24"/>
              </w:rPr>
              <w:t>船舶保安员培训合格证</w:t>
            </w:r>
          </w:p>
        </w:tc>
        <w:tc>
          <w:tcPr>
            <w:tcW w:w="992" w:type="dxa"/>
            <w:vAlign w:val="center"/>
          </w:tcPr>
          <w:p w:rsidR="00520AED" w:rsidRDefault="00EE1DEC">
            <w:pPr>
              <w:jc w:val="center"/>
              <w:rPr>
                <w:rFonts w:ascii="仿宋_GB2312"/>
                <w:sz w:val="24"/>
              </w:rPr>
            </w:pPr>
            <w:r>
              <w:rPr>
                <w:rFonts w:ascii="仿宋_GB2312" w:hint="eastAsia"/>
                <w:sz w:val="24"/>
              </w:rPr>
              <w:t>Z09</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10</w:t>
            </w:r>
          </w:p>
        </w:tc>
        <w:tc>
          <w:tcPr>
            <w:tcW w:w="4619" w:type="dxa"/>
            <w:vAlign w:val="center"/>
          </w:tcPr>
          <w:p w:rsidR="00520AED" w:rsidRDefault="00EE1DEC">
            <w:pPr>
              <w:rPr>
                <w:rFonts w:ascii="仿宋_GB2312"/>
                <w:sz w:val="24"/>
              </w:rPr>
            </w:pPr>
            <w:r>
              <w:rPr>
                <w:rFonts w:ascii="仿宋_GB2312" w:hint="eastAsia"/>
                <w:sz w:val="24"/>
              </w:rPr>
              <w:t>油船和化学品船货物操作基本培训合格证</w:t>
            </w:r>
          </w:p>
        </w:tc>
        <w:tc>
          <w:tcPr>
            <w:tcW w:w="992" w:type="dxa"/>
            <w:vAlign w:val="center"/>
          </w:tcPr>
          <w:p w:rsidR="00520AED" w:rsidRDefault="00EE1DEC">
            <w:pPr>
              <w:jc w:val="center"/>
              <w:rPr>
                <w:rFonts w:ascii="仿宋_GB2312"/>
                <w:sz w:val="24"/>
              </w:rPr>
            </w:pPr>
            <w:r>
              <w:rPr>
                <w:rFonts w:ascii="仿宋_GB2312" w:hint="eastAsia"/>
                <w:sz w:val="24"/>
              </w:rPr>
              <w:t>T01</w:t>
            </w:r>
          </w:p>
        </w:tc>
        <w:tc>
          <w:tcPr>
            <w:tcW w:w="1134" w:type="dxa"/>
            <w:vAlign w:val="center"/>
          </w:tcPr>
          <w:p w:rsidR="00520AED" w:rsidRDefault="00EE1DEC">
            <w:pPr>
              <w:adjustRightInd w:val="0"/>
              <w:snapToGrid w:val="0"/>
              <w:spacing w:line="240" w:lineRule="exact"/>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11</w:t>
            </w:r>
          </w:p>
        </w:tc>
        <w:tc>
          <w:tcPr>
            <w:tcW w:w="4619" w:type="dxa"/>
            <w:vAlign w:val="center"/>
          </w:tcPr>
          <w:p w:rsidR="00520AED" w:rsidRDefault="00EE1DEC">
            <w:pPr>
              <w:rPr>
                <w:rFonts w:ascii="仿宋_GB2312"/>
                <w:sz w:val="24"/>
              </w:rPr>
            </w:pPr>
            <w:r>
              <w:rPr>
                <w:rFonts w:ascii="仿宋_GB2312" w:hint="eastAsia"/>
                <w:sz w:val="24"/>
              </w:rPr>
              <w:t>油船货物操作高级培训合格证</w:t>
            </w:r>
          </w:p>
        </w:tc>
        <w:tc>
          <w:tcPr>
            <w:tcW w:w="992" w:type="dxa"/>
            <w:vAlign w:val="center"/>
          </w:tcPr>
          <w:p w:rsidR="00520AED" w:rsidRDefault="00EE1DEC">
            <w:pPr>
              <w:jc w:val="center"/>
              <w:rPr>
                <w:rFonts w:ascii="仿宋_GB2312"/>
                <w:sz w:val="24"/>
              </w:rPr>
            </w:pPr>
            <w:r>
              <w:rPr>
                <w:rFonts w:ascii="仿宋_GB2312" w:hint="eastAsia"/>
                <w:sz w:val="24"/>
              </w:rPr>
              <w:t>T02</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12</w:t>
            </w:r>
          </w:p>
        </w:tc>
        <w:tc>
          <w:tcPr>
            <w:tcW w:w="4619" w:type="dxa"/>
            <w:vAlign w:val="center"/>
          </w:tcPr>
          <w:p w:rsidR="00520AED" w:rsidRDefault="00EE1DEC">
            <w:pPr>
              <w:rPr>
                <w:rFonts w:ascii="仿宋_GB2312"/>
                <w:sz w:val="24"/>
              </w:rPr>
            </w:pPr>
            <w:r>
              <w:rPr>
                <w:rFonts w:ascii="仿宋_GB2312" w:hint="eastAsia"/>
                <w:sz w:val="24"/>
              </w:rPr>
              <w:t>化学品船货物操作高级培训合格证</w:t>
            </w:r>
          </w:p>
        </w:tc>
        <w:tc>
          <w:tcPr>
            <w:tcW w:w="992" w:type="dxa"/>
            <w:vAlign w:val="center"/>
          </w:tcPr>
          <w:p w:rsidR="00520AED" w:rsidRDefault="00EE1DEC">
            <w:pPr>
              <w:jc w:val="center"/>
              <w:rPr>
                <w:rFonts w:ascii="仿宋_GB2312"/>
                <w:sz w:val="24"/>
              </w:rPr>
            </w:pPr>
            <w:r>
              <w:rPr>
                <w:rFonts w:ascii="仿宋_GB2312" w:hint="eastAsia"/>
                <w:sz w:val="24"/>
              </w:rPr>
              <w:t>T03</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13</w:t>
            </w:r>
          </w:p>
        </w:tc>
        <w:tc>
          <w:tcPr>
            <w:tcW w:w="4619" w:type="dxa"/>
            <w:vAlign w:val="center"/>
          </w:tcPr>
          <w:p w:rsidR="00520AED" w:rsidRDefault="00EE1DEC">
            <w:pPr>
              <w:rPr>
                <w:rFonts w:ascii="仿宋_GB2312"/>
                <w:sz w:val="24"/>
              </w:rPr>
            </w:pPr>
            <w:r>
              <w:rPr>
                <w:rFonts w:ascii="仿宋_GB2312" w:hint="eastAsia"/>
                <w:sz w:val="24"/>
              </w:rPr>
              <w:t>液化气船货物操作基本培训合格证</w:t>
            </w:r>
          </w:p>
        </w:tc>
        <w:tc>
          <w:tcPr>
            <w:tcW w:w="992" w:type="dxa"/>
            <w:vAlign w:val="center"/>
          </w:tcPr>
          <w:p w:rsidR="00520AED" w:rsidRDefault="00EE1DEC">
            <w:pPr>
              <w:jc w:val="center"/>
              <w:rPr>
                <w:rFonts w:ascii="仿宋_GB2312"/>
                <w:sz w:val="24"/>
              </w:rPr>
            </w:pPr>
            <w:r>
              <w:rPr>
                <w:rFonts w:ascii="仿宋_GB2312" w:hint="eastAsia"/>
                <w:sz w:val="24"/>
              </w:rPr>
              <w:t>T04</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14</w:t>
            </w:r>
          </w:p>
        </w:tc>
        <w:tc>
          <w:tcPr>
            <w:tcW w:w="4619" w:type="dxa"/>
            <w:vAlign w:val="center"/>
          </w:tcPr>
          <w:p w:rsidR="00520AED" w:rsidRDefault="00EE1DEC">
            <w:pPr>
              <w:rPr>
                <w:rFonts w:ascii="仿宋_GB2312"/>
                <w:sz w:val="24"/>
              </w:rPr>
            </w:pPr>
            <w:r>
              <w:rPr>
                <w:rFonts w:ascii="仿宋_GB2312" w:hint="eastAsia"/>
                <w:sz w:val="24"/>
              </w:rPr>
              <w:t>液化气船货物操作高级培训合格证</w:t>
            </w:r>
          </w:p>
        </w:tc>
        <w:tc>
          <w:tcPr>
            <w:tcW w:w="992" w:type="dxa"/>
            <w:vAlign w:val="center"/>
          </w:tcPr>
          <w:p w:rsidR="00520AED" w:rsidRDefault="00EE1DEC">
            <w:pPr>
              <w:jc w:val="center"/>
              <w:rPr>
                <w:rFonts w:ascii="仿宋_GB2312"/>
                <w:sz w:val="24"/>
              </w:rPr>
            </w:pPr>
            <w:r>
              <w:rPr>
                <w:rFonts w:ascii="仿宋_GB2312" w:hint="eastAsia"/>
                <w:sz w:val="24"/>
              </w:rPr>
              <w:t>T05</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15</w:t>
            </w:r>
          </w:p>
        </w:tc>
        <w:tc>
          <w:tcPr>
            <w:tcW w:w="4619" w:type="dxa"/>
            <w:vAlign w:val="center"/>
          </w:tcPr>
          <w:p w:rsidR="00520AED" w:rsidRDefault="00EE1DEC">
            <w:pPr>
              <w:rPr>
                <w:rFonts w:ascii="仿宋_GB2312"/>
                <w:sz w:val="24"/>
              </w:rPr>
            </w:pPr>
            <w:r>
              <w:rPr>
                <w:rFonts w:ascii="仿宋_GB2312" w:hint="eastAsia"/>
                <w:sz w:val="24"/>
              </w:rPr>
              <w:t>客船船员特殊培训合格证Ⅰ</w:t>
            </w:r>
          </w:p>
        </w:tc>
        <w:tc>
          <w:tcPr>
            <w:tcW w:w="992" w:type="dxa"/>
            <w:vAlign w:val="center"/>
          </w:tcPr>
          <w:p w:rsidR="00520AED" w:rsidRDefault="00EE1DEC">
            <w:pPr>
              <w:jc w:val="center"/>
              <w:rPr>
                <w:rFonts w:ascii="仿宋_GB2312"/>
                <w:sz w:val="24"/>
              </w:rPr>
            </w:pPr>
            <w:r>
              <w:rPr>
                <w:rFonts w:ascii="仿宋_GB2312" w:hint="eastAsia"/>
                <w:sz w:val="24"/>
              </w:rPr>
              <w:t>T06</w:t>
            </w:r>
            <w:r>
              <w:rPr>
                <w:rFonts w:ascii="仿宋_GB2312"/>
                <w:sz w:val="24"/>
              </w:rPr>
              <w:t>-1</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16</w:t>
            </w:r>
          </w:p>
        </w:tc>
        <w:tc>
          <w:tcPr>
            <w:tcW w:w="4619" w:type="dxa"/>
            <w:vAlign w:val="center"/>
          </w:tcPr>
          <w:p w:rsidR="00520AED" w:rsidRDefault="00EE1DEC">
            <w:pPr>
              <w:rPr>
                <w:rFonts w:ascii="仿宋_GB2312"/>
                <w:sz w:val="24"/>
              </w:rPr>
            </w:pPr>
            <w:r>
              <w:rPr>
                <w:rFonts w:ascii="仿宋_GB2312" w:hint="eastAsia"/>
                <w:sz w:val="24"/>
              </w:rPr>
              <w:t>客船船员特殊培训合格证Ⅱ</w:t>
            </w:r>
          </w:p>
        </w:tc>
        <w:tc>
          <w:tcPr>
            <w:tcW w:w="992" w:type="dxa"/>
            <w:vAlign w:val="center"/>
          </w:tcPr>
          <w:p w:rsidR="00520AED" w:rsidRDefault="00EE1DEC">
            <w:pPr>
              <w:jc w:val="center"/>
              <w:rPr>
                <w:rFonts w:ascii="仿宋_GB2312"/>
                <w:sz w:val="24"/>
              </w:rPr>
            </w:pPr>
            <w:r>
              <w:rPr>
                <w:rFonts w:ascii="仿宋_GB2312" w:hint="eastAsia"/>
                <w:sz w:val="24"/>
              </w:rPr>
              <w:t>T06</w:t>
            </w:r>
            <w:r>
              <w:rPr>
                <w:rFonts w:ascii="仿宋_GB2312"/>
                <w:sz w:val="24"/>
              </w:rPr>
              <w:t>-2</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lastRenderedPageBreak/>
              <w:t>17</w:t>
            </w:r>
          </w:p>
        </w:tc>
        <w:tc>
          <w:tcPr>
            <w:tcW w:w="4619" w:type="dxa"/>
            <w:vAlign w:val="center"/>
          </w:tcPr>
          <w:p w:rsidR="00520AED" w:rsidRDefault="00EE1DEC">
            <w:pPr>
              <w:rPr>
                <w:rFonts w:ascii="仿宋_GB2312"/>
                <w:sz w:val="24"/>
              </w:rPr>
            </w:pPr>
            <w:r>
              <w:rPr>
                <w:rFonts w:ascii="仿宋_GB2312" w:hint="eastAsia"/>
                <w:sz w:val="24"/>
              </w:rPr>
              <w:t>客船船员特殊培训合格证Ⅲ</w:t>
            </w:r>
          </w:p>
        </w:tc>
        <w:tc>
          <w:tcPr>
            <w:tcW w:w="992" w:type="dxa"/>
            <w:vAlign w:val="center"/>
          </w:tcPr>
          <w:p w:rsidR="00520AED" w:rsidRDefault="00EE1DEC">
            <w:pPr>
              <w:jc w:val="center"/>
              <w:rPr>
                <w:rFonts w:ascii="仿宋_GB2312"/>
                <w:sz w:val="24"/>
              </w:rPr>
            </w:pPr>
            <w:r>
              <w:rPr>
                <w:rFonts w:ascii="仿宋_GB2312" w:hint="eastAsia"/>
                <w:sz w:val="24"/>
              </w:rPr>
              <w:t>T06</w:t>
            </w:r>
            <w:r>
              <w:rPr>
                <w:rFonts w:ascii="仿宋_GB2312"/>
                <w:sz w:val="24"/>
              </w:rPr>
              <w:t>-3</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w:t>
            </w:r>
            <w:r>
              <w:rPr>
                <w:rFonts w:ascii="仿宋_GB2312"/>
                <w:sz w:val="24"/>
              </w:rPr>
              <w:t>8</w:t>
            </w:r>
          </w:p>
        </w:tc>
        <w:tc>
          <w:tcPr>
            <w:tcW w:w="4619" w:type="dxa"/>
            <w:vAlign w:val="center"/>
          </w:tcPr>
          <w:p w:rsidR="00520AED" w:rsidRDefault="00EE1DEC">
            <w:pPr>
              <w:rPr>
                <w:rFonts w:ascii="仿宋_GB2312"/>
                <w:sz w:val="24"/>
              </w:rPr>
            </w:pPr>
            <w:r>
              <w:rPr>
                <w:rFonts w:ascii="仿宋_GB2312" w:hint="eastAsia"/>
                <w:sz w:val="24"/>
              </w:rPr>
              <w:t>大型船舶操纵特殊培训合格证</w:t>
            </w:r>
          </w:p>
        </w:tc>
        <w:tc>
          <w:tcPr>
            <w:tcW w:w="992" w:type="dxa"/>
            <w:vAlign w:val="center"/>
          </w:tcPr>
          <w:p w:rsidR="00520AED" w:rsidRDefault="00EE1DEC">
            <w:pPr>
              <w:jc w:val="center"/>
              <w:rPr>
                <w:rFonts w:ascii="仿宋_GB2312"/>
                <w:sz w:val="24"/>
              </w:rPr>
            </w:pPr>
            <w:r>
              <w:rPr>
                <w:rFonts w:ascii="仿宋_GB2312" w:hint="eastAsia"/>
                <w:sz w:val="24"/>
              </w:rPr>
              <w:t>T07</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1</w:t>
            </w:r>
            <w:r>
              <w:rPr>
                <w:rFonts w:ascii="仿宋_GB2312"/>
                <w:sz w:val="24"/>
              </w:rPr>
              <w:t>9</w:t>
            </w:r>
          </w:p>
        </w:tc>
        <w:tc>
          <w:tcPr>
            <w:tcW w:w="4619" w:type="dxa"/>
            <w:vAlign w:val="center"/>
          </w:tcPr>
          <w:p w:rsidR="00520AED" w:rsidRDefault="00EE1DEC">
            <w:pPr>
              <w:rPr>
                <w:rFonts w:ascii="仿宋_GB2312"/>
                <w:sz w:val="24"/>
              </w:rPr>
            </w:pPr>
            <w:r>
              <w:rPr>
                <w:rFonts w:ascii="仿宋_GB2312" w:hint="eastAsia"/>
                <w:sz w:val="24"/>
              </w:rPr>
              <w:t>高速船船员特殊培训合格证（全垫升气垫船）</w:t>
            </w:r>
          </w:p>
        </w:tc>
        <w:tc>
          <w:tcPr>
            <w:tcW w:w="992" w:type="dxa"/>
            <w:vAlign w:val="center"/>
          </w:tcPr>
          <w:p w:rsidR="00520AED" w:rsidRDefault="00EE1DEC">
            <w:pPr>
              <w:jc w:val="center"/>
              <w:rPr>
                <w:rFonts w:ascii="仿宋_GB2312"/>
                <w:sz w:val="24"/>
              </w:rPr>
            </w:pPr>
            <w:r>
              <w:rPr>
                <w:rFonts w:ascii="仿宋_GB2312" w:hint="eastAsia"/>
                <w:sz w:val="24"/>
              </w:rPr>
              <w:t>T08-1</w:t>
            </w:r>
          </w:p>
        </w:tc>
        <w:tc>
          <w:tcPr>
            <w:tcW w:w="1134" w:type="dxa"/>
            <w:vAlign w:val="center"/>
          </w:tcPr>
          <w:p w:rsidR="00520AED" w:rsidRDefault="00EE1DEC">
            <w:pPr>
              <w:jc w:val="center"/>
              <w:rPr>
                <w:rFonts w:ascii="仿宋_GB2312"/>
                <w:sz w:val="24"/>
              </w:rPr>
            </w:pPr>
            <w:r>
              <w:rPr>
                <w:rFonts w:ascii="仿宋_GB2312"/>
                <w:sz w:val="24"/>
              </w:rPr>
              <w:t>2</w:t>
            </w:r>
            <w:r>
              <w:rPr>
                <w:rFonts w:ascii="仿宋_GB2312" w:hint="eastAsia"/>
                <w:sz w:val="24"/>
              </w:rPr>
              <w:t>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20</w:t>
            </w:r>
          </w:p>
        </w:tc>
        <w:tc>
          <w:tcPr>
            <w:tcW w:w="4619" w:type="dxa"/>
            <w:vAlign w:val="center"/>
          </w:tcPr>
          <w:p w:rsidR="00520AED" w:rsidRDefault="00EE1DEC">
            <w:pPr>
              <w:rPr>
                <w:rFonts w:ascii="仿宋_GB2312"/>
                <w:sz w:val="24"/>
              </w:rPr>
            </w:pPr>
            <w:r>
              <w:rPr>
                <w:rFonts w:ascii="仿宋_GB2312" w:hint="eastAsia"/>
                <w:sz w:val="24"/>
              </w:rPr>
              <w:t>高速船船员特殊培训合格证（水面效应船）</w:t>
            </w:r>
          </w:p>
        </w:tc>
        <w:tc>
          <w:tcPr>
            <w:tcW w:w="992" w:type="dxa"/>
            <w:vAlign w:val="center"/>
          </w:tcPr>
          <w:p w:rsidR="00520AED" w:rsidRDefault="00EE1DEC">
            <w:pPr>
              <w:jc w:val="center"/>
              <w:rPr>
                <w:rFonts w:ascii="仿宋_GB2312"/>
                <w:sz w:val="24"/>
              </w:rPr>
            </w:pPr>
            <w:r>
              <w:rPr>
                <w:rFonts w:ascii="仿宋_GB2312" w:hint="eastAsia"/>
                <w:sz w:val="24"/>
              </w:rPr>
              <w:t>T08-2</w:t>
            </w:r>
          </w:p>
        </w:tc>
        <w:tc>
          <w:tcPr>
            <w:tcW w:w="1134" w:type="dxa"/>
            <w:vAlign w:val="center"/>
          </w:tcPr>
          <w:p w:rsidR="00520AED" w:rsidRDefault="00EE1DEC">
            <w:pPr>
              <w:jc w:val="center"/>
              <w:rPr>
                <w:rFonts w:ascii="仿宋_GB2312"/>
                <w:sz w:val="24"/>
              </w:rPr>
            </w:pPr>
            <w:r>
              <w:rPr>
                <w:rFonts w:ascii="仿宋_GB2312"/>
                <w:sz w:val="24"/>
              </w:rPr>
              <w:t>2</w:t>
            </w:r>
            <w:r>
              <w:rPr>
                <w:rFonts w:ascii="仿宋_GB2312" w:hint="eastAsia"/>
                <w:sz w:val="24"/>
              </w:rPr>
              <w:t>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21</w:t>
            </w:r>
          </w:p>
        </w:tc>
        <w:tc>
          <w:tcPr>
            <w:tcW w:w="4619" w:type="dxa"/>
            <w:vAlign w:val="center"/>
          </w:tcPr>
          <w:p w:rsidR="00520AED" w:rsidRDefault="00EE1DEC">
            <w:pPr>
              <w:rPr>
                <w:rFonts w:ascii="仿宋_GB2312"/>
                <w:sz w:val="24"/>
              </w:rPr>
            </w:pPr>
            <w:r>
              <w:rPr>
                <w:rFonts w:ascii="仿宋_GB2312" w:hint="eastAsia"/>
                <w:sz w:val="24"/>
              </w:rPr>
              <w:t>高速船船员特殊培训合格证（水翼船）</w:t>
            </w:r>
          </w:p>
        </w:tc>
        <w:tc>
          <w:tcPr>
            <w:tcW w:w="992" w:type="dxa"/>
            <w:vAlign w:val="center"/>
          </w:tcPr>
          <w:p w:rsidR="00520AED" w:rsidRDefault="00EE1DEC">
            <w:pPr>
              <w:jc w:val="center"/>
              <w:rPr>
                <w:rFonts w:ascii="仿宋_GB2312"/>
                <w:sz w:val="24"/>
              </w:rPr>
            </w:pPr>
            <w:r>
              <w:rPr>
                <w:rFonts w:ascii="仿宋_GB2312" w:hint="eastAsia"/>
                <w:sz w:val="24"/>
              </w:rPr>
              <w:t>T08-3</w:t>
            </w:r>
          </w:p>
        </w:tc>
        <w:tc>
          <w:tcPr>
            <w:tcW w:w="1134" w:type="dxa"/>
            <w:vAlign w:val="center"/>
          </w:tcPr>
          <w:p w:rsidR="00520AED" w:rsidRDefault="00EE1DEC">
            <w:pPr>
              <w:jc w:val="center"/>
              <w:rPr>
                <w:rFonts w:ascii="仿宋_GB2312"/>
                <w:sz w:val="24"/>
              </w:rPr>
            </w:pPr>
            <w:r>
              <w:rPr>
                <w:rFonts w:ascii="仿宋_GB2312"/>
                <w:sz w:val="24"/>
              </w:rPr>
              <w:t>2</w:t>
            </w:r>
            <w:r>
              <w:rPr>
                <w:rFonts w:ascii="仿宋_GB2312" w:hint="eastAsia"/>
                <w:sz w:val="24"/>
              </w:rPr>
              <w:t>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22</w:t>
            </w:r>
          </w:p>
        </w:tc>
        <w:tc>
          <w:tcPr>
            <w:tcW w:w="4619" w:type="dxa"/>
            <w:vAlign w:val="center"/>
          </w:tcPr>
          <w:p w:rsidR="00520AED" w:rsidRDefault="00EE1DEC">
            <w:pPr>
              <w:rPr>
                <w:rFonts w:ascii="仿宋_GB2312"/>
                <w:sz w:val="24"/>
              </w:rPr>
            </w:pPr>
            <w:r>
              <w:rPr>
                <w:rFonts w:ascii="仿宋_GB2312" w:hint="eastAsia"/>
                <w:sz w:val="24"/>
              </w:rPr>
              <w:t>高速船船员特殊培训合格证（单体船）</w:t>
            </w:r>
          </w:p>
        </w:tc>
        <w:tc>
          <w:tcPr>
            <w:tcW w:w="992" w:type="dxa"/>
            <w:vAlign w:val="center"/>
          </w:tcPr>
          <w:p w:rsidR="00520AED" w:rsidRDefault="00EE1DEC">
            <w:pPr>
              <w:jc w:val="center"/>
              <w:rPr>
                <w:rFonts w:ascii="仿宋_GB2312"/>
                <w:sz w:val="24"/>
              </w:rPr>
            </w:pPr>
            <w:r>
              <w:rPr>
                <w:rFonts w:ascii="仿宋_GB2312" w:hint="eastAsia"/>
                <w:sz w:val="24"/>
              </w:rPr>
              <w:t>T08-4</w:t>
            </w:r>
          </w:p>
        </w:tc>
        <w:tc>
          <w:tcPr>
            <w:tcW w:w="1134" w:type="dxa"/>
            <w:vAlign w:val="center"/>
          </w:tcPr>
          <w:p w:rsidR="00520AED" w:rsidRDefault="00EE1DEC">
            <w:pPr>
              <w:jc w:val="center"/>
              <w:rPr>
                <w:rFonts w:ascii="仿宋_GB2312"/>
                <w:sz w:val="24"/>
              </w:rPr>
            </w:pPr>
            <w:r>
              <w:rPr>
                <w:rFonts w:ascii="仿宋_GB2312"/>
                <w:sz w:val="24"/>
              </w:rPr>
              <w:t>2</w:t>
            </w:r>
            <w:r>
              <w:rPr>
                <w:rFonts w:ascii="仿宋_GB2312" w:hint="eastAsia"/>
                <w:sz w:val="24"/>
              </w:rPr>
              <w:t>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23</w:t>
            </w:r>
          </w:p>
        </w:tc>
        <w:tc>
          <w:tcPr>
            <w:tcW w:w="4619" w:type="dxa"/>
            <w:vAlign w:val="center"/>
          </w:tcPr>
          <w:p w:rsidR="00520AED" w:rsidRDefault="00EE1DEC">
            <w:pPr>
              <w:rPr>
                <w:rFonts w:ascii="仿宋_GB2312"/>
                <w:sz w:val="24"/>
              </w:rPr>
            </w:pPr>
            <w:r>
              <w:rPr>
                <w:rFonts w:ascii="仿宋_GB2312" w:hint="eastAsia"/>
                <w:sz w:val="24"/>
              </w:rPr>
              <w:t>高速船船员特殊培训合格证（多体船）</w:t>
            </w:r>
          </w:p>
        </w:tc>
        <w:tc>
          <w:tcPr>
            <w:tcW w:w="992" w:type="dxa"/>
            <w:vAlign w:val="center"/>
          </w:tcPr>
          <w:p w:rsidR="00520AED" w:rsidRDefault="00EE1DEC">
            <w:pPr>
              <w:jc w:val="center"/>
              <w:rPr>
                <w:rFonts w:ascii="仿宋_GB2312"/>
                <w:sz w:val="24"/>
              </w:rPr>
            </w:pPr>
            <w:r>
              <w:rPr>
                <w:rFonts w:ascii="仿宋_GB2312" w:hint="eastAsia"/>
                <w:sz w:val="24"/>
              </w:rPr>
              <w:t>T08-5</w:t>
            </w:r>
          </w:p>
        </w:tc>
        <w:tc>
          <w:tcPr>
            <w:tcW w:w="1134" w:type="dxa"/>
            <w:vAlign w:val="center"/>
          </w:tcPr>
          <w:p w:rsidR="00520AED" w:rsidRDefault="00EE1DEC">
            <w:pPr>
              <w:jc w:val="center"/>
              <w:rPr>
                <w:rFonts w:ascii="仿宋_GB2312"/>
                <w:sz w:val="24"/>
              </w:rPr>
            </w:pPr>
            <w:r>
              <w:rPr>
                <w:rFonts w:ascii="仿宋_GB2312"/>
                <w:sz w:val="24"/>
              </w:rPr>
              <w:t>2</w:t>
            </w:r>
            <w:r>
              <w:rPr>
                <w:rFonts w:ascii="仿宋_GB2312" w:hint="eastAsia"/>
                <w:sz w:val="24"/>
              </w:rPr>
              <w:t>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sz w:val="24"/>
              </w:rPr>
              <w:t>2</w:t>
            </w:r>
            <w:r>
              <w:rPr>
                <w:rFonts w:ascii="仿宋_GB2312" w:hint="eastAsia"/>
                <w:sz w:val="24"/>
              </w:rPr>
              <w:t>4</w:t>
            </w:r>
          </w:p>
        </w:tc>
        <w:tc>
          <w:tcPr>
            <w:tcW w:w="4619" w:type="dxa"/>
            <w:vAlign w:val="center"/>
          </w:tcPr>
          <w:p w:rsidR="00520AED" w:rsidRDefault="00EE1DEC">
            <w:pPr>
              <w:rPr>
                <w:rFonts w:ascii="仿宋_GB2312"/>
                <w:sz w:val="24"/>
              </w:rPr>
            </w:pPr>
            <w:r>
              <w:rPr>
                <w:rFonts w:ascii="仿宋_GB2312" w:hint="eastAsia"/>
                <w:sz w:val="24"/>
              </w:rPr>
              <w:t>船舶装载散装固体危险和有害物质作业船员特殊培训合格证</w:t>
            </w:r>
          </w:p>
        </w:tc>
        <w:tc>
          <w:tcPr>
            <w:tcW w:w="992" w:type="dxa"/>
            <w:vAlign w:val="center"/>
          </w:tcPr>
          <w:p w:rsidR="00520AED" w:rsidRDefault="00EE1DEC">
            <w:pPr>
              <w:jc w:val="center"/>
              <w:rPr>
                <w:rFonts w:ascii="仿宋_GB2312"/>
                <w:sz w:val="24"/>
              </w:rPr>
            </w:pPr>
            <w:r>
              <w:rPr>
                <w:rFonts w:ascii="仿宋_GB2312" w:hint="eastAsia"/>
                <w:sz w:val="24"/>
              </w:rPr>
              <w:t>T09</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sz w:val="24"/>
              </w:rPr>
              <w:t>2</w:t>
            </w:r>
            <w:r>
              <w:rPr>
                <w:rFonts w:ascii="仿宋_GB2312" w:hint="eastAsia"/>
                <w:sz w:val="24"/>
              </w:rPr>
              <w:t>5</w:t>
            </w:r>
          </w:p>
        </w:tc>
        <w:tc>
          <w:tcPr>
            <w:tcW w:w="4619" w:type="dxa"/>
            <w:vAlign w:val="center"/>
          </w:tcPr>
          <w:p w:rsidR="00520AED" w:rsidRDefault="00EE1DEC">
            <w:pPr>
              <w:rPr>
                <w:rFonts w:ascii="仿宋_GB2312"/>
                <w:sz w:val="24"/>
              </w:rPr>
            </w:pPr>
            <w:r>
              <w:rPr>
                <w:rFonts w:ascii="仿宋_GB2312" w:hint="eastAsia"/>
                <w:sz w:val="24"/>
              </w:rPr>
              <w:t>船舶装载包装危险和有害物质作业船员特殊培训合格证</w:t>
            </w:r>
          </w:p>
        </w:tc>
        <w:tc>
          <w:tcPr>
            <w:tcW w:w="992" w:type="dxa"/>
            <w:vAlign w:val="center"/>
          </w:tcPr>
          <w:p w:rsidR="00520AED" w:rsidRDefault="00EE1DEC">
            <w:pPr>
              <w:jc w:val="center"/>
              <w:rPr>
                <w:rFonts w:ascii="仿宋_GB2312"/>
                <w:sz w:val="24"/>
              </w:rPr>
            </w:pPr>
            <w:r>
              <w:rPr>
                <w:rFonts w:ascii="仿宋_GB2312" w:hint="eastAsia"/>
                <w:sz w:val="24"/>
              </w:rPr>
              <w:t>T10</w:t>
            </w:r>
          </w:p>
        </w:tc>
        <w:tc>
          <w:tcPr>
            <w:tcW w:w="1134" w:type="dxa"/>
            <w:vAlign w:val="center"/>
          </w:tcPr>
          <w:p w:rsidR="00520AED" w:rsidRDefault="00EE1DEC">
            <w:pPr>
              <w:jc w:val="center"/>
              <w:rPr>
                <w:rFonts w:ascii="仿宋_GB2312"/>
                <w:sz w:val="24"/>
              </w:rPr>
            </w:pPr>
            <w:r>
              <w:rPr>
                <w:rFonts w:ascii="仿宋_GB2312" w:hint="eastAsia"/>
                <w:sz w:val="24"/>
              </w:rPr>
              <w:t>长期</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26</w:t>
            </w:r>
          </w:p>
        </w:tc>
        <w:tc>
          <w:tcPr>
            <w:tcW w:w="4619" w:type="dxa"/>
            <w:vAlign w:val="center"/>
          </w:tcPr>
          <w:p w:rsidR="00520AED" w:rsidRDefault="00EE1DEC">
            <w:pPr>
              <w:rPr>
                <w:rFonts w:ascii="仿宋_GB2312"/>
                <w:sz w:val="24"/>
              </w:rPr>
            </w:pPr>
            <w:r>
              <w:rPr>
                <w:rFonts w:ascii="仿宋_GB2312" w:hint="eastAsia"/>
                <w:sz w:val="24"/>
              </w:rPr>
              <w:t>使用气体或其他低闪点燃料船舶船员</w:t>
            </w:r>
            <w:r>
              <w:rPr>
                <w:rFonts w:ascii="仿宋_GB2312"/>
                <w:sz w:val="24"/>
              </w:rPr>
              <w:t>基本培训</w:t>
            </w:r>
            <w:r>
              <w:rPr>
                <w:rFonts w:ascii="仿宋_GB2312" w:hint="eastAsia"/>
                <w:sz w:val="24"/>
              </w:rPr>
              <w:t>合格证</w:t>
            </w:r>
          </w:p>
        </w:tc>
        <w:tc>
          <w:tcPr>
            <w:tcW w:w="992" w:type="dxa"/>
            <w:vAlign w:val="center"/>
          </w:tcPr>
          <w:p w:rsidR="00520AED" w:rsidRDefault="00EE1DEC">
            <w:pPr>
              <w:jc w:val="center"/>
              <w:rPr>
                <w:rFonts w:ascii="仿宋_GB2312"/>
                <w:sz w:val="24"/>
              </w:rPr>
            </w:pPr>
            <w:r>
              <w:rPr>
                <w:rFonts w:ascii="仿宋_GB2312" w:hint="eastAsia"/>
                <w:sz w:val="24"/>
              </w:rPr>
              <w:t>T</w:t>
            </w:r>
            <w:r>
              <w:rPr>
                <w:rFonts w:ascii="仿宋_GB2312"/>
                <w:sz w:val="24"/>
              </w:rPr>
              <w:t>11</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27</w:t>
            </w:r>
          </w:p>
        </w:tc>
        <w:tc>
          <w:tcPr>
            <w:tcW w:w="4619" w:type="dxa"/>
            <w:vAlign w:val="center"/>
          </w:tcPr>
          <w:p w:rsidR="00520AED" w:rsidRDefault="00EE1DEC">
            <w:pPr>
              <w:rPr>
                <w:rFonts w:ascii="仿宋_GB2312"/>
                <w:sz w:val="24"/>
              </w:rPr>
            </w:pPr>
            <w:r>
              <w:rPr>
                <w:rFonts w:ascii="仿宋_GB2312" w:hint="eastAsia"/>
                <w:sz w:val="24"/>
              </w:rPr>
              <w:t>使用气体或其他低闪点燃料船舶船员高级</w:t>
            </w:r>
            <w:r>
              <w:rPr>
                <w:rFonts w:ascii="仿宋_GB2312"/>
                <w:sz w:val="24"/>
              </w:rPr>
              <w:t>培训</w:t>
            </w:r>
            <w:r>
              <w:rPr>
                <w:rFonts w:ascii="仿宋_GB2312" w:hint="eastAsia"/>
                <w:sz w:val="24"/>
              </w:rPr>
              <w:t>合格证</w:t>
            </w:r>
          </w:p>
        </w:tc>
        <w:tc>
          <w:tcPr>
            <w:tcW w:w="992" w:type="dxa"/>
            <w:vAlign w:val="center"/>
          </w:tcPr>
          <w:p w:rsidR="00520AED" w:rsidRDefault="00EE1DEC">
            <w:pPr>
              <w:jc w:val="center"/>
              <w:rPr>
                <w:rFonts w:ascii="仿宋_GB2312"/>
                <w:sz w:val="24"/>
              </w:rPr>
            </w:pPr>
            <w:r>
              <w:rPr>
                <w:rFonts w:ascii="仿宋_GB2312" w:hint="eastAsia"/>
                <w:sz w:val="24"/>
              </w:rPr>
              <w:t>T12</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28</w:t>
            </w:r>
          </w:p>
        </w:tc>
        <w:tc>
          <w:tcPr>
            <w:tcW w:w="4619" w:type="dxa"/>
            <w:vAlign w:val="center"/>
          </w:tcPr>
          <w:p w:rsidR="00520AED" w:rsidRDefault="00EE1DEC">
            <w:pPr>
              <w:rPr>
                <w:rFonts w:ascii="仿宋_GB2312"/>
                <w:sz w:val="24"/>
              </w:rPr>
            </w:pPr>
            <w:r>
              <w:rPr>
                <w:rFonts w:ascii="仿宋_GB2312" w:hint="eastAsia"/>
                <w:sz w:val="24"/>
              </w:rPr>
              <w:t>极地</w:t>
            </w:r>
            <w:r>
              <w:rPr>
                <w:rFonts w:ascii="仿宋_GB2312"/>
                <w:sz w:val="24"/>
              </w:rPr>
              <w:t>水域</w:t>
            </w:r>
            <w:r>
              <w:rPr>
                <w:rFonts w:ascii="仿宋_GB2312" w:hint="eastAsia"/>
                <w:sz w:val="24"/>
              </w:rPr>
              <w:t>船舶操作</w:t>
            </w:r>
            <w:r>
              <w:rPr>
                <w:rFonts w:ascii="仿宋_GB2312"/>
                <w:sz w:val="24"/>
              </w:rPr>
              <w:t>船员基本</w:t>
            </w:r>
            <w:r>
              <w:rPr>
                <w:rFonts w:ascii="仿宋_GB2312" w:hint="eastAsia"/>
                <w:sz w:val="24"/>
              </w:rPr>
              <w:t>培训</w:t>
            </w:r>
            <w:r>
              <w:rPr>
                <w:rFonts w:ascii="仿宋_GB2312"/>
                <w:sz w:val="24"/>
              </w:rPr>
              <w:t>合格证</w:t>
            </w:r>
          </w:p>
        </w:tc>
        <w:tc>
          <w:tcPr>
            <w:tcW w:w="992" w:type="dxa"/>
            <w:vAlign w:val="center"/>
          </w:tcPr>
          <w:p w:rsidR="00520AED" w:rsidRDefault="00EE1DEC">
            <w:pPr>
              <w:jc w:val="center"/>
              <w:rPr>
                <w:rFonts w:ascii="仿宋_GB2312"/>
                <w:sz w:val="24"/>
              </w:rPr>
            </w:pPr>
            <w:r>
              <w:rPr>
                <w:rFonts w:ascii="仿宋_GB2312" w:hint="eastAsia"/>
                <w:sz w:val="24"/>
              </w:rPr>
              <w:t>T13</w:t>
            </w:r>
          </w:p>
        </w:tc>
        <w:tc>
          <w:tcPr>
            <w:tcW w:w="1134" w:type="dxa"/>
            <w:vAlign w:val="center"/>
          </w:tcPr>
          <w:p w:rsidR="00520AED" w:rsidRDefault="00EE1DEC">
            <w:pPr>
              <w:jc w:val="center"/>
              <w:rPr>
                <w:rFonts w:ascii="仿宋_GB2312"/>
                <w:sz w:val="24"/>
              </w:rPr>
            </w:pPr>
            <w:r>
              <w:rPr>
                <w:rFonts w:ascii="仿宋_GB2312" w:hint="eastAsia"/>
                <w:sz w:val="24"/>
              </w:rPr>
              <w:t>5年</w:t>
            </w:r>
          </w:p>
        </w:tc>
      </w:tr>
      <w:tr w:rsidR="00520AED">
        <w:trPr>
          <w:trHeight w:val="585"/>
          <w:jc w:val="center"/>
        </w:trPr>
        <w:tc>
          <w:tcPr>
            <w:tcW w:w="812" w:type="dxa"/>
            <w:vAlign w:val="center"/>
          </w:tcPr>
          <w:p w:rsidR="00520AED" w:rsidRDefault="00EE1DEC">
            <w:pPr>
              <w:jc w:val="center"/>
              <w:rPr>
                <w:rFonts w:ascii="仿宋_GB2312"/>
                <w:sz w:val="24"/>
              </w:rPr>
            </w:pPr>
            <w:r>
              <w:rPr>
                <w:rFonts w:ascii="仿宋_GB2312" w:hint="eastAsia"/>
                <w:sz w:val="24"/>
              </w:rPr>
              <w:t>29</w:t>
            </w:r>
          </w:p>
        </w:tc>
        <w:tc>
          <w:tcPr>
            <w:tcW w:w="4619" w:type="dxa"/>
            <w:vAlign w:val="center"/>
          </w:tcPr>
          <w:p w:rsidR="00520AED" w:rsidRDefault="00EE1DEC">
            <w:pPr>
              <w:rPr>
                <w:rFonts w:ascii="仿宋_GB2312"/>
                <w:sz w:val="24"/>
              </w:rPr>
            </w:pPr>
            <w:r>
              <w:rPr>
                <w:rFonts w:ascii="仿宋_GB2312" w:hint="eastAsia"/>
                <w:sz w:val="24"/>
              </w:rPr>
              <w:t>极地</w:t>
            </w:r>
            <w:r>
              <w:rPr>
                <w:rFonts w:ascii="仿宋_GB2312"/>
                <w:sz w:val="24"/>
              </w:rPr>
              <w:t>水域</w:t>
            </w:r>
            <w:r>
              <w:rPr>
                <w:rFonts w:ascii="仿宋_GB2312" w:hint="eastAsia"/>
                <w:sz w:val="24"/>
              </w:rPr>
              <w:t>船舶操作</w:t>
            </w:r>
            <w:r>
              <w:rPr>
                <w:rFonts w:ascii="仿宋_GB2312"/>
                <w:sz w:val="24"/>
              </w:rPr>
              <w:t>船员</w:t>
            </w:r>
            <w:r>
              <w:rPr>
                <w:rFonts w:ascii="仿宋_GB2312" w:hint="eastAsia"/>
                <w:sz w:val="24"/>
              </w:rPr>
              <w:t>高级培训</w:t>
            </w:r>
            <w:r>
              <w:rPr>
                <w:rFonts w:ascii="仿宋_GB2312"/>
                <w:sz w:val="24"/>
              </w:rPr>
              <w:t>合格证</w:t>
            </w:r>
          </w:p>
        </w:tc>
        <w:tc>
          <w:tcPr>
            <w:tcW w:w="992" w:type="dxa"/>
            <w:vAlign w:val="center"/>
          </w:tcPr>
          <w:p w:rsidR="00520AED" w:rsidRDefault="00EE1DEC">
            <w:pPr>
              <w:jc w:val="center"/>
              <w:rPr>
                <w:rFonts w:ascii="仿宋_GB2312"/>
                <w:sz w:val="24"/>
              </w:rPr>
            </w:pPr>
            <w:r>
              <w:rPr>
                <w:rFonts w:ascii="仿宋_GB2312" w:hint="eastAsia"/>
                <w:sz w:val="24"/>
              </w:rPr>
              <w:t>T14</w:t>
            </w:r>
          </w:p>
        </w:tc>
        <w:tc>
          <w:tcPr>
            <w:tcW w:w="1134" w:type="dxa"/>
            <w:vAlign w:val="center"/>
          </w:tcPr>
          <w:p w:rsidR="00520AED" w:rsidRDefault="00EE1DEC">
            <w:pPr>
              <w:jc w:val="center"/>
              <w:rPr>
                <w:rFonts w:ascii="仿宋_GB2312"/>
                <w:sz w:val="24"/>
              </w:rPr>
            </w:pPr>
            <w:r>
              <w:rPr>
                <w:rFonts w:ascii="仿宋_GB2312" w:hint="eastAsia"/>
                <w:sz w:val="24"/>
              </w:rPr>
              <w:t>5年</w:t>
            </w:r>
          </w:p>
        </w:tc>
      </w:tr>
    </w:tbl>
    <w:p w:rsidR="00520AED" w:rsidRDefault="00520AED" w:rsidP="00CA4B64">
      <w:pPr>
        <w:adjustRightInd w:val="0"/>
        <w:snapToGrid w:val="0"/>
        <w:spacing w:line="240" w:lineRule="exact"/>
        <w:ind w:firstLineChars="400" w:firstLine="947"/>
        <w:rPr>
          <w:rFonts w:ascii="仿宋_GB2312"/>
          <w:b/>
          <w:sz w:val="24"/>
        </w:rPr>
      </w:pPr>
    </w:p>
    <w:p w:rsidR="00520AED" w:rsidRDefault="00520AED">
      <w:pPr>
        <w:adjustRightInd w:val="0"/>
        <w:snapToGrid w:val="0"/>
        <w:rPr>
          <w:rFonts w:ascii="黑体" w:eastAsia="黑体" w:hAnsi="黑体"/>
          <w:bCs/>
          <w:szCs w:val="28"/>
        </w:rPr>
        <w:sectPr w:rsidR="00520AED">
          <w:pgSz w:w="11906" w:h="16838"/>
          <w:pgMar w:top="2041" w:right="1531" w:bottom="2041" w:left="1531" w:header="851" w:footer="1616" w:gutter="0"/>
          <w:cols w:space="720"/>
          <w:docGrid w:type="linesAndChars" w:linePitch="579" w:charSpace="-849"/>
        </w:sectPr>
      </w:pPr>
    </w:p>
    <w:p w:rsidR="00520AED" w:rsidRDefault="00EE1DEC">
      <w:pPr>
        <w:adjustRightInd w:val="0"/>
        <w:snapToGrid w:val="0"/>
        <w:rPr>
          <w:rFonts w:ascii="黑体" w:eastAsia="黑体" w:hAnsi="黑体"/>
          <w:bCs/>
          <w:szCs w:val="28"/>
        </w:rPr>
      </w:pPr>
      <w:r>
        <w:rPr>
          <w:rFonts w:ascii="黑体" w:eastAsia="黑体" w:hAnsi="黑体" w:hint="eastAsia"/>
          <w:bCs/>
          <w:szCs w:val="28"/>
        </w:rPr>
        <w:lastRenderedPageBreak/>
        <w:t>附录2</w:t>
      </w:r>
    </w:p>
    <w:p w:rsidR="00520AED" w:rsidRDefault="00EE1DEC">
      <w:pPr>
        <w:adjustRightInd w:val="0"/>
        <w:snapToGrid w:val="0"/>
        <w:jc w:val="center"/>
        <w:rPr>
          <w:rFonts w:ascii="方正小标宋简体" w:eastAsia="方正小标宋简体" w:hAnsi="方正小标宋简体"/>
          <w:bCs/>
          <w:sz w:val="44"/>
          <w:szCs w:val="28"/>
        </w:rPr>
      </w:pPr>
      <w:r>
        <w:rPr>
          <w:rFonts w:ascii="方正小标宋简体" w:eastAsia="方正小标宋简体" w:hAnsi="方正小标宋简体" w:hint="eastAsia"/>
          <w:bCs/>
          <w:sz w:val="44"/>
          <w:szCs w:val="36"/>
        </w:rPr>
        <w:t>海船船员培训合格证相关持证要求对照表</w:t>
      </w:r>
    </w:p>
    <w:tbl>
      <w:tblPr>
        <w:tblpPr w:leftFromText="180" w:rightFromText="180" w:vertAnchor="text" w:horzAnchor="margin" w:tblpXSpec="center" w:tblpY="970"/>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42"/>
        <w:gridCol w:w="991"/>
        <w:gridCol w:w="991"/>
        <w:gridCol w:w="991"/>
        <w:gridCol w:w="992"/>
        <w:gridCol w:w="991"/>
        <w:gridCol w:w="990"/>
        <w:gridCol w:w="991"/>
        <w:gridCol w:w="991"/>
        <w:gridCol w:w="991"/>
        <w:gridCol w:w="991"/>
        <w:gridCol w:w="991"/>
        <w:gridCol w:w="991"/>
        <w:gridCol w:w="1116"/>
      </w:tblGrid>
      <w:tr w:rsidR="00520AED">
        <w:trPr>
          <w:cantSplit/>
          <w:trHeight w:val="297"/>
          <w:tblHeader/>
        </w:trPr>
        <w:tc>
          <w:tcPr>
            <w:tcW w:w="524" w:type="dxa"/>
            <w:vMerge w:val="restart"/>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船舶等级</w:t>
            </w:r>
          </w:p>
        </w:tc>
        <w:tc>
          <w:tcPr>
            <w:tcW w:w="642" w:type="dxa"/>
            <w:vMerge w:val="restart"/>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职务</w:t>
            </w:r>
          </w:p>
        </w:tc>
        <w:tc>
          <w:tcPr>
            <w:tcW w:w="13008" w:type="dxa"/>
            <w:gridSpan w:val="13"/>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船舶种类</w:t>
            </w:r>
          </w:p>
        </w:tc>
      </w:tr>
      <w:tr w:rsidR="00520AED">
        <w:trPr>
          <w:cantSplit/>
          <w:trHeight w:val="303"/>
          <w:tblHeader/>
        </w:trPr>
        <w:tc>
          <w:tcPr>
            <w:tcW w:w="524" w:type="dxa"/>
            <w:vMerge/>
            <w:vAlign w:val="center"/>
          </w:tcPr>
          <w:p w:rsidR="00520AED" w:rsidRDefault="00520AED">
            <w:pPr>
              <w:widowControl/>
              <w:spacing w:line="240" w:lineRule="exact"/>
              <w:jc w:val="center"/>
              <w:rPr>
                <w:rFonts w:ascii="仿宋_GB2312" w:hAnsi="宋体"/>
                <w:b/>
                <w:sz w:val="18"/>
                <w:szCs w:val="18"/>
              </w:rPr>
            </w:pPr>
          </w:p>
        </w:tc>
        <w:tc>
          <w:tcPr>
            <w:tcW w:w="642" w:type="dxa"/>
            <w:vMerge/>
            <w:vAlign w:val="center"/>
          </w:tcPr>
          <w:p w:rsidR="00520AED" w:rsidRDefault="00520AED">
            <w:pPr>
              <w:spacing w:line="240" w:lineRule="exact"/>
              <w:jc w:val="center"/>
              <w:rPr>
                <w:rFonts w:ascii="仿宋_GB2312" w:hAnsi="宋体"/>
                <w:b/>
                <w:sz w:val="18"/>
                <w:szCs w:val="18"/>
              </w:rPr>
            </w:pP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普通</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油船</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化学品船</w:t>
            </w:r>
          </w:p>
        </w:tc>
        <w:tc>
          <w:tcPr>
            <w:tcW w:w="992"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液化气船</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客船</w:t>
            </w:r>
          </w:p>
        </w:tc>
        <w:tc>
          <w:tcPr>
            <w:tcW w:w="990"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滚装</w:t>
            </w:r>
            <w:r>
              <w:rPr>
                <w:rFonts w:ascii="仿宋_GB2312" w:hAnsi="宋体"/>
                <w:b/>
                <w:sz w:val="18"/>
                <w:szCs w:val="18"/>
              </w:rPr>
              <w:t>客船</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高速船（全垫升</w:t>
            </w:r>
            <w:r>
              <w:rPr>
                <w:rFonts w:ascii="仿宋_GB2312" w:hAnsi="宋体"/>
                <w:b/>
                <w:sz w:val="18"/>
                <w:szCs w:val="18"/>
              </w:rPr>
              <w:t>气垫船</w:t>
            </w:r>
            <w:r>
              <w:rPr>
                <w:rFonts w:ascii="仿宋_GB2312" w:hAnsi="宋体" w:hint="eastAsia"/>
                <w:b/>
                <w:sz w:val="18"/>
                <w:szCs w:val="18"/>
              </w:rPr>
              <w:t>）</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高速船（水面效应</w:t>
            </w:r>
            <w:r>
              <w:rPr>
                <w:rFonts w:ascii="仿宋_GB2312" w:hAnsi="宋体"/>
                <w:b/>
                <w:sz w:val="18"/>
                <w:szCs w:val="18"/>
              </w:rPr>
              <w:t>船</w:t>
            </w:r>
            <w:r>
              <w:rPr>
                <w:rFonts w:ascii="仿宋_GB2312" w:hAnsi="宋体" w:hint="eastAsia"/>
                <w:b/>
                <w:sz w:val="18"/>
                <w:szCs w:val="18"/>
              </w:rPr>
              <w:t>）</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高速船（水翼</w:t>
            </w:r>
            <w:r>
              <w:rPr>
                <w:rFonts w:ascii="仿宋_GB2312" w:hAnsi="宋体"/>
                <w:b/>
                <w:sz w:val="18"/>
                <w:szCs w:val="18"/>
              </w:rPr>
              <w:t>船</w:t>
            </w:r>
            <w:r>
              <w:rPr>
                <w:rFonts w:ascii="仿宋_GB2312" w:hAnsi="宋体" w:hint="eastAsia"/>
                <w:b/>
                <w:sz w:val="18"/>
                <w:szCs w:val="18"/>
              </w:rPr>
              <w:t>）</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高速船（单体</w:t>
            </w:r>
            <w:r>
              <w:rPr>
                <w:rFonts w:ascii="仿宋_GB2312" w:hAnsi="宋体"/>
                <w:b/>
                <w:sz w:val="18"/>
                <w:szCs w:val="18"/>
              </w:rPr>
              <w:t>船</w:t>
            </w:r>
            <w:r>
              <w:rPr>
                <w:rFonts w:ascii="仿宋_GB2312" w:hAnsi="宋体" w:hint="eastAsia"/>
                <w:b/>
                <w:sz w:val="18"/>
                <w:szCs w:val="18"/>
              </w:rPr>
              <w:t>）</w:t>
            </w:r>
          </w:p>
        </w:tc>
        <w:tc>
          <w:tcPr>
            <w:tcW w:w="991" w:type="dxa"/>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高速船（多体</w:t>
            </w:r>
            <w:r>
              <w:rPr>
                <w:rFonts w:ascii="仿宋_GB2312" w:hAnsi="宋体"/>
                <w:b/>
                <w:sz w:val="18"/>
                <w:szCs w:val="18"/>
              </w:rPr>
              <w:t>船</w:t>
            </w:r>
            <w:r>
              <w:rPr>
                <w:rFonts w:ascii="仿宋_GB2312" w:hAnsi="宋体" w:hint="eastAsia"/>
                <w:b/>
                <w:sz w:val="18"/>
                <w:szCs w:val="18"/>
              </w:rPr>
              <w:t>）</w:t>
            </w:r>
          </w:p>
        </w:tc>
        <w:tc>
          <w:tcPr>
            <w:tcW w:w="991"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使用</w:t>
            </w:r>
            <w:r>
              <w:rPr>
                <w:rFonts w:ascii="仿宋_GB2312" w:hAnsi="宋体"/>
                <w:b/>
                <w:sz w:val="18"/>
                <w:szCs w:val="18"/>
              </w:rPr>
              <w:t>气体或低闪点燃料船舶</w:t>
            </w:r>
          </w:p>
        </w:tc>
        <w:tc>
          <w:tcPr>
            <w:tcW w:w="1116"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极地水域</w:t>
            </w:r>
            <w:r>
              <w:rPr>
                <w:rFonts w:ascii="仿宋_GB2312" w:hAnsi="宋体"/>
                <w:b/>
                <w:sz w:val="18"/>
                <w:szCs w:val="18"/>
              </w:rPr>
              <w:t>航行船舶</w:t>
            </w:r>
          </w:p>
        </w:tc>
      </w:tr>
      <w:tr w:rsidR="00520AED">
        <w:trPr>
          <w:cantSplit/>
          <w:trHeight w:val="975"/>
        </w:trPr>
        <w:tc>
          <w:tcPr>
            <w:tcW w:w="524" w:type="dxa"/>
            <w:vMerge w:val="restart"/>
            <w:vAlign w:val="center"/>
          </w:tcPr>
          <w:p w:rsidR="00520AED" w:rsidRDefault="00EE1DEC">
            <w:pPr>
              <w:spacing w:line="210" w:lineRule="exact"/>
              <w:rPr>
                <w:rFonts w:ascii="仿宋_GB2312" w:hAnsi="宋体"/>
                <w:b/>
                <w:sz w:val="18"/>
                <w:szCs w:val="18"/>
              </w:rPr>
            </w:pPr>
            <w:r>
              <w:rPr>
                <w:rFonts w:ascii="仿宋_GB2312" w:hAnsi="宋体" w:hint="eastAsia"/>
                <w:b/>
                <w:sz w:val="18"/>
                <w:szCs w:val="18"/>
              </w:rPr>
              <w:t>500总吨（或750千瓦）及以上船舶船员</w:t>
            </w: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船长</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Z01、Z02、Z04、Z05、Z06、Z07、Z08、T04、T05</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Z01、Z02、Z04、Z05、Z06、Z07、Z08、T06</w:t>
            </w:r>
            <w:r>
              <w:rPr>
                <w:rFonts w:ascii="仿宋_GB2312" w:hAnsi="宋体"/>
                <w:b/>
                <w:sz w:val="18"/>
                <w:szCs w:val="18"/>
              </w:rPr>
              <w:t>-2</w:t>
            </w:r>
            <w:r>
              <w:rPr>
                <w:rFonts w:ascii="仿宋_GB2312" w:hAnsi="宋体" w:hint="eastAsia"/>
                <w:b/>
                <w:sz w:val="18"/>
                <w:szCs w:val="18"/>
              </w:rPr>
              <w:t>、</w:t>
            </w:r>
            <w:r>
              <w:rPr>
                <w:rFonts w:ascii="仿宋_GB2312" w:hAnsi="宋体"/>
                <w:b/>
                <w:sz w:val="18"/>
                <w:szCs w:val="18"/>
              </w:rPr>
              <w:t>T06-3</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Z01、Z02、Z04、Z05、Z06、Z07、Z08、T08</w:t>
            </w:r>
            <w:r>
              <w:rPr>
                <w:rFonts w:ascii="仿宋_GB2312" w:hAnsi="宋体"/>
                <w:b/>
                <w:sz w:val="18"/>
                <w:szCs w:val="18"/>
              </w:rPr>
              <w:t>-1</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Z01、Z02、Z04、Z05、Z06、Z07、Z08、T08</w:t>
            </w:r>
            <w:r>
              <w:rPr>
                <w:rFonts w:ascii="仿宋_GB2312" w:hAnsi="宋体"/>
                <w:b/>
                <w:sz w:val="18"/>
                <w:szCs w:val="18"/>
              </w:rPr>
              <w:t>-2</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Z01、Z02、Z04、Z05、Z06、Z07、Z08、T08</w:t>
            </w:r>
            <w:r>
              <w:rPr>
                <w:rFonts w:ascii="仿宋_GB2312" w:hAnsi="宋体"/>
                <w:b/>
                <w:sz w:val="18"/>
                <w:szCs w:val="18"/>
              </w:rPr>
              <w:t>-3</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Z01、Z02、Z04、Z05、Z06、Z07、Z08、T08</w:t>
            </w:r>
            <w:r>
              <w:rPr>
                <w:rFonts w:ascii="仿宋_GB2312" w:hAnsi="宋体"/>
                <w:b/>
                <w:sz w:val="18"/>
                <w:szCs w:val="18"/>
              </w:rPr>
              <w:t>-4</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Z01、Z02、Z04、Z05、Z06、Z07、Z08、T08</w:t>
            </w:r>
            <w:r>
              <w:rPr>
                <w:rFonts w:ascii="仿宋_GB2312" w:hAnsi="宋体"/>
                <w:b/>
                <w:sz w:val="18"/>
                <w:szCs w:val="18"/>
              </w:rPr>
              <w:t>-5</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w:t>
            </w:r>
            <w:r>
              <w:rPr>
                <w:rFonts w:ascii="仿宋_GB2312" w:hAnsi="宋体"/>
                <w:b/>
                <w:sz w:val="18"/>
                <w:szCs w:val="18"/>
              </w:rPr>
              <w:t>11</w:t>
            </w:r>
            <w:r>
              <w:rPr>
                <w:rFonts w:ascii="仿宋_GB2312" w:hAnsi="宋体" w:hint="eastAsia"/>
                <w:b/>
                <w:sz w:val="18"/>
                <w:szCs w:val="18"/>
              </w:rPr>
              <w:t>、T</w:t>
            </w:r>
            <w:r>
              <w:rPr>
                <w:rFonts w:ascii="仿宋_GB2312" w:hAnsi="宋体"/>
                <w:b/>
                <w:sz w:val="18"/>
                <w:szCs w:val="18"/>
              </w:rPr>
              <w:t>12</w:t>
            </w:r>
          </w:p>
        </w:tc>
        <w:tc>
          <w:tcPr>
            <w:tcW w:w="1116"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Z01、Z02、Z04、Z05、Z06、Z07、Z08、T</w:t>
            </w:r>
            <w:r>
              <w:rPr>
                <w:rFonts w:ascii="仿宋_GB2312" w:hAnsi="宋体"/>
                <w:b/>
                <w:sz w:val="18"/>
                <w:szCs w:val="18"/>
              </w:rPr>
              <w:t>13</w:t>
            </w:r>
            <w:r>
              <w:rPr>
                <w:rFonts w:ascii="仿宋_GB2312" w:hAnsi="宋体" w:hint="eastAsia"/>
                <w:b/>
                <w:sz w:val="18"/>
                <w:szCs w:val="18"/>
              </w:rPr>
              <w:t>、T</w:t>
            </w:r>
            <w:r>
              <w:rPr>
                <w:rFonts w:ascii="仿宋_GB2312" w:hAnsi="宋体"/>
                <w:b/>
                <w:sz w:val="18"/>
                <w:szCs w:val="18"/>
              </w:rPr>
              <w:t>14</w:t>
            </w:r>
          </w:p>
        </w:tc>
      </w:tr>
      <w:tr w:rsidR="00520AED">
        <w:trPr>
          <w:cantSplit/>
          <w:trHeight w:val="975"/>
        </w:trPr>
        <w:tc>
          <w:tcPr>
            <w:tcW w:w="524" w:type="dxa"/>
            <w:vMerge/>
            <w:vAlign w:val="center"/>
          </w:tcPr>
          <w:p w:rsidR="00520AED" w:rsidRDefault="00520AED">
            <w:pPr>
              <w:spacing w:line="210" w:lineRule="exact"/>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驾驶员</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Z06（仅限大副）、Z07、Z08、T01、T02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）、Z07、Z08、T04、T05</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）、Z07、Z08、T08</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）、Z07、Z08、T08</w:t>
            </w:r>
            <w:r>
              <w:rPr>
                <w:rFonts w:ascii="仿宋_GB2312" w:hAnsi="宋体"/>
                <w:b/>
                <w:sz w:val="18"/>
                <w:szCs w:val="18"/>
              </w:rPr>
              <w:t>-2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）、Z07、Z08、T08</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）、Z07、Z08、T08</w:t>
            </w:r>
            <w:r>
              <w:rPr>
                <w:rFonts w:ascii="仿宋_GB2312" w:hAnsi="宋体"/>
                <w:b/>
                <w:sz w:val="18"/>
                <w:szCs w:val="18"/>
              </w:rPr>
              <w:t>-4</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）、Z07、Z08、T08</w:t>
            </w:r>
            <w:r>
              <w:rPr>
                <w:rFonts w:ascii="仿宋_GB2312" w:hAnsi="宋体"/>
                <w:b/>
                <w:sz w:val="18"/>
                <w:szCs w:val="18"/>
              </w:rPr>
              <w:t>-5</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 Z06（仅限</w:t>
            </w:r>
            <w:r>
              <w:rPr>
                <w:rFonts w:ascii="仿宋_GB2312" w:hAnsi="宋体"/>
                <w:b/>
                <w:sz w:val="18"/>
                <w:szCs w:val="18"/>
              </w:rPr>
              <w:t>大副</w:t>
            </w:r>
            <w:r>
              <w:rPr>
                <w:rFonts w:ascii="仿宋_GB2312" w:hAnsi="宋体" w:hint="eastAsia"/>
                <w:b/>
                <w:sz w:val="18"/>
                <w:szCs w:val="18"/>
              </w:rPr>
              <w:t>）、Z07、Z08、T</w:t>
            </w:r>
            <w:r>
              <w:rPr>
                <w:rFonts w:ascii="仿宋_GB2312" w:hAnsi="宋体"/>
                <w:b/>
                <w:sz w:val="18"/>
                <w:szCs w:val="18"/>
              </w:rPr>
              <w:t>13</w:t>
            </w:r>
            <w:r>
              <w:rPr>
                <w:rFonts w:ascii="仿宋_GB2312" w:hAnsi="宋体" w:hint="eastAsia"/>
                <w:b/>
                <w:sz w:val="18"/>
                <w:szCs w:val="18"/>
              </w:rPr>
              <w:t>、T</w:t>
            </w:r>
            <w:r>
              <w:rPr>
                <w:rFonts w:ascii="仿宋_GB2312" w:hAnsi="宋体"/>
                <w:b/>
                <w:sz w:val="18"/>
                <w:szCs w:val="18"/>
              </w:rPr>
              <w:t>14</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轮机长</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r>
              <w:rPr>
                <w:rFonts w:ascii="仿宋_GB2312" w:hAnsi="宋体" w:hint="eastAsia"/>
                <w:b/>
                <w:sz w:val="18"/>
                <w:szCs w:val="18"/>
              </w:rPr>
              <w:t>、T</w:t>
            </w:r>
            <w:r>
              <w:rPr>
                <w:rFonts w:ascii="仿宋_GB2312" w:hAnsi="宋体"/>
                <w:b/>
                <w:sz w:val="18"/>
                <w:szCs w:val="18"/>
              </w:rPr>
              <w:t>12</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轮机员</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 T</w:t>
            </w:r>
            <w:r>
              <w:rPr>
                <w:rFonts w:ascii="仿宋_GB2312" w:hAnsi="宋体"/>
                <w:b/>
                <w:sz w:val="18"/>
                <w:szCs w:val="18"/>
              </w:rPr>
              <w:t>11</w:t>
            </w:r>
            <w:r>
              <w:rPr>
                <w:rFonts w:ascii="仿宋_GB2312" w:hAnsi="宋体" w:hint="eastAsia"/>
                <w:b/>
                <w:sz w:val="18"/>
                <w:szCs w:val="18"/>
              </w:rPr>
              <w:t>、T</w:t>
            </w:r>
            <w:r>
              <w:rPr>
                <w:rFonts w:ascii="仿宋_GB2312" w:hAnsi="宋体"/>
                <w:b/>
                <w:sz w:val="18"/>
                <w:szCs w:val="18"/>
              </w:rPr>
              <w:t>12</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电子</w:t>
            </w:r>
            <w:proofErr w:type="gramStart"/>
            <w:r>
              <w:rPr>
                <w:rFonts w:ascii="仿宋_GB2312" w:hAnsi="宋体" w:hint="eastAsia"/>
                <w:b/>
                <w:sz w:val="18"/>
                <w:szCs w:val="18"/>
              </w:rPr>
              <w:t>电气员</w:t>
            </w:r>
            <w:proofErr w:type="gramEnd"/>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Z01、Z02、Z04、Z05、Z07、Z08、T01</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Z01、Z02、Z04、Z05、Z07、Z08、T04</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Z01、Z02、Z04、Z05、Z07、Z08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值班水手、值班机工</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Z01、Z07、Z08、T04、T05</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Z01、Z07、Z08、T06</w:t>
            </w:r>
            <w:r>
              <w:rPr>
                <w:rFonts w:ascii="仿宋_GB2312" w:hAnsi="宋体"/>
                <w:b/>
                <w:sz w:val="18"/>
                <w:szCs w:val="18"/>
              </w:rPr>
              <w:t>-1</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Z01、Z07、Z08、T06</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 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高级值班水手、高级值班机工</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Z01、Z02、Z07、Z08、T01、T02</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Z01、Z02、Z07、Z08、T01、T03</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Z01、Z02、Z07、Z08、T04、T05</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Z01、Z02、Z07、Z08、T06</w:t>
            </w:r>
            <w:r>
              <w:rPr>
                <w:rFonts w:ascii="仿宋_GB2312" w:hAnsi="宋体"/>
                <w:b/>
                <w:sz w:val="18"/>
                <w:szCs w:val="18"/>
              </w:rPr>
              <w:t>-1</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Z01、Z02、Z07、Z08、T06</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电子技工</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Z01、Z02、Z07、Z08、T01</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Z01、Z02、Z07、Z08、T04</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Z01、Z02、Z07、Z08、T06</w:t>
            </w:r>
            <w:r>
              <w:rPr>
                <w:rFonts w:ascii="仿宋_GB2312" w:hAnsi="宋体"/>
                <w:b/>
                <w:sz w:val="18"/>
                <w:szCs w:val="18"/>
              </w:rPr>
              <w:t>-1</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Z01、Z02、Z07、Z08、T06</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Z01、Z02、Z07、Z08</w:t>
            </w:r>
          </w:p>
        </w:tc>
      </w:tr>
      <w:tr w:rsidR="00520AED">
        <w:trPr>
          <w:cantSplit/>
          <w:trHeight w:val="975"/>
        </w:trPr>
        <w:tc>
          <w:tcPr>
            <w:tcW w:w="524" w:type="dxa"/>
            <w:vMerge/>
            <w:vAlign w:val="center"/>
          </w:tcPr>
          <w:p w:rsidR="00520AED" w:rsidRDefault="00520AED">
            <w:pPr>
              <w:spacing w:line="210" w:lineRule="exact"/>
              <w:jc w:val="center"/>
              <w:rPr>
                <w:rFonts w:ascii="仿宋_GB2312" w:hAnsi="宋体"/>
                <w:b/>
                <w:sz w:val="18"/>
                <w:szCs w:val="18"/>
              </w:rPr>
            </w:pPr>
          </w:p>
        </w:tc>
        <w:tc>
          <w:tcPr>
            <w:tcW w:w="642" w:type="dxa"/>
            <w:vAlign w:val="center"/>
          </w:tcPr>
          <w:p w:rsidR="00520AED" w:rsidRDefault="00EE1DEC">
            <w:pPr>
              <w:spacing w:line="210" w:lineRule="exact"/>
              <w:jc w:val="center"/>
              <w:rPr>
                <w:rFonts w:ascii="仿宋_GB2312" w:hAnsi="宋体"/>
                <w:b/>
                <w:sz w:val="18"/>
                <w:szCs w:val="18"/>
              </w:rPr>
            </w:pPr>
            <w:r>
              <w:rPr>
                <w:rFonts w:ascii="仿宋_GB2312" w:hAnsi="宋体" w:hint="eastAsia"/>
                <w:b/>
                <w:sz w:val="18"/>
                <w:szCs w:val="18"/>
              </w:rPr>
              <w:t>其他船员</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Z01、Z07、T01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Z01、Z07、T01</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Z01、Z07、T04</w:t>
            </w:r>
          </w:p>
        </w:tc>
        <w:tc>
          <w:tcPr>
            <w:tcW w:w="991" w:type="dxa"/>
            <w:vAlign w:val="center"/>
          </w:tcPr>
          <w:p w:rsidR="00520AED" w:rsidRDefault="00EE1DEC">
            <w:pPr>
              <w:spacing w:line="240" w:lineRule="exact"/>
              <w:jc w:val="left"/>
              <w:rPr>
                <w:rFonts w:ascii="仿宋_GB2312"/>
                <w:b/>
                <w:sz w:val="18"/>
                <w:szCs w:val="18"/>
              </w:rPr>
            </w:pPr>
            <w:r>
              <w:rPr>
                <w:rFonts w:ascii="仿宋_GB2312" w:hAnsi="宋体" w:hint="eastAsia"/>
                <w:b/>
                <w:sz w:val="18"/>
                <w:szCs w:val="18"/>
              </w:rPr>
              <w:t>Z01、Z07、T06</w:t>
            </w:r>
            <w:r>
              <w:rPr>
                <w:rFonts w:ascii="仿宋_GB2312" w:hAnsi="宋体"/>
                <w:b/>
                <w:sz w:val="18"/>
                <w:szCs w:val="18"/>
              </w:rPr>
              <w:t>-1</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Z01、Z07、T06</w:t>
            </w:r>
            <w:r>
              <w:rPr>
                <w:rFonts w:ascii="仿宋_GB2312" w:hAnsi="宋体"/>
                <w:b/>
                <w:sz w:val="18"/>
                <w:szCs w:val="18"/>
              </w:rPr>
              <w:t>-1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Z01、Z07</w:t>
            </w:r>
          </w:p>
        </w:tc>
      </w:tr>
      <w:tr w:rsidR="00520AED">
        <w:trPr>
          <w:cantSplit/>
          <w:trHeight w:val="930"/>
        </w:trPr>
        <w:tc>
          <w:tcPr>
            <w:tcW w:w="524" w:type="dxa"/>
            <w:vMerge w:val="restart"/>
            <w:vAlign w:val="center"/>
          </w:tcPr>
          <w:p w:rsidR="00520AED" w:rsidRDefault="00EE1DEC">
            <w:pPr>
              <w:spacing w:line="220" w:lineRule="exact"/>
              <w:rPr>
                <w:rFonts w:ascii="仿宋_GB2312" w:hAnsi="宋体"/>
                <w:b/>
                <w:sz w:val="18"/>
                <w:szCs w:val="18"/>
              </w:rPr>
            </w:pPr>
            <w:r>
              <w:rPr>
                <w:rFonts w:ascii="仿宋_GB2312" w:hAnsi="宋体" w:hint="eastAsia"/>
                <w:b/>
                <w:sz w:val="18"/>
                <w:szCs w:val="18"/>
              </w:rPr>
              <w:t>未满500总</w:t>
            </w:r>
            <w:r>
              <w:rPr>
                <w:rFonts w:ascii="仿宋_GB2312" w:hAnsi="宋体" w:hint="eastAsia"/>
                <w:b/>
                <w:sz w:val="18"/>
                <w:szCs w:val="18"/>
              </w:rPr>
              <w:lastRenderedPageBreak/>
              <w:t>吨（或未满750千瓦）船舶船员</w:t>
            </w:r>
          </w:p>
        </w:tc>
        <w:tc>
          <w:tcPr>
            <w:tcW w:w="642" w:type="dxa"/>
            <w:vAlign w:val="center"/>
          </w:tcPr>
          <w:p w:rsidR="00520AED" w:rsidRDefault="00EE1DEC">
            <w:pPr>
              <w:spacing w:line="220" w:lineRule="exact"/>
              <w:jc w:val="center"/>
              <w:rPr>
                <w:rFonts w:ascii="仿宋_GB2312" w:hAnsi="宋体"/>
                <w:b/>
                <w:sz w:val="18"/>
                <w:szCs w:val="18"/>
              </w:rPr>
            </w:pPr>
            <w:r>
              <w:rPr>
                <w:rFonts w:ascii="仿宋_GB2312" w:hAnsi="宋体" w:hint="eastAsia"/>
                <w:b/>
                <w:sz w:val="18"/>
                <w:szCs w:val="18"/>
              </w:rPr>
              <w:lastRenderedPageBreak/>
              <w:t>船长</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、T06</w:t>
            </w:r>
            <w:r>
              <w:rPr>
                <w:rFonts w:ascii="仿宋_GB2312" w:hAnsi="宋体"/>
                <w:b/>
                <w:sz w:val="18"/>
                <w:szCs w:val="18"/>
              </w:rPr>
              <w:t>-3</w:t>
            </w:r>
          </w:p>
        </w:tc>
        <w:tc>
          <w:tcPr>
            <w:tcW w:w="991" w:type="dxa"/>
            <w:vAlign w:val="center"/>
          </w:tcPr>
          <w:p w:rsidR="00520AED" w:rsidRDefault="00EE1DEC">
            <w:pPr>
              <w:spacing w:line="200" w:lineRule="exact"/>
              <w:jc w:val="left"/>
              <w:rPr>
                <w:rFonts w:ascii="仿宋_GB2312"/>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520AED" w:rsidRDefault="00EE1DEC">
            <w:pPr>
              <w:spacing w:line="20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13</w:t>
            </w:r>
            <w:r>
              <w:rPr>
                <w:rFonts w:ascii="仿宋_GB2312" w:hAnsi="宋体" w:hint="eastAsia"/>
                <w:b/>
                <w:sz w:val="18"/>
                <w:szCs w:val="18"/>
              </w:rPr>
              <w:t>、</w:t>
            </w:r>
            <w:r>
              <w:rPr>
                <w:rFonts w:ascii="仿宋_GB2312" w:hAnsi="宋体"/>
                <w:b/>
                <w:sz w:val="18"/>
                <w:szCs w:val="18"/>
              </w:rPr>
              <w:t>T14</w:t>
            </w:r>
          </w:p>
        </w:tc>
      </w:tr>
      <w:tr w:rsidR="00520AED">
        <w:trPr>
          <w:cantSplit/>
          <w:trHeight w:val="930"/>
        </w:trPr>
        <w:tc>
          <w:tcPr>
            <w:tcW w:w="524" w:type="dxa"/>
            <w:vMerge/>
            <w:vAlign w:val="center"/>
          </w:tcPr>
          <w:p w:rsidR="00520AED" w:rsidRDefault="00520AED">
            <w:pPr>
              <w:spacing w:line="220" w:lineRule="exact"/>
              <w:rPr>
                <w:rFonts w:ascii="仿宋_GB2312" w:hAnsi="宋体"/>
                <w:b/>
                <w:sz w:val="18"/>
                <w:szCs w:val="18"/>
              </w:rPr>
            </w:pPr>
          </w:p>
        </w:tc>
        <w:tc>
          <w:tcPr>
            <w:tcW w:w="642" w:type="dxa"/>
            <w:vAlign w:val="center"/>
          </w:tcPr>
          <w:p w:rsidR="00520AED" w:rsidRDefault="00EE1DEC">
            <w:pPr>
              <w:spacing w:line="220" w:lineRule="exact"/>
              <w:jc w:val="center"/>
              <w:rPr>
                <w:rFonts w:ascii="仿宋_GB2312" w:hAnsi="宋体"/>
                <w:b/>
                <w:sz w:val="18"/>
                <w:szCs w:val="18"/>
              </w:rPr>
            </w:pPr>
            <w:r>
              <w:rPr>
                <w:rFonts w:ascii="仿宋_GB2312" w:hAnsi="宋体" w:hint="eastAsia"/>
                <w:b/>
                <w:sz w:val="18"/>
                <w:szCs w:val="18"/>
              </w:rPr>
              <w:t>驾驶员</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、T06</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13</w:t>
            </w:r>
            <w:r>
              <w:rPr>
                <w:rFonts w:ascii="仿宋_GB2312" w:hAnsi="宋体" w:hint="eastAsia"/>
                <w:b/>
                <w:sz w:val="18"/>
                <w:szCs w:val="18"/>
              </w:rPr>
              <w:t>、</w:t>
            </w:r>
            <w:r>
              <w:rPr>
                <w:rFonts w:ascii="仿宋_GB2312" w:hAnsi="宋体"/>
                <w:b/>
                <w:sz w:val="18"/>
                <w:szCs w:val="18"/>
              </w:rPr>
              <w:t>T14(</w:t>
            </w:r>
            <w:r>
              <w:rPr>
                <w:rFonts w:ascii="仿宋_GB2312" w:hAnsi="宋体" w:hint="eastAsia"/>
                <w:b/>
                <w:sz w:val="18"/>
                <w:szCs w:val="18"/>
              </w:rPr>
              <w:t>仅限</w:t>
            </w:r>
            <w:r>
              <w:rPr>
                <w:rFonts w:ascii="仿宋_GB2312" w:hAnsi="宋体"/>
                <w:b/>
                <w:sz w:val="18"/>
                <w:szCs w:val="18"/>
              </w:rPr>
              <w:t>大副</w:t>
            </w:r>
            <w:r>
              <w:rPr>
                <w:rFonts w:ascii="仿宋_GB2312" w:hAnsi="宋体" w:hint="eastAsia"/>
                <w:b/>
                <w:sz w:val="18"/>
                <w:szCs w:val="18"/>
              </w:rPr>
              <w:t>)</w:t>
            </w:r>
          </w:p>
        </w:tc>
      </w:tr>
      <w:tr w:rsidR="00520AED">
        <w:trPr>
          <w:cantSplit/>
          <w:trHeight w:val="930"/>
        </w:trPr>
        <w:tc>
          <w:tcPr>
            <w:tcW w:w="524" w:type="dxa"/>
            <w:vMerge/>
            <w:vAlign w:val="center"/>
          </w:tcPr>
          <w:p w:rsidR="00520AED" w:rsidRDefault="00520AED">
            <w:pPr>
              <w:spacing w:line="220" w:lineRule="exact"/>
              <w:jc w:val="center"/>
              <w:rPr>
                <w:rFonts w:ascii="仿宋_GB2312" w:hAnsi="宋体"/>
                <w:b/>
                <w:sz w:val="18"/>
                <w:szCs w:val="18"/>
              </w:rPr>
            </w:pPr>
          </w:p>
        </w:tc>
        <w:tc>
          <w:tcPr>
            <w:tcW w:w="642" w:type="dxa"/>
            <w:vAlign w:val="center"/>
          </w:tcPr>
          <w:p w:rsidR="00520AED" w:rsidRDefault="00EE1DEC">
            <w:pPr>
              <w:spacing w:line="220" w:lineRule="exact"/>
              <w:jc w:val="center"/>
              <w:rPr>
                <w:rFonts w:ascii="仿宋_GB2312" w:hAnsi="宋体"/>
                <w:b/>
                <w:sz w:val="18"/>
                <w:szCs w:val="18"/>
              </w:rPr>
            </w:pPr>
            <w:r>
              <w:rPr>
                <w:rFonts w:ascii="仿宋_GB2312" w:hAnsi="宋体" w:hint="eastAsia"/>
                <w:b/>
                <w:sz w:val="18"/>
                <w:szCs w:val="18"/>
              </w:rPr>
              <w:t>轮机长</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、T06</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w:t>
            </w:r>
          </w:p>
        </w:tc>
      </w:tr>
      <w:tr w:rsidR="00520AED">
        <w:trPr>
          <w:cantSplit/>
          <w:trHeight w:val="930"/>
        </w:trPr>
        <w:tc>
          <w:tcPr>
            <w:tcW w:w="524" w:type="dxa"/>
            <w:vMerge/>
            <w:vAlign w:val="center"/>
          </w:tcPr>
          <w:p w:rsidR="00520AED" w:rsidRDefault="00520AED">
            <w:pPr>
              <w:spacing w:line="220" w:lineRule="exact"/>
              <w:jc w:val="center"/>
              <w:rPr>
                <w:rFonts w:ascii="仿宋_GB2312" w:hAnsi="宋体"/>
                <w:b/>
                <w:sz w:val="18"/>
                <w:szCs w:val="18"/>
              </w:rPr>
            </w:pPr>
          </w:p>
        </w:tc>
        <w:tc>
          <w:tcPr>
            <w:tcW w:w="642" w:type="dxa"/>
            <w:vAlign w:val="center"/>
          </w:tcPr>
          <w:p w:rsidR="00520AED" w:rsidRDefault="00EE1DEC">
            <w:pPr>
              <w:spacing w:line="220" w:lineRule="exact"/>
              <w:jc w:val="center"/>
              <w:rPr>
                <w:rFonts w:ascii="仿宋_GB2312" w:hAnsi="宋体"/>
                <w:b/>
                <w:sz w:val="18"/>
                <w:szCs w:val="18"/>
              </w:rPr>
            </w:pPr>
            <w:r>
              <w:rPr>
                <w:rFonts w:ascii="仿宋_GB2312" w:hAnsi="宋体" w:hint="eastAsia"/>
                <w:b/>
                <w:sz w:val="18"/>
                <w:szCs w:val="18"/>
              </w:rPr>
              <w:t>轮机员</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Z01、Z02、Z04、Z05、Z07、Z08、T01、T03</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Z01、Z02、Z04、Z05、Z07、Z08、T04、T05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Z01、Z02、Z04、Z05、Z07、Z08、T06</w:t>
            </w:r>
            <w:r>
              <w:rPr>
                <w:rFonts w:ascii="仿宋_GB2312" w:hAnsi="宋体"/>
                <w:b/>
                <w:sz w:val="18"/>
                <w:szCs w:val="18"/>
              </w:rPr>
              <w:t>-2</w:t>
            </w:r>
            <w:r>
              <w:rPr>
                <w:rFonts w:ascii="仿宋_GB2312" w:hAnsi="宋体" w:hint="eastAsia"/>
                <w:b/>
                <w:sz w:val="18"/>
                <w:szCs w:val="18"/>
              </w:rPr>
              <w:t>、T06</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-4</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Z01、Z02、Z04、Z05、Z07、Z08、T08</w:t>
            </w:r>
            <w:r>
              <w:rPr>
                <w:rFonts w:ascii="仿宋_GB2312" w:hAnsi="宋体"/>
                <w:b/>
                <w:sz w:val="18"/>
                <w:szCs w:val="18"/>
              </w:rPr>
              <w:t>-5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Z01、Z02、Z04、Z05、Z07、Z08、T</w:t>
            </w:r>
            <w:r>
              <w:rPr>
                <w:rFonts w:ascii="仿宋_GB2312" w:hAnsi="宋体"/>
                <w:b/>
                <w:sz w:val="18"/>
                <w:szCs w:val="18"/>
              </w:rPr>
              <w:t>11</w:t>
            </w:r>
            <w:r>
              <w:rPr>
                <w:rFonts w:ascii="仿宋_GB2312" w:hAnsi="宋体" w:hint="eastAsia"/>
                <w:b/>
                <w:sz w:val="18"/>
                <w:szCs w:val="18"/>
              </w:rPr>
              <w:t>、</w:t>
            </w:r>
            <w:r>
              <w:rPr>
                <w:rFonts w:ascii="仿宋_GB2312" w:hAnsi="宋体"/>
                <w:b/>
                <w:sz w:val="18"/>
                <w:szCs w:val="18"/>
              </w:rPr>
              <w:t>T12</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Z01、Z02、Z04、Z05、Z07、Z08</w:t>
            </w:r>
          </w:p>
        </w:tc>
      </w:tr>
      <w:tr w:rsidR="00520AED">
        <w:trPr>
          <w:cantSplit/>
          <w:trHeight w:val="930"/>
        </w:trPr>
        <w:tc>
          <w:tcPr>
            <w:tcW w:w="524" w:type="dxa"/>
            <w:vMerge/>
            <w:vAlign w:val="center"/>
          </w:tcPr>
          <w:p w:rsidR="00520AED" w:rsidRDefault="00520AED">
            <w:pPr>
              <w:spacing w:line="240" w:lineRule="exact"/>
              <w:jc w:val="center"/>
              <w:rPr>
                <w:rFonts w:ascii="仿宋_GB2312" w:hAnsi="宋体"/>
                <w:b/>
                <w:sz w:val="18"/>
                <w:szCs w:val="18"/>
              </w:rPr>
            </w:pPr>
          </w:p>
        </w:tc>
        <w:tc>
          <w:tcPr>
            <w:tcW w:w="642"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值班水手、</w:t>
            </w:r>
            <w:r>
              <w:rPr>
                <w:rFonts w:ascii="仿宋_GB2312" w:hAnsi="宋体"/>
                <w:b/>
                <w:sz w:val="18"/>
                <w:szCs w:val="18"/>
              </w:rPr>
              <w:t>值班机工</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Z01、Z07、Z08、T01、T02</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Z01、Z07、Z08、T01、T03</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Z01、Z07、Z08、T04、T05</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Z01、Z07、Z08、T06</w:t>
            </w:r>
            <w:r>
              <w:rPr>
                <w:rFonts w:ascii="仿宋_GB2312" w:hAnsi="宋体"/>
                <w:b/>
                <w:sz w:val="18"/>
                <w:szCs w:val="18"/>
              </w:rPr>
              <w:t>-1</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Z01、Z07、Z08、T06</w:t>
            </w:r>
            <w:r>
              <w:rPr>
                <w:rFonts w:ascii="仿宋_GB2312" w:hAnsi="宋体"/>
                <w:b/>
                <w:sz w:val="18"/>
                <w:szCs w:val="18"/>
              </w:rPr>
              <w:t>-1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Z01、Z07、Z08、T</w:t>
            </w:r>
            <w:r>
              <w:rPr>
                <w:rFonts w:ascii="仿宋_GB2312" w:hAnsi="宋体"/>
                <w:b/>
                <w:sz w:val="18"/>
                <w:szCs w:val="18"/>
              </w:rPr>
              <w:t>11</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Z01、Z07、Z08</w:t>
            </w:r>
          </w:p>
        </w:tc>
      </w:tr>
      <w:tr w:rsidR="00520AED">
        <w:trPr>
          <w:cantSplit/>
          <w:trHeight w:val="930"/>
        </w:trPr>
        <w:tc>
          <w:tcPr>
            <w:tcW w:w="524" w:type="dxa"/>
            <w:vMerge/>
            <w:vAlign w:val="center"/>
          </w:tcPr>
          <w:p w:rsidR="00520AED" w:rsidRDefault="00520AED">
            <w:pPr>
              <w:spacing w:line="240" w:lineRule="exact"/>
              <w:jc w:val="center"/>
              <w:rPr>
                <w:rFonts w:ascii="仿宋_GB2312" w:hAnsi="宋体"/>
                <w:b/>
                <w:sz w:val="18"/>
                <w:szCs w:val="18"/>
              </w:rPr>
            </w:pPr>
          </w:p>
        </w:tc>
        <w:tc>
          <w:tcPr>
            <w:tcW w:w="642"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其他</w:t>
            </w:r>
          </w:p>
          <w:p w:rsidR="00520AED" w:rsidRDefault="00EE1DEC">
            <w:pPr>
              <w:spacing w:line="240" w:lineRule="exact"/>
              <w:jc w:val="center"/>
              <w:rPr>
                <w:rFonts w:ascii="仿宋_GB2312" w:hAnsi="宋体"/>
                <w:b/>
                <w:sz w:val="18"/>
                <w:szCs w:val="18"/>
              </w:rPr>
            </w:pPr>
            <w:r>
              <w:rPr>
                <w:rFonts w:ascii="仿宋_GB2312" w:hAnsi="宋体" w:hint="eastAsia"/>
                <w:b/>
                <w:sz w:val="18"/>
                <w:szCs w:val="18"/>
              </w:rPr>
              <w:t>船员</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Z01、Z07、T01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Z01、Z07、T01</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Z01、Z07、T04</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Z01、Z07、T06</w:t>
            </w:r>
            <w:r>
              <w:rPr>
                <w:rFonts w:ascii="仿宋_GB2312" w:hAnsi="宋体"/>
                <w:b/>
                <w:sz w:val="18"/>
                <w:szCs w:val="18"/>
              </w:rPr>
              <w:t>-1</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Z01、Z07、T06</w:t>
            </w:r>
            <w:r>
              <w:rPr>
                <w:rFonts w:ascii="仿宋_GB2312" w:hAnsi="宋体"/>
                <w:b/>
                <w:sz w:val="18"/>
                <w:szCs w:val="18"/>
              </w:rPr>
              <w:t>-1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 T</w:t>
            </w:r>
            <w:r>
              <w:rPr>
                <w:rFonts w:ascii="仿宋_GB2312" w:hAnsi="宋体"/>
                <w:b/>
                <w:sz w:val="18"/>
                <w:szCs w:val="18"/>
              </w:rPr>
              <w:t>11</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Z01、Z07</w:t>
            </w:r>
          </w:p>
        </w:tc>
      </w:tr>
      <w:tr w:rsidR="00520AED">
        <w:trPr>
          <w:cantSplit/>
          <w:trHeight w:val="930"/>
        </w:trPr>
        <w:tc>
          <w:tcPr>
            <w:tcW w:w="524" w:type="dxa"/>
            <w:vMerge w:val="restart"/>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无线电</w:t>
            </w:r>
            <w:r>
              <w:rPr>
                <w:rFonts w:ascii="仿宋_GB2312" w:hAnsi="宋体"/>
                <w:b/>
                <w:sz w:val="18"/>
                <w:szCs w:val="18"/>
              </w:rPr>
              <w:t>操作员</w:t>
            </w:r>
          </w:p>
        </w:tc>
        <w:tc>
          <w:tcPr>
            <w:tcW w:w="642"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无线电</w:t>
            </w:r>
            <w:proofErr w:type="gramStart"/>
            <w:r>
              <w:rPr>
                <w:rFonts w:ascii="仿宋_GB2312" w:hAnsi="宋体" w:hint="eastAsia"/>
                <w:b/>
                <w:sz w:val="18"/>
                <w:szCs w:val="18"/>
              </w:rPr>
              <w:t>电子员</w:t>
            </w:r>
            <w:proofErr w:type="gramEnd"/>
            <w:r>
              <w:rPr>
                <w:rFonts w:ascii="仿宋_GB2312" w:hAnsi="宋体" w:hint="eastAsia"/>
                <w:b/>
                <w:sz w:val="18"/>
                <w:szCs w:val="18"/>
              </w:rPr>
              <w:t>或通用操作员</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Z01、Z02、Z05、Z07、Z08、T01</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Z01、Z02、Z05、Z07、Z08、T01</w:t>
            </w:r>
          </w:p>
        </w:tc>
        <w:tc>
          <w:tcPr>
            <w:tcW w:w="992"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Z01、Z02、Z05、Z07、Z08、T04</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Z01、Z02、Z05、Z07、Z08、T06</w:t>
            </w:r>
            <w:r>
              <w:rPr>
                <w:rFonts w:ascii="仿宋_GB2312" w:hAnsi="宋体"/>
                <w:b/>
                <w:sz w:val="18"/>
                <w:szCs w:val="18"/>
              </w:rPr>
              <w:t>-2</w:t>
            </w:r>
          </w:p>
        </w:tc>
        <w:tc>
          <w:tcPr>
            <w:tcW w:w="990"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Z01、Z02、Z05、Z07、Z08、T</w:t>
            </w:r>
            <w:r>
              <w:rPr>
                <w:rFonts w:ascii="仿宋_GB2312" w:hAnsi="宋体"/>
                <w:b/>
                <w:sz w:val="18"/>
                <w:szCs w:val="18"/>
              </w:rPr>
              <w:t>11</w:t>
            </w:r>
          </w:p>
        </w:tc>
        <w:tc>
          <w:tcPr>
            <w:tcW w:w="1116" w:type="dxa"/>
            <w:vAlign w:val="center"/>
          </w:tcPr>
          <w:p w:rsidR="00520AED" w:rsidRDefault="00EE1DEC">
            <w:pPr>
              <w:spacing w:line="220" w:lineRule="exact"/>
              <w:jc w:val="left"/>
              <w:rPr>
                <w:rFonts w:ascii="仿宋_GB2312" w:hAnsi="宋体"/>
                <w:b/>
                <w:sz w:val="18"/>
                <w:szCs w:val="18"/>
              </w:rPr>
            </w:pPr>
            <w:r>
              <w:rPr>
                <w:rFonts w:ascii="仿宋_GB2312" w:hAnsi="宋体" w:hint="eastAsia"/>
                <w:b/>
                <w:sz w:val="18"/>
                <w:szCs w:val="18"/>
              </w:rPr>
              <w:t>Z01、Z02、Z05、Z07、Z08</w:t>
            </w:r>
          </w:p>
        </w:tc>
      </w:tr>
      <w:tr w:rsidR="00520AED">
        <w:trPr>
          <w:cantSplit/>
          <w:trHeight w:val="930"/>
        </w:trPr>
        <w:tc>
          <w:tcPr>
            <w:tcW w:w="524" w:type="dxa"/>
            <w:vMerge/>
            <w:vAlign w:val="center"/>
          </w:tcPr>
          <w:p w:rsidR="00520AED" w:rsidRDefault="00520AED">
            <w:pPr>
              <w:spacing w:line="240" w:lineRule="exact"/>
              <w:jc w:val="center"/>
              <w:rPr>
                <w:rFonts w:ascii="仿宋_GB2312" w:hAnsi="宋体"/>
                <w:b/>
                <w:sz w:val="18"/>
                <w:szCs w:val="18"/>
              </w:rPr>
            </w:pPr>
          </w:p>
        </w:tc>
        <w:tc>
          <w:tcPr>
            <w:tcW w:w="642" w:type="dxa"/>
            <w:vAlign w:val="center"/>
          </w:tcPr>
          <w:p w:rsidR="00520AED" w:rsidRDefault="00EE1DEC">
            <w:pPr>
              <w:spacing w:line="240" w:lineRule="exact"/>
              <w:jc w:val="center"/>
              <w:rPr>
                <w:rFonts w:ascii="仿宋_GB2312" w:hAnsi="宋体"/>
                <w:b/>
                <w:sz w:val="18"/>
                <w:szCs w:val="18"/>
              </w:rPr>
            </w:pPr>
            <w:r>
              <w:rPr>
                <w:rFonts w:ascii="仿宋_GB2312" w:hAnsi="宋体" w:hint="eastAsia"/>
                <w:b/>
                <w:sz w:val="18"/>
                <w:szCs w:val="18"/>
              </w:rPr>
              <w:t>限用操作员</w:t>
            </w:r>
          </w:p>
        </w:tc>
        <w:tc>
          <w:tcPr>
            <w:tcW w:w="991" w:type="dxa"/>
            <w:vAlign w:val="center"/>
          </w:tcPr>
          <w:p w:rsidR="00520AED" w:rsidRDefault="00EE1DEC">
            <w:pPr>
              <w:jc w:val="left"/>
              <w:rPr>
                <w:rFonts w:ascii="仿宋_GB2312" w:hAnsi="宋体"/>
                <w:b/>
                <w:sz w:val="18"/>
                <w:szCs w:val="18"/>
              </w:rPr>
            </w:pPr>
            <w:r>
              <w:rPr>
                <w:rFonts w:ascii="仿宋_GB2312" w:hAnsi="宋体" w:hint="eastAsia"/>
                <w:b/>
                <w:sz w:val="18"/>
                <w:szCs w:val="18"/>
              </w:rPr>
              <w:t>Z01、Z07、Z08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Z01、Z02、Z05、Z07、Z08、T01、</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Z01、Z02、Z05、Z07、Z08、T01</w:t>
            </w:r>
          </w:p>
        </w:tc>
        <w:tc>
          <w:tcPr>
            <w:tcW w:w="992"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Z01、Z02、Z05、Z07、Z08、T04</w:t>
            </w:r>
          </w:p>
        </w:tc>
        <w:tc>
          <w:tcPr>
            <w:tcW w:w="991" w:type="dxa"/>
            <w:vAlign w:val="center"/>
          </w:tcPr>
          <w:p w:rsidR="00520AED" w:rsidRDefault="00EE1DEC">
            <w:pPr>
              <w:jc w:val="left"/>
              <w:rPr>
                <w:rFonts w:ascii="仿宋_GB2312" w:hAnsi="宋体"/>
                <w:b/>
                <w:sz w:val="18"/>
                <w:szCs w:val="18"/>
              </w:rPr>
            </w:pPr>
            <w:r>
              <w:rPr>
                <w:rFonts w:ascii="仿宋_GB2312" w:hAnsi="宋体" w:hint="eastAsia"/>
                <w:b/>
                <w:sz w:val="18"/>
                <w:szCs w:val="18"/>
              </w:rPr>
              <w:t>Z01、Z02、Z05、Z07、Z08、T06</w:t>
            </w:r>
            <w:r>
              <w:rPr>
                <w:rFonts w:ascii="仿宋_GB2312" w:hAnsi="宋体"/>
                <w:b/>
                <w:sz w:val="18"/>
                <w:szCs w:val="18"/>
              </w:rPr>
              <w:t>-2</w:t>
            </w:r>
          </w:p>
        </w:tc>
        <w:tc>
          <w:tcPr>
            <w:tcW w:w="990"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Z01、Z02、Z05、Z07、Z08、T06</w:t>
            </w:r>
            <w:r>
              <w:rPr>
                <w:rFonts w:ascii="仿宋_GB2312" w:hAnsi="宋体"/>
                <w:b/>
                <w:sz w:val="18"/>
                <w:szCs w:val="18"/>
              </w:rPr>
              <w:t>-2</w:t>
            </w:r>
            <w:r>
              <w:rPr>
                <w:rFonts w:ascii="仿宋_GB2312" w:hAnsi="宋体" w:hint="eastAsia"/>
                <w:b/>
                <w:sz w:val="18"/>
                <w:szCs w:val="18"/>
              </w:rPr>
              <w:t>、 T06</w:t>
            </w:r>
            <w:r>
              <w:rPr>
                <w:rFonts w:ascii="仿宋_GB2312" w:hAnsi="宋体"/>
                <w:b/>
                <w:sz w:val="18"/>
                <w:szCs w:val="18"/>
              </w:rPr>
              <w:t>-3</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c>
          <w:tcPr>
            <w:tcW w:w="991"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Z01、Z02、Z05、Z07、Z08、T</w:t>
            </w:r>
            <w:r>
              <w:rPr>
                <w:rFonts w:ascii="仿宋_GB2312" w:hAnsi="宋体"/>
                <w:b/>
                <w:sz w:val="18"/>
                <w:szCs w:val="18"/>
              </w:rPr>
              <w:t>11</w:t>
            </w:r>
          </w:p>
        </w:tc>
        <w:tc>
          <w:tcPr>
            <w:tcW w:w="1116" w:type="dxa"/>
            <w:vAlign w:val="center"/>
          </w:tcPr>
          <w:p w:rsidR="00520AED" w:rsidRDefault="00EE1DEC">
            <w:pPr>
              <w:spacing w:line="240" w:lineRule="exact"/>
              <w:jc w:val="left"/>
              <w:rPr>
                <w:rFonts w:ascii="仿宋_GB2312" w:hAnsi="宋体"/>
                <w:b/>
                <w:sz w:val="18"/>
                <w:szCs w:val="18"/>
              </w:rPr>
            </w:pPr>
            <w:r>
              <w:rPr>
                <w:rFonts w:ascii="仿宋_GB2312" w:hAnsi="宋体" w:hint="eastAsia"/>
                <w:b/>
                <w:sz w:val="18"/>
                <w:szCs w:val="18"/>
              </w:rPr>
              <w:t>Z01、Z02、Z05、Z07、Z08</w:t>
            </w:r>
          </w:p>
        </w:tc>
      </w:tr>
    </w:tbl>
    <w:p w:rsidR="00520AED" w:rsidRDefault="00520AED">
      <w:pPr>
        <w:snapToGrid w:val="0"/>
        <w:jc w:val="center"/>
        <w:rPr>
          <w:rFonts w:ascii="仿宋_GB2312"/>
          <w:b/>
          <w:sz w:val="36"/>
          <w:szCs w:val="36"/>
        </w:rPr>
      </w:pPr>
    </w:p>
    <w:p w:rsidR="00520AED" w:rsidRDefault="00EE1DEC">
      <w:pPr>
        <w:spacing w:line="360" w:lineRule="auto"/>
        <w:ind w:firstLineChars="200" w:firstLine="482"/>
        <w:rPr>
          <w:rFonts w:ascii="仿宋_GB2312"/>
          <w:b/>
          <w:sz w:val="24"/>
        </w:rPr>
      </w:pPr>
      <w:r>
        <w:rPr>
          <w:rFonts w:ascii="仿宋_GB2312" w:hint="eastAsia"/>
          <w:b/>
          <w:sz w:val="24"/>
        </w:rPr>
        <w:t>表注：</w:t>
      </w:r>
    </w:p>
    <w:p w:rsidR="00520AED" w:rsidRDefault="00EE1DEC">
      <w:pPr>
        <w:spacing w:line="360" w:lineRule="auto"/>
        <w:ind w:firstLineChars="200" w:firstLine="480"/>
        <w:rPr>
          <w:rFonts w:ascii="仿宋_GB2312"/>
          <w:sz w:val="24"/>
        </w:rPr>
      </w:pPr>
      <w:r>
        <w:rPr>
          <w:rFonts w:ascii="仿宋_GB2312" w:hint="eastAsia"/>
          <w:sz w:val="24"/>
        </w:rPr>
        <w:t>1.在</w:t>
      </w:r>
      <w:r>
        <w:rPr>
          <w:rFonts w:ascii="仿宋_GB2312"/>
          <w:sz w:val="24"/>
        </w:rPr>
        <w:t>船舶上服务的其他指定</w:t>
      </w:r>
      <w:r>
        <w:rPr>
          <w:rFonts w:ascii="仿宋_GB2312" w:hint="eastAsia"/>
          <w:sz w:val="24"/>
        </w:rPr>
        <w:t>操纵</w:t>
      </w:r>
      <w:r>
        <w:rPr>
          <w:rFonts w:ascii="仿宋_GB2312"/>
          <w:sz w:val="24"/>
        </w:rPr>
        <w:t>救生艇筏和</w:t>
      </w:r>
      <w:proofErr w:type="gramStart"/>
      <w:r>
        <w:rPr>
          <w:rFonts w:ascii="仿宋_GB2312"/>
          <w:sz w:val="24"/>
        </w:rPr>
        <w:t>除快速</w:t>
      </w:r>
      <w:proofErr w:type="gramEnd"/>
      <w:r>
        <w:rPr>
          <w:rFonts w:ascii="仿宋_GB2312"/>
          <w:sz w:val="24"/>
        </w:rPr>
        <w:t>救助艇以外的救助艇</w:t>
      </w:r>
      <w:r>
        <w:rPr>
          <w:rFonts w:ascii="仿宋_GB2312" w:hint="eastAsia"/>
          <w:sz w:val="24"/>
        </w:rPr>
        <w:t>的</w:t>
      </w:r>
      <w:r>
        <w:rPr>
          <w:rFonts w:ascii="仿宋_GB2312"/>
          <w:sz w:val="24"/>
        </w:rPr>
        <w:t>船员</w:t>
      </w:r>
      <w:r>
        <w:rPr>
          <w:rFonts w:ascii="仿宋_GB2312" w:hint="eastAsia"/>
          <w:sz w:val="24"/>
        </w:rPr>
        <w:t>，应</w:t>
      </w:r>
      <w:r>
        <w:rPr>
          <w:rFonts w:ascii="仿宋_GB2312"/>
          <w:sz w:val="24"/>
        </w:rPr>
        <w:t>持有Z02</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sz w:val="24"/>
        </w:rPr>
        <w:t>2</w:t>
      </w:r>
      <w:r>
        <w:rPr>
          <w:rFonts w:ascii="仿宋_GB2312" w:hint="eastAsia"/>
          <w:sz w:val="24"/>
        </w:rPr>
        <w:t>.在配备快速救助艇的船舶上服务的船长、驾驶员、轮机长、轮机员及其他指定操纵快速救助艇的船员，应持有Z03；</w:t>
      </w:r>
    </w:p>
    <w:p w:rsidR="00520AED" w:rsidRDefault="00EE1DEC">
      <w:pPr>
        <w:spacing w:line="360" w:lineRule="auto"/>
        <w:ind w:firstLineChars="200" w:firstLine="480"/>
        <w:rPr>
          <w:rFonts w:ascii="仿宋_GB2312"/>
          <w:sz w:val="24"/>
        </w:rPr>
      </w:pPr>
      <w:r>
        <w:rPr>
          <w:rFonts w:ascii="仿宋_GB2312"/>
          <w:sz w:val="24"/>
        </w:rPr>
        <w:t>3</w:t>
      </w:r>
      <w:r>
        <w:rPr>
          <w:rFonts w:ascii="仿宋_GB2312" w:hint="eastAsia"/>
          <w:sz w:val="24"/>
        </w:rPr>
        <w:t>.在船舶上服务的其他指定控制消防作业的船员，应持有Z04；</w:t>
      </w:r>
    </w:p>
    <w:p w:rsidR="00520AED" w:rsidRDefault="00EE1DEC">
      <w:pPr>
        <w:spacing w:line="360" w:lineRule="auto"/>
        <w:ind w:firstLineChars="200" w:firstLine="480"/>
        <w:rPr>
          <w:rFonts w:ascii="仿宋_GB2312"/>
          <w:sz w:val="24"/>
        </w:rPr>
      </w:pPr>
      <w:r>
        <w:rPr>
          <w:rFonts w:ascii="仿宋_GB2312" w:hint="eastAsia"/>
          <w:sz w:val="24"/>
        </w:rPr>
        <w:t>4.在船舶上服务的其他指定在船上提供医疗急救的船员，应持有Z05；</w:t>
      </w:r>
    </w:p>
    <w:p w:rsidR="00520AED" w:rsidRDefault="00EE1DEC">
      <w:pPr>
        <w:spacing w:line="360" w:lineRule="auto"/>
        <w:ind w:firstLineChars="200" w:firstLine="480"/>
        <w:rPr>
          <w:rFonts w:ascii="仿宋_GB2312"/>
          <w:sz w:val="24"/>
        </w:rPr>
      </w:pPr>
      <w:r>
        <w:rPr>
          <w:rFonts w:ascii="仿宋_GB2312" w:hint="eastAsia"/>
          <w:sz w:val="24"/>
        </w:rPr>
        <w:t>5.在</w:t>
      </w:r>
      <w:r>
        <w:rPr>
          <w:rFonts w:ascii="仿宋_GB2312"/>
          <w:sz w:val="24"/>
        </w:rPr>
        <w:t>船舶上</w:t>
      </w:r>
      <w:r>
        <w:rPr>
          <w:rFonts w:ascii="仿宋_GB2312" w:hint="eastAsia"/>
          <w:sz w:val="24"/>
        </w:rPr>
        <w:t>服务的其他指定负有船上医护职责的船员，</w:t>
      </w:r>
      <w:r>
        <w:rPr>
          <w:rFonts w:ascii="仿宋_GB2312"/>
          <w:sz w:val="24"/>
        </w:rPr>
        <w:t>应持有Z06</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hint="eastAsia"/>
          <w:sz w:val="24"/>
        </w:rPr>
        <w:t>6.在船上服务的其他负有指定保安职责的船员，应持有Z08；</w:t>
      </w:r>
    </w:p>
    <w:p w:rsidR="00520AED" w:rsidRDefault="00EE1DEC">
      <w:pPr>
        <w:spacing w:line="360" w:lineRule="auto"/>
        <w:ind w:firstLineChars="200" w:firstLine="480"/>
        <w:rPr>
          <w:rFonts w:ascii="仿宋_GB2312"/>
          <w:sz w:val="24"/>
        </w:rPr>
      </w:pPr>
      <w:r>
        <w:rPr>
          <w:rFonts w:ascii="仿宋_GB2312" w:hint="eastAsia"/>
          <w:sz w:val="24"/>
        </w:rPr>
        <w:t>7.在船舶上担任船舶保安员的船员，应持有Z09；</w:t>
      </w:r>
    </w:p>
    <w:p w:rsidR="00520AED" w:rsidRDefault="00EE1DEC">
      <w:pPr>
        <w:spacing w:line="360" w:lineRule="auto"/>
        <w:ind w:firstLineChars="200" w:firstLine="480"/>
        <w:rPr>
          <w:rFonts w:ascii="仿宋_GB2312"/>
          <w:sz w:val="24"/>
        </w:rPr>
      </w:pPr>
      <w:r>
        <w:rPr>
          <w:rFonts w:ascii="仿宋_GB2312" w:hint="eastAsia"/>
          <w:sz w:val="24"/>
        </w:rPr>
        <w:t>8.在油船上服务的其他对油船货物相关操作承担直接责任的船员，应持有T02；</w:t>
      </w:r>
    </w:p>
    <w:p w:rsidR="00520AED" w:rsidRDefault="00EE1DEC">
      <w:pPr>
        <w:spacing w:line="360" w:lineRule="auto"/>
        <w:ind w:firstLineChars="200" w:firstLine="480"/>
        <w:rPr>
          <w:rFonts w:ascii="仿宋_GB2312"/>
          <w:sz w:val="24"/>
        </w:rPr>
      </w:pPr>
      <w:r>
        <w:rPr>
          <w:rFonts w:ascii="仿宋_GB2312" w:hint="eastAsia"/>
          <w:sz w:val="24"/>
        </w:rPr>
        <w:t>9.在化学品船上服务的其他对化学品船货物相关操作承担直接责任的船员，应持有T03；</w:t>
      </w:r>
    </w:p>
    <w:p w:rsidR="00520AED" w:rsidRDefault="00EE1DEC">
      <w:pPr>
        <w:spacing w:line="360" w:lineRule="auto"/>
        <w:ind w:firstLineChars="200" w:firstLine="480"/>
        <w:rPr>
          <w:rFonts w:ascii="仿宋_GB2312"/>
          <w:sz w:val="24"/>
        </w:rPr>
      </w:pPr>
      <w:r>
        <w:rPr>
          <w:rFonts w:ascii="仿宋_GB2312" w:hint="eastAsia"/>
          <w:sz w:val="24"/>
        </w:rPr>
        <w:t>10.在液化气船上服务的其他对液化气船货物相关操作承担直接责任的船员，应持有T05；</w:t>
      </w:r>
    </w:p>
    <w:p w:rsidR="00520AED" w:rsidRDefault="00EE1DEC">
      <w:pPr>
        <w:spacing w:line="360" w:lineRule="auto"/>
        <w:ind w:firstLineChars="200" w:firstLine="480"/>
        <w:rPr>
          <w:rFonts w:ascii="仿宋_GB2312"/>
          <w:sz w:val="24"/>
        </w:rPr>
      </w:pPr>
      <w:r>
        <w:rPr>
          <w:rFonts w:ascii="仿宋_GB2312" w:hint="eastAsia"/>
          <w:sz w:val="24"/>
        </w:rPr>
        <w:t>1</w:t>
      </w:r>
      <w:r>
        <w:rPr>
          <w:rFonts w:ascii="仿宋_GB2312"/>
          <w:sz w:val="24"/>
        </w:rPr>
        <w:t>1</w:t>
      </w:r>
      <w:r>
        <w:rPr>
          <w:rFonts w:ascii="仿宋_GB2312" w:hint="eastAsia"/>
          <w:sz w:val="24"/>
        </w:rPr>
        <w:t>.在客船应变部署表中指定的其他在船舶紧急情况下对乘客负有安全责任的船员，应持有T</w:t>
      </w:r>
      <w:r>
        <w:rPr>
          <w:rFonts w:ascii="仿宋_GB2312"/>
          <w:sz w:val="24"/>
        </w:rPr>
        <w:t>06-2</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hint="eastAsia"/>
          <w:sz w:val="24"/>
        </w:rPr>
        <w:t>1</w:t>
      </w:r>
      <w:r>
        <w:rPr>
          <w:rFonts w:ascii="仿宋_GB2312"/>
          <w:sz w:val="24"/>
        </w:rPr>
        <w:t>2</w:t>
      </w:r>
      <w:r>
        <w:rPr>
          <w:rFonts w:ascii="仿宋_GB2312" w:hint="eastAsia"/>
          <w:sz w:val="24"/>
        </w:rPr>
        <w:t>.在滚装客船</w:t>
      </w:r>
      <w:proofErr w:type="gramStart"/>
      <w:r>
        <w:rPr>
          <w:rFonts w:ascii="仿宋_GB2312" w:hint="eastAsia"/>
          <w:sz w:val="24"/>
        </w:rPr>
        <w:t>变部署</w:t>
      </w:r>
      <w:proofErr w:type="gramEnd"/>
      <w:r>
        <w:rPr>
          <w:rFonts w:ascii="仿宋_GB2312" w:hint="eastAsia"/>
          <w:sz w:val="24"/>
        </w:rPr>
        <w:t>表中指定的其他直接负责货物装卸和系固、关闭船体开口及在滚装处所负责乘客上下船的船员，应持有T</w:t>
      </w:r>
      <w:r>
        <w:rPr>
          <w:rFonts w:ascii="仿宋_GB2312"/>
          <w:sz w:val="24"/>
        </w:rPr>
        <w:t>06-3</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hint="eastAsia"/>
          <w:sz w:val="24"/>
        </w:rPr>
        <w:t>1</w:t>
      </w:r>
      <w:r>
        <w:rPr>
          <w:rFonts w:ascii="仿宋_GB2312"/>
          <w:sz w:val="24"/>
        </w:rPr>
        <w:t>3</w:t>
      </w:r>
      <w:r>
        <w:rPr>
          <w:rFonts w:ascii="仿宋_GB2312" w:hint="eastAsia"/>
          <w:sz w:val="24"/>
        </w:rPr>
        <w:t>.在中国籍大型船舶上服务的船长、大副应持有T07；</w:t>
      </w:r>
    </w:p>
    <w:p w:rsidR="00520AED" w:rsidRDefault="00EE1DEC">
      <w:pPr>
        <w:spacing w:line="360" w:lineRule="auto"/>
        <w:ind w:firstLineChars="200" w:firstLine="480"/>
        <w:rPr>
          <w:rFonts w:ascii="仿宋_GB2312"/>
          <w:sz w:val="24"/>
        </w:rPr>
      </w:pPr>
      <w:r>
        <w:rPr>
          <w:rFonts w:ascii="仿宋_GB2312" w:hint="eastAsia"/>
          <w:sz w:val="24"/>
        </w:rPr>
        <w:lastRenderedPageBreak/>
        <w:t>1</w:t>
      </w:r>
      <w:r>
        <w:rPr>
          <w:rFonts w:ascii="仿宋_GB2312"/>
          <w:sz w:val="24"/>
        </w:rPr>
        <w:t>4</w:t>
      </w:r>
      <w:r>
        <w:rPr>
          <w:rFonts w:ascii="仿宋_GB2312" w:hint="eastAsia"/>
          <w:sz w:val="24"/>
        </w:rPr>
        <w:t>.在装载散装固体危险和有害物质船上负责货物作业的船长、高级船员和普通船员，可持有T</w:t>
      </w:r>
      <w:r>
        <w:rPr>
          <w:rFonts w:ascii="仿宋_GB2312"/>
          <w:sz w:val="24"/>
        </w:rPr>
        <w:t>09</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hint="eastAsia"/>
          <w:sz w:val="24"/>
        </w:rPr>
        <w:t>1</w:t>
      </w:r>
      <w:r>
        <w:rPr>
          <w:rFonts w:ascii="仿宋_GB2312"/>
          <w:sz w:val="24"/>
        </w:rPr>
        <w:t>5</w:t>
      </w:r>
      <w:r>
        <w:rPr>
          <w:rFonts w:ascii="仿宋_GB2312" w:hint="eastAsia"/>
          <w:sz w:val="24"/>
        </w:rPr>
        <w:t>.在装载包装危险和有害物质作业船上负责货物作业的船长、高级船员和普通船员，可持有T</w:t>
      </w:r>
      <w:r>
        <w:rPr>
          <w:rFonts w:ascii="仿宋_GB2312"/>
          <w:sz w:val="24"/>
        </w:rPr>
        <w:t>10</w:t>
      </w:r>
      <w:r>
        <w:rPr>
          <w:rFonts w:ascii="仿宋_GB2312" w:hint="eastAsia"/>
          <w:sz w:val="24"/>
        </w:rPr>
        <w:t>；</w:t>
      </w:r>
    </w:p>
    <w:p w:rsidR="00520AED" w:rsidRDefault="00EE1DEC">
      <w:pPr>
        <w:spacing w:line="360" w:lineRule="auto"/>
        <w:ind w:firstLineChars="200" w:firstLine="480"/>
        <w:rPr>
          <w:rFonts w:ascii="仿宋_GB2312"/>
          <w:sz w:val="24"/>
        </w:rPr>
      </w:pPr>
      <w:r>
        <w:rPr>
          <w:rFonts w:ascii="仿宋_GB2312" w:hint="eastAsia"/>
          <w:sz w:val="24"/>
        </w:rPr>
        <w:t>1</w:t>
      </w:r>
      <w:r>
        <w:rPr>
          <w:rFonts w:ascii="仿宋_GB2312"/>
          <w:sz w:val="24"/>
        </w:rPr>
        <w:t>6</w:t>
      </w:r>
      <w:r>
        <w:rPr>
          <w:rFonts w:ascii="仿宋_GB2312" w:hint="eastAsia"/>
          <w:sz w:val="24"/>
        </w:rPr>
        <w:t>.在使用</w:t>
      </w:r>
      <w:r>
        <w:rPr>
          <w:rFonts w:ascii="仿宋_GB2312"/>
          <w:sz w:val="24"/>
        </w:rPr>
        <w:t>气体或者</w:t>
      </w:r>
      <w:r>
        <w:rPr>
          <w:rFonts w:ascii="仿宋_GB2312" w:hint="eastAsia"/>
          <w:sz w:val="24"/>
        </w:rPr>
        <w:t>其他低闪点</w:t>
      </w:r>
      <w:r>
        <w:rPr>
          <w:rFonts w:ascii="仿宋_GB2312"/>
          <w:sz w:val="24"/>
        </w:rPr>
        <w:t>燃料船舶上服务的</w:t>
      </w:r>
      <w:r>
        <w:rPr>
          <w:rFonts w:ascii="仿宋_GB2312" w:hint="eastAsia"/>
          <w:sz w:val="24"/>
        </w:rPr>
        <w:t>其他对燃料和燃料系统的管理、操作负有直接责任的船员，应</w:t>
      </w:r>
      <w:r>
        <w:rPr>
          <w:rFonts w:ascii="仿宋_GB2312"/>
          <w:sz w:val="24"/>
        </w:rPr>
        <w:t>持有</w:t>
      </w:r>
      <w:r>
        <w:rPr>
          <w:rFonts w:ascii="仿宋_GB2312" w:hint="eastAsia"/>
          <w:sz w:val="24"/>
        </w:rPr>
        <w:t>T12；</w:t>
      </w:r>
    </w:p>
    <w:p w:rsidR="00520AED" w:rsidRDefault="00EE1DEC">
      <w:pPr>
        <w:spacing w:line="360" w:lineRule="auto"/>
        <w:ind w:firstLineChars="200" w:firstLine="480"/>
        <w:rPr>
          <w:rFonts w:ascii="黑体" w:eastAsia="黑体" w:hAnsi="黑体"/>
          <w:szCs w:val="32"/>
        </w:rPr>
      </w:pPr>
      <w:r>
        <w:rPr>
          <w:rFonts w:ascii="仿宋_GB2312" w:hint="eastAsia"/>
          <w:sz w:val="24"/>
        </w:rPr>
        <w:t>17.2020年7月1日后在极地水域航行船舶上服务的船长和驾驶员，应按规定持有T13、T14。</w:t>
      </w:r>
    </w:p>
    <w:p w:rsidR="00520AED" w:rsidRDefault="00520AED">
      <w:pPr>
        <w:spacing w:line="360" w:lineRule="auto"/>
        <w:ind w:firstLineChars="200" w:firstLine="480"/>
        <w:rPr>
          <w:rFonts w:ascii="仿宋_GB2312"/>
          <w:sz w:val="24"/>
        </w:rPr>
      </w:pPr>
    </w:p>
    <w:p w:rsidR="00520AED" w:rsidRDefault="00EE1DEC">
      <w:pPr>
        <w:rPr>
          <w:rFonts w:ascii="黑体" w:eastAsia="黑体" w:hAnsi="黑体" w:cs="宋体"/>
          <w:szCs w:val="21"/>
        </w:rPr>
      </w:pPr>
      <w:r>
        <w:rPr>
          <w:rFonts w:ascii="黑体" w:eastAsia="黑体" w:hAnsi="黑体" w:cs="宋体" w:hint="eastAsia"/>
          <w:szCs w:val="21"/>
        </w:rPr>
        <w:br w:type="page"/>
      </w:r>
      <w:r>
        <w:rPr>
          <w:rFonts w:ascii="黑体" w:eastAsia="黑体" w:hAnsi="黑体" w:cs="宋体" w:hint="eastAsia"/>
          <w:szCs w:val="21"/>
        </w:rPr>
        <w:lastRenderedPageBreak/>
        <w:t>附录3</w:t>
      </w:r>
    </w:p>
    <w:p w:rsidR="00520AED" w:rsidRDefault="00EE1DEC">
      <w:pPr>
        <w:jc w:val="center"/>
        <w:rPr>
          <w:rFonts w:ascii="方正小标宋简体" w:eastAsia="方正小标宋简体" w:hAnsi="方正小标宋简体" w:cs="宋体"/>
          <w:sz w:val="44"/>
          <w:szCs w:val="21"/>
        </w:rPr>
      </w:pPr>
      <w:r>
        <w:rPr>
          <w:rFonts w:ascii="方正小标宋简体" w:eastAsia="方正小标宋简体" w:hAnsi="方正小标宋简体" w:cs="宋体" w:hint="eastAsia"/>
          <w:sz w:val="44"/>
          <w:szCs w:val="21"/>
        </w:rPr>
        <w:t>签发相关培训合格证培训和考试要求</w:t>
      </w:r>
    </w:p>
    <w:p w:rsidR="00520AED" w:rsidRDefault="00EE1DEC">
      <w:pPr>
        <w:jc w:val="center"/>
        <w:rPr>
          <w:rFonts w:ascii="黑体" w:eastAsia="黑体" w:hAnsi="黑体"/>
        </w:rPr>
      </w:pPr>
      <w:r>
        <w:rPr>
          <w:rFonts w:ascii="黑体" w:eastAsia="黑体" w:hAnsi="黑体" w:hint="eastAsia"/>
          <w:b/>
          <w:szCs w:val="32"/>
        </w:rPr>
        <w:t>客船船员特殊培训合格证Ⅰ</w:t>
      </w:r>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2"/>
        <w:gridCol w:w="2830"/>
        <w:gridCol w:w="3233"/>
        <w:gridCol w:w="2884"/>
        <w:gridCol w:w="2673"/>
        <w:gridCol w:w="756"/>
        <w:gridCol w:w="808"/>
      </w:tblGrid>
      <w:tr w:rsidR="00520AED">
        <w:trPr>
          <w:tblHeader/>
          <w:jc w:val="center"/>
        </w:trPr>
        <w:tc>
          <w:tcPr>
            <w:tcW w:w="4200" w:type="dxa"/>
            <w:gridSpan w:val="3"/>
            <w:vMerge w:val="restart"/>
            <w:vAlign w:val="center"/>
          </w:tcPr>
          <w:p w:rsidR="00520AED" w:rsidRDefault="00EE1DEC">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520AED" w:rsidRDefault="00EE1DEC">
            <w:pPr>
              <w:jc w:val="center"/>
              <w:rPr>
                <w:b/>
                <w:bCs/>
                <w:sz w:val="24"/>
                <w:szCs w:val="21"/>
              </w:rPr>
            </w:pPr>
            <w:r>
              <w:rPr>
                <w:b/>
                <w:bCs/>
                <w:sz w:val="24"/>
                <w:szCs w:val="21"/>
              </w:rPr>
              <w:t>培训要求</w:t>
            </w:r>
          </w:p>
        </w:tc>
        <w:tc>
          <w:tcPr>
            <w:tcW w:w="2673" w:type="dxa"/>
            <w:vMerge w:val="restart"/>
            <w:vAlign w:val="center"/>
          </w:tcPr>
          <w:p w:rsidR="00520AED" w:rsidRDefault="00EE1DEC">
            <w:pPr>
              <w:jc w:val="center"/>
              <w:rPr>
                <w:b/>
                <w:bCs/>
                <w:sz w:val="24"/>
                <w:szCs w:val="21"/>
              </w:rPr>
            </w:pPr>
            <w:r>
              <w:rPr>
                <w:b/>
                <w:bCs/>
                <w:sz w:val="24"/>
                <w:szCs w:val="21"/>
              </w:rPr>
              <w:t>评价标准</w:t>
            </w:r>
          </w:p>
        </w:tc>
        <w:tc>
          <w:tcPr>
            <w:tcW w:w="1564" w:type="dxa"/>
            <w:gridSpan w:val="2"/>
            <w:vAlign w:val="center"/>
          </w:tcPr>
          <w:p w:rsidR="00520AED" w:rsidRDefault="00EE1DEC">
            <w:pPr>
              <w:jc w:val="center"/>
              <w:rPr>
                <w:sz w:val="24"/>
                <w:szCs w:val="21"/>
              </w:rPr>
            </w:pPr>
            <w:r>
              <w:rPr>
                <w:b/>
                <w:bCs/>
                <w:sz w:val="24"/>
                <w:szCs w:val="21"/>
              </w:rPr>
              <w:t>学</w:t>
            </w:r>
            <w:r>
              <w:rPr>
                <w:b/>
                <w:bCs/>
                <w:sz w:val="24"/>
                <w:szCs w:val="21"/>
              </w:rPr>
              <w:t xml:space="preserve"> </w:t>
            </w:r>
            <w:r>
              <w:rPr>
                <w:b/>
                <w:bCs/>
                <w:sz w:val="24"/>
                <w:szCs w:val="21"/>
              </w:rPr>
              <w:t>时</w:t>
            </w:r>
          </w:p>
        </w:tc>
      </w:tr>
      <w:tr w:rsidR="00520AED">
        <w:trPr>
          <w:tblHeader/>
          <w:jc w:val="center"/>
        </w:trPr>
        <w:tc>
          <w:tcPr>
            <w:tcW w:w="4200" w:type="dxa"/>
            <w:gridSpan w:val="3"/>
            <w:vMerge/>
            <w:vAlign w:val="center"/>
          </w:tcPr>
          <w:p w:rsidR="00520AED" w:rsidRDefault="00520AED">
            <w:pPr>
              <w:jc w:val="center"/>
              <w:rPr>
                <w:b/>
                <w:bCs/>
                <w:sz w:val="24"/>
                <w:szCs w:val="21"/>
              </w:rPr>
            </w:pPr>
          </w:p>
        </w:tc>
        <w:tc>
          <w:tcPr>
            <w:tcW w:w="3233" w:type="dxa"/>
            <w:vAlign w:val="center"/>
          </w:tcPr>
          <w:p w:rsidR="00520AED" w:rsidRDefault="00EE1DEC">
            <w:pPr>
              <w:jc w:val="center"/>
              <w:rPr>
                <w:b/>
                <w:bCs/>
                <w:sz w:val="24"/>
                <w:szCs w:val="21"/>
              </w:rPr>
            </w:pPr>
            <w:r>
              <w:rPr>
                <w:b/>
                <w:bCs/>
                <w:sz w:val="24"/>
                <w:szCs w:val="21"/>
              </w:rPr>
              <w:t>理论知识</w:t>
            </w:r>
          </w:p>
        </w:tc>
        <w:tc>
          <w:tcPr>
            <w:tcW w:w="2884" w:type="dxa"/>
            <w:vAlign w:val="center"/>
          </w:tcPr>
          <w:p w:rsidR="00520AED" w:rsidRDefault="00EE1DEC">
            <w:pPr>
              <w:jc w:val="center"/>
              <w:rPr>
                <w:b/>
                <w:bCs/>
                <w:sz w:val="24"/>
                <w:szCs w:val="21"/>
              </w:rPr>
            </w:pPr>
            <w:r>
              <w:rPr>
                <w:b/>
                <w:bCs/>
                <w:sz w:val="24"/>
                <w:szCs w:val="21"/>
              </w:rPr>
              <w:t>实践技能</w:t>
            </w:r>
          </w:p>
        </w:tc>
        <w:tc>
          <w:tcPr>
            <w:tcW w:w="2673" w:type="dxa"/>
            <w:vMerge/>
            <w:vAlign w:val="center"/>
          </w:tcPr>
          <w:p w:rsidR="00520AED" w:rsidRDefault="00520AED">
            <w:pPr>
              <w:jc w:val="center"/>
              <w:rPr>
                <w:b/>
                <w:bCs/>
                <w:sz w:val="24"/>
                <w:szCs w:val="21"/>
              </w:rPr>
            </w:pPr>
          </w:p>
        </w:tc>
        <w:tc>
          <w:tcPr>
            <w:tcW w:w="756" w:type="dxa"/>
            <w:vAlign w:val="center"/>
          </w:tcPr>
          <w:p w:rsidR="00520AED" w:rsidRDefault="00EE1DEC">
            <w:pPr>
              <w:jc w:val="center"/>
              <w:rPr>
                <w:b/>
                <w:bCs/>
                <w:sz w:val="24"/>
                <w:szCs w:val="21"/>
              </w:rPr>
            </w:pPr>
            <w:r>
              <w:rPr>
                <w:b/>
                <w:bCs/>
                <w:sz w:val="24"/>
                <w:szCs w:val="21"/>
              </w:rPr>
              <w:t>理论</w:t>
            </w:r>
          </w:p>
        </w:tc>
        <w:tc>
          <w:tcPr>
            <w:tcW w:w="808" w:type="dxa"/>
            <w:vAlign w:val="center"/>
          </w:tcPr>
          <w:p w:rsidR="00520AED" w:rsidRDefault="00EE1DEC">
            <w:pPr>
              <w:jc w:val="center"/>
              <w:rPr>
                <w:b/>
                <w:bCs/>
                <w:sz w:val="24"/>
                <w:szCs w:val="21"/>
              </w:rPr>
            </w:pPr>
            <w:r>
              <w:rPr>
                <w:b/>
                <w:bCs/>
                <w:sz w:val="24"/>
                <w:szCs w:val="21"/>
              </w:rPr>
              <w:t>实操</w:t>
            </w:r>
          </w:p>
        </w:tc>
      </w:tr>
      <w:tr w:rsidR="00520AED">
        <w:trPr>
          <w:jc w:val="center"/>
        </w:trPr>
        <w:tc>
          <w:tcPr>
            <w:tcW w:w="14554" w:type="dxa"/>
            <w:gridSpan w:val="8"/>
            <w:vAlign w:val="center"/>
          </w:tcPr>
          <w:p w:rsidR="00520AED" w:rsidRDefault="00EE1DEC">
            <w:pPr>
              <w:rPr>
                <w:b/>
                <w:bCs/>
                <w:sz w:val="24"/>
                <w:szCs w:val="21"/>
              </w:rPr>
            </w:pPr>
            <w:r>
              <w:rPr>
                <w:b/>
                <w:bCs/>
                <w:sz w:val="24"/>
                <w:szCs w:val="21"/>
              </w:rPr>
              <w:t>在旅客舱室为旅客提供直接服务的人员的安全培训</w:t>
            </w:r>
          </w:p>
        </w:tc>
      </w:tr>
      <w:tr w:rsidR="00520AED">
        <w:trPr>
          <w:jc w:val="center"/>
        </w:trPr>
        <w:tc>
          <w:tcPr>
            <w:tcW w:w="1358" w:type="dxa"/>
            <w:vAlign w:val="center"/>
          </w:tcPr>
          <w:p w:rsidR="00520AED" w:rsidRDefault="00EE1DEC">
            <w:pPr>
              <w:adjustRightInd w:val="0"/>
              <w:snapToGrid w:val="0"/>
              <w:spacing w:line="360" w:lineRule="auto"/>
              <w:ind w:left="420"/>
              <w:rPr>
                <w:sz w:val="24"/>
                <w:szCs w:val="21"/>
              </w:rPr>
            </w:pPr>
            <w:r>
              <w:rPr>
                <w:b/>
                <w:bCs/>
                <w:sz w:val="24"/>
                <w:szCs w:val="21"/>
              </w:rPr>
              <w:t>沟通</w:t>
            </w:r>
          </w:p>
          <w:p w:rsidR="00520AED" w:rsidRDefault="00520AED">
            <w:pPr>
              <w:tabs>
                <w:tab w:val="left" w:pos="0"/>
              </w:tabs>
              <w:adjustRightInd w:val="0"/>
              <w:snapToGrid w:val="0"/>
              <w:spacing w:line="360" w:lineRule="auto"/>
              <w:jc w:val="center"/>
              <w:rPr>
                <w:b/>
                <w:bCs/>
                <w:sz w:val="24"/>
                <w:szCs w:val="21"/>
              </w:rPr>
            </w:pPr>
          </w:p>
        </w:tc>
        <w:tc>
          <w:tcPr>
            <w:tcW w:w="2842" w:type="dxa"/>
            <w:gridSpan w:val="2"/>
            <w:vAlign w:val="center"/>
          </w:tcPr>
          <w:p w:rsidR="00520AED" w:rsidRDefault="00EE1DEC">
            <w:pPr>
              <w:rPr>
                <w:b/>
                <w:bCs/>
                <w:sz w:val="24"/>
                <w:szCs w:val="21"/>
              </w:rPr>
            </w:pPr>
            <w:r>
              <w:rPr>
                <w:b/>
                <w:bCs/>
                <w:sz w:val="24"/>
                <w:szCs w:val="21"/>
              </w:rPr>
              <w:t>能在紧急情况下与旅客进行沟通，并考虑到：</w:t>
            </w:r>
          </w:p>
          <w:p w:rsidR="00520AED" w:rsidRDefault="00EE1DEC">
            <w:pPr>
              <w:rPr>
                <w:sz w:val="24"/>
                <w:szCs w:val="21"/>
              </w:rPr>
            </w:pPr>
            <w:r>
              <w:rPr>
                <w:sz w:val="24"/>
                <w:szCs w:val="21"/>
              </w:rPr>
              <w:t>.1</w:t>
            </w:r>
            <w:r>
              <w:rPr>
                <w:sz w:val="24"/>
                <w:szCs w:val="21"/>
              </w:rPr>
              <w:t>适合于特定航线所载旅客的主要国籍的一种或多种语言</w:t>
            </w:r>
            <w:r>
              <w:rPr>
                <w:sz w:val="24"/>
                <w:szCs w:val="21"/>
              </w:rPr>
              <w:t xml:space="preserve"> </w:t>
            </w:r>
          </w:p>
          <w:p w:rsidR="00520AED" w:rsidRDefault="00EE1DEC">
            <w:pPr>
              <w:rPr>
                <w:sz w:val="24"/>
                <w:szCs w:val="21"/>
              </w:rPr>
            </w:pPr>
            <w:r>
              <w:rPr>
                <w:sz w:val="24"/>
                <w:szCs w:val="21"/>
              </w:rPr>
              <w:t xml:space="preserve">.2 </w:t>
            </w:r>
            <w:r>
              <w:rPr>
                <w:sz w:val="24"/>
                <w:szCs w:val="21"/>
              </w:rPr>
              <w:t>使用基础英语词汇以表达基本指示的能力，为需要协助的旅客提供一种沟通手段，不管旅客和船员是否使用同一种语言</w:t>
            </w:r>
          </w:p>
          <w:p w:rsidR="00520AED" w:rsidRDefault="00EE1DEC">
            <w:pPr>
              <w:rPr>
                <w:sz w:val="24"/>
                <w:szCs w:val="21"/>
              </w:rPr>
            </w:pPr>
            <w:r>
              <w:rPr>
                <w:sz w:val="24"/>
                <w:szCs w:val="21"/>
              </w:rPr>
              <w:t xml:space="preserve">.3 </w:t>
            </w:r>
            <w:r>
              <w:rPr>
                <w:sz w:val="24"/>
                <w:szCs w:val="21"/>
              </w:rPr>
              <w:t>在紧急情况下，当采用口语交流不可行时，可能需要采用其他手段，如示范或手势或提示注意指示位置、集合地点、救生</w:t>
            </w:r>
            <w:r>
              <w:rPr>
                <w:sz w:val="24"/>
                <w:szCs w:val="21"/>
              </w:rPr>
              <w:lastRenderedPageBreak/>
              <w:t>设备或逃生路线</w:t>
            </w:r>
          </w:p>
          <w:p w:rsidR="00520AED" w:rsidRDefault="00EE1DEC">
            <w:pPr>
              <w:rPr>
                <w:sz w:val="24"/>
                <w:szCs w:val="21"/>
              </w:rPr>
            </w:pPr>
            <w:r>
              <w:rPr>
                <w:sz w:val="24"/>
                <w:szCs w:val="21"/>
              </w:rPr>
              <w:t xml:space="preserve">.4 </w:t>
            </w:r>
            <w:r>
              <w:rPr>
                <w:sz w:val="24"/>
                <w:szCs w:val="21"/>
              </w:rPr>
              <w:t>尽可能</w:t>
            </w:r>
            <w:proofErr w:type="gramStart"/>
            <w:r>
              <w:rPr>
                <w:sz w:val="24"/>
                <w:szCs w:val="21"/>
              </w:rPr>
              <w:t>用旅客</w:t>
            </w:r>
            <w:proofErr w:type="gramEnd"/>
            <w:r>
              <w:rPr>
                <w:sz w:val="24"/>
                <w:szCs w:val="21"/>
              </w:rPr>
              <w:t>的母语向其传达完整的安全指令，以及</w:t>
            </w:r>
          </w:p>
          <w:p w:rsidR="00520AED" w:rsidRDefault="00EE1DEC">
            <w:pPr>
              <w:rPr>
                <w:sz w:val="24"/>
                <w:szCs w:val="21"/>
              </w:rPr>
            </w:pPr>
            <w:r>
              <w:rPr>
                <w:sz w:val="24"/>
                <w:szCs w:val="21"/>
              </w:rPr>
              <w:t xml:space="preserve">.5 </w:t>
            </w:r>
            <w:r>
              <w:rPr>
                <w:sz w:val="24"/>
                <w:szCs w:val="21"/>
              </w:rPr>
              <w:t>在紧急情况下或演习中，为通过广播宣布紧急情况、向旅客传达重要指示和便于船员协助旅客所用的语言</w:t>
            </w:r>
          </w:p>
        </w:tc>
        <w:tc>
          <w:tcPr>
            <w:tcW w:w="3233" w:type="dxa"/>
          </w:tcPr>
          <w:p w:rsidR="00520AED" w:rsidRDefault="00EE1DEC">
            <w:pPr>
              <w:rPr>
                <w:b/>
                <w:bCs/>
                <w:sz w:val="24"/>
                <w:szCs w:val="21"/>
              </w:rPr>
            </w:pPr>
            <w:r>
              <w:rPr>
                <w:b/>
                <w:bCs/>
                <w:sz w:val="24"/>
                <w:szCs w:val="21"/>
              </w:rPr>
              <w:lastRenderedPageBreak/>
              <w:t>1</w:t>
            </w:r>
            <w:r>
              <w:rPr>
                <w:b/>
                <w:bCs/>
                <w:sz w:val="24"/>
                <w:szCs w:val="21"/>
              </w:rPr>
              <w:t>适合于特定航线所载旅客的主要国籍的语言（</w:t>
            </w:r>
            <w:r>
              <w:rPr>
                <w:b/>
                <w:bCs/>
                <w:sz w:val="24"/>
                <w:szCs w:val="21"/>
              </w:rPr>
              <w:t>0.5h</w:t>
            </w:r>
            <w:r>
              <w:rPr>
                <w:b/>
                <w:bCs/>
                <w:sz w:val="24"/>
                <w:szCs w:val="21"/>
              </w:rPr>
              <w:t>）</w:t>
            </w:r>
          </w:p>
          <w:p w:rsidR="00520AED" w:rsidRDefault="00EE1DEC">
            <w:pPr>
              <w:rPr>
                <w:sz w:val="24"/>
                <w:szCs w:val="21"/>
              </w:rPr>
            </w:pPr>
            <w:r>
              <w:rPr>
                <w:sz w:val="24"/>
                <w:szCs w:val="21"/>
              </w:rPr>
              <w:t>1.1</w:t>
            </w:r>
            <w:r>
              <w:rPr>
                <w:sz w:val="24"/>
                <w:szCs w:val="21"/>
              </w:rPr>
              <w:t>用所载旅客主要国籍语言在广播系统中通知</w:t>
            </w:r>
          </w:p>
          <w:p w:rsidR="00520AED" w:rsidRDefault="00EE1DEC">
            <w:pPr>
              <w:rPr>
                <w:sz w:val="24"/>
                <w:szCs w:val="21"/>
              </w:rPr>
            </w:pPr>
            <w:r>
              <w:rPr>
                <w:sz w:val="24"/>
                <w:szCs w:val="21"/>
              </w:rPr>
              <w:t>1.2</w:t>
            </w:r>
            <w:r>
              <w:rPr>
                <w:sz w:val="24"/>
                <w:szCs w:val="21"/>
              </w:rPr>
              <w:t>培训或者甄选能用合适语言沟通的人员</w:t>
            </w:r>
          </w:p>
          <w:p w:rsidR="00520AED" w:rsidRDefault="00EE1DEC">
            <w:pPr>
              <w:rPr>
                <w:sz w:val="24"/>
                <w:szCs w:val="21"/>
              </w:rPr>
            </w:pPr>
            <w:r>
              <w:rPr>
                <w:sz w:val="24"/>
                <w:szCs w:val="21"/>
              </w:rPr>
              <w:t>1.3</w:t>
            </w:r>
            <w:r>
              <w:rPr>
                <w:sz w:val="24"/>
                <w:szCs w:val="21"/>
              </w:rPr>
              <w:t>使用图片和视频</w:t>
            </w:r>
          </w:p>
          <w:p w:rsidR="00520AED" w:rsidRDefault="00520AED">
            <w:pPr>
              <w:rPr>
                <w:sz w:val="24"/>
                <w:szCs w:val="21"/>
              </w:rPr>
            </w:pPr>
          </w:p>
          <w:p w:rsidR="00520AED" w:rsidRDefault="00EE1DEC">
            <w:pPr>
              <w:rPr>
                <w:b/>
                <w:bCs/>
                <w:sz w:val="24"/>
                <w:szCs w:val="21"/>
              </w:rPr>
            </w:pPr>
            <w:r>
              <w:rPr>
                <w:b/>
                <w:bCs/>
                <w:sz w:val="24"/>
                <w:szCs w:val="21"/>
              </w:rPr>
              <w:t>2</w:t>
            </w:r>
            <w:r>
              <w:rPr>
                <w:b/>
                <w:bCs/>
                <w:sz w:val="24"/>
                <w:szCs w:val="21"/>
              </w:rPr>
              <w:t>使用基础英语词汇以表达基本指示的能力，为需要协助的旅客提供一种沟通手段（</w:t>
            </w:r>
            <w:r>
              <w:rPr>
                <w:b/>
                <w:bCs/>
                <w:sz w:val="24"/>
                <w:szCs w:val="21"/>
              </w:rPr>
              <w:t>0.25h</w:t>
            </w:r>
            <w:r>
              <w:rPr>
                <w:b/>
                <w:bCs/>
                <w:sz w:val="24"/>
                <w:szCs w:val="21"/>
              </w:rPr>
              <w:t>）</w:t>
            </w:r>
          </w:p>
          <w:p w:rsidR="00520AED" w:rsidRDefault="00EE1DEC">
            <w:pPr>
              <w:rPr>
                <w:sz w:val="24"/>
                <w:szCs w:val="21"/>
              </w:rPr>
            </w:pPr>
            <w:r>
              <w:rPr>
                <w:sz w:val="24"/>
                <w:szCs w:val="21"/>
              </w:rPr>
              <w:t>2.1</w:t>
            </w:r>
            <w:r>
              <w:rPr>
                <w:sz w:val="24"/>
                <w:szCs w:val="21"/>
              </w:rPr>
              <w:t>培训能够使用基础词汇的人员</w:t>
            </w:r>
          </w:p>
          <w:p w:rsidR="00520AED" w:rsidRDefault="00EE1DEC">
            <w:pPr>
              <w:rPr>
                <w:sz w:val="24"/>
                <w:szCs w:val="21"/>
              </w:rPr>
            </w:pPr>
            <w:r>
              <w:rPr>
                <w:sz w:val="24"/>
                <w:szCs w:val="21"/>
              </w:rPr>
              <w:t>2.2</w:t>
            </w:r>
            <w:r>
              <w:rPr>
                <w:sz w:val="24"/>
                <w:szCs w:val="21"/>
              </w:rPr>
              <w:t>甄选出能够翻译语言的人员来传递信息</w:t>
            </w:r>
          </w:p>
          <w:p w:rsidR="00520AED" w:rsidRDefault="00EE1DEC">
            <w:pPr>
              <w:rPr>
                <w:sz w:val="24"/>
                <w:szCs w:val="21"/>
              </w:rPr>
            </w:pPr>
            <w:r>
              <w:rPr>
                <w:sz w:val="24"/>
                <w:szCs w:val="21"/>
              </w:rPr>
              <w:lastRenderedPageBreak/>
              <w:t>2.3</w:t>
            </w:r>
            <w:r>
              <w:rPr>
                <w:sz w:val="24"/>
                <w:szCs w:val="21"/>
              </w:rPr>
              <w:t>在特殊情况下能够通知到相关人员</w:t>
            </w:r>
          </w:p>
          <w:p w:rsidR="00520AED" w:rsidRDefault="00520AED">
            <w:pPr>
              <w:rPr>
                <w:sz w:val="24"/>
                <w:szCs w:val="21"/>
              </w:rPr>
            </w:pPr>
          </w:p>
          <w:p w:rsidR="00520AED" w:rsidRDefault="00520AED">
            <w:pPr>
              <w:rPr>
                <w:sz w:val="24"/>
                <w:szCs w:val="21"/>
              </w:rPr>
            </w:pPr>
          </w:p>
          <w:p w:rsidR="00520AED" w:rsidRDefault="00EE1DEC">
            <w:pPr>
              <w:rPr>
                <w:b/>
                <w:bCs/>
                <w:sz w:val="24"/>
                <w:szCs w:val="21"/>
              </w:rPr>
            </w:pPr>
            <w:r>
              <w:rPr>
                <w:b/>
                <w:bCs/>
                <w:sz w:val="24"/>
                <w:szCs w:val="21"/>
              </w:rPr>
              <w:t>3</w:t>
            </w:r>
            <w:r>
              <w:rPr>
                <w:b/>
                <w:bCs/>
                <w:sz w:val="24"/>
                <w:szCs w:val="21"/>
              </w:rPr>
              <w:t>尽可能</w:t>
            </w:r>
            <w:r>
              <w:rPr>
                <w:b/>
                <w:bCs/>
                <w:sz w:val="24"/>
                <w:szCs w:val="21"/>
              </w:rPr>
              <w:t>.</w:t>
            </w:r>
            <w:r>
              <w:rPr>
                <w:b/>
                <w:bCs/>
                <w:sz w:val="24"/>
                <w:szCs w:val="21"/>
              </w:rPr>
              <w:t>应用旅客的母语向其传达完整的安全指令（</w:t>
            </w:r>
            <w:r>
              <w:rPr>
                <w:b/>
                <w:bCs/>
                <w:sz w:val="24"/>
                <w:szCs w:val="21"/>
              </w:rPr>
              <w:t>0.25h</w:t>
            </w:r>
            <w:r>
              <w:rPr>
                <w:b/>
                <w:bCs/>
                <w:sz w:val="24"/>
                <w:szCs w:val="21"/>
              </w:rPr>
              <w:t>）</w:t>
            </w:r>
          </w:p>
          <w:p w:rsidR="00520AED" w:rsidRDefault="00EE1DEC">
            <w:pPr>
              <w:rPr>
                <w:sz w:val="24"/>
                <w:szCs w:val="21"/>
              </w:rPr>
            </w:pPr>
            <w:r>
              <w:rPr>
                <w:sz w:val="24"/>
                <w:szCs w:val="21"/>
              </w:rPr>
              <w:t>3.1</w:t>
            </w:r>
            <w:r>
              <w:rPr>
                <w:sz w:val="24"/>
                <w:szCs w:val="21"/>
              </w:rPr>
              <w:t>路线改变或标志不被理解的情形下使用旅客的母语进行说明</w:t>
            </w:r>
          </w:p>
          <w:p w:rsidR="00520AED" w:rsidRDefault="00EE1DEC">
            <w:pPr>
              <w:rPr>
                <w:sz w:val="24"/>
                <w:szCs w:val="21"/>
              </w:rPr>
            </w:pPr>
            <w:r>
              <w:rPr>
                <w:sz w:val="24"/>
                <w:szCs w:val="21"/>
              </w:rPr>
              <w:t>3.2</w:t>
            </w:r>
            <w:r>
              <w:rPr>
                <w:sz w:val="24"/>
                <w:szCs w:val="21"/>
              </w:rPr>
              <w:t>培训手册和应急信息不能被理解的情形采用旅客的母语进行讲解</w:t>
            </w:r>
          </w:p>
          <w:p w:rsidR="00520AED" w:rsidRDefault="00EE1DEC">
            <w:pPr>
              <w:rPr>
                <w:sz w:val="24"/>
                <w:szCs w:val="21"/>
              </w:rPr>
            </w:pPr>
            <w:r>
              <w:rPr>
                <w:sz w:val="24"/>
                <w:szCs w:val="21"/>
              </w:rPr>
              <w:t>3.3</w:t>
            </w:r>
            <w:r>
              <w:rPr>
                <w:sz w:val="24"/>
                <w:szCs w:val="21"/>
              </w:rPr>
              <w:t>使用国际通用符号进行讲解</w:t>
            </w:r>
          </w:p>
        </w:tc>
        <w:tc>
          <w:tcPr>
            <w:tcW w:w="2884" w:type="dxa"/>
            <w:vAlign w:val="center"/>
          </w:tcPr>
          <w:p w:rsidR="00520AED" w:rsidRDefault="00EE1DEC">
            <w:pPr>
              <w:jc w:val="left"/>
              <w:rPr>
                <w:b/>
                <w:bCs/>
                <w:sz w:val="24"/>
                <w:szCs w:val="21"/>
              </w:rPr>
            </w:pPr>
            <w:r>
              <w:rPr>
                <w:b/>
                <w:bCs/>
                <w:sz w:val="24"/>
                <w:szCs w:val="21"/>
              </w:rPr>
              <w:lastRenderedPageBreak/>
              <w:t>1</w:t>
            </w:r>
            <w:r>
              <w:rPr>
                <w:b/>
                <w:bCs/>
                <w:sz w:val="24"/>
                <w:szCs w:val="21"/>
              </w:rPr>
              <w:t>在紧急情况下，当采用口语交流不可行时，采用示范或手势或提示注意指示位置、集合地点、救生设备或逃生路线（</w:t>
            </w:r>
            <w:r>
              <w:rPr>
                <w:b/>
                <w:bCs/>
                <w:sz w:val="24"/>
                <w:szCs w:val="21"/>
              </w:rPr>
              <w:t>0.5h</w:t>
            </w:r>
            <w:r>
              <w:rPr>
                <w:b/>
                <w:bCs/>
                <w:sz w:val="24"/>
                <w:szCs w:val="21"/>
              </w:rPr>
              <w:t>）</w:t>
            </w:r>
          </w:p>
          <w:p w:rsidR="00520AED" w:rsidRDefault="00EE1DEC">
            <w:pPr>
              <w:jc w:val="left"/>
              <w:rPr>
                <w:sz w:val="24"/>
                <w:szCs w:val="21"/>
              </w:rPr>
            </w:pPr>
            <w:r>
              <w:rPr>
                <w:sz w:val="24"/>
                <w:szCs w:val="21"/>
              </w:rPr>
              <w:t>1.1</w:t>
            </w:r>
            <w:r>
              <w:rPr>
                <w:sz w:val="24"/>
                <w:szCs w:val="21"/>
              </w:rPr>
              <w:t>用可见的肢体语言清晰的指示路线</w:t>
            </w:r>
          </w:p>
          <w:p w:rsidR="00520AED" w:rsidRDefault="00EE1DEC">
            <w:pPr>
              <w:jc w:val="left"/>
              <w:rPr>
                <w:sz w:val="24"/>
                <w:szCs w:val="21"/>
              </w:rPr>
            </w:pPr>
            <w:r>
              <w:rPr>
                <w:sz w:val="24"/>
                <w:szCs w:val="21"/>
              </w:rPr>
              <w:t>1.2</w:t>
            </w:r>
            <w:r>
              <w:rPr>
                <w:sz w:val="24"/>
                <w:szCs w:val="21"/>
              </w:rPr>
              <w:t>带领乘客理解船上的所有标志</w:t>
            </w:r>
          </w:p>
          <w:p w:rsidR="00520AED" w:rsidRDefault="00EE1DEC">
            <w:pPr>
              <w:jc w:val="left"/>
              <w:rPr>
                <w:sz w:val="24"/>
                <w:szCs w:val="21"/>
              </w:rPr>
            </w:pPr>
            <w:r>
              <w:rPr>
                <w:sz w:val="24"/>
                <w:szCs w:val="21"/>
              </w:rPr>
              <w:t>1.3</w:t>
            </w:r>
            <w:r>
              <w:rPr>
                <w:sz w:val="24"/>
                <w:szCs w:val="21"/>
              </w:rPr>
              <w:t>使用适当的指示工具指引救生设备和逃生路线，如手电筒</w:t>
            </w:r>
          </w:p>
          <w:p w:rsidR="00520AED" w:rsidRDefault="00520AED">
            <w:pPr>
              <w:jc w:val="left"/>
              <w:rPr>
                <w:sz w:val="24"/>
                <w:szCs w:val="21"/>
              </w:rPr>
            </w:pPr>
          </w:p>
          <w:p w:rsidR="00520AED" w:rsidRDefault="00EE1DEC">
            <w:pPr>
              <w:jc w:val="left"/>
              <w:rPr>
                <w:b/>
                <w:bCs/>
                <w:sz w:val="24"/>
                <w:szCs w:val="21"/>
              </w:rPr>
            </w:pPr>
            <w:r>
              <w:rPr>
                <w:b/>
                <w:bCs/>
                <w:sz w:val="24"/>
                <w:szCs w:val="21"/>
              </w:rPr>
              <w:t>2</w:t>
            </w:r>
            <w:r>
              <w:rPr>
                <w:b/>
                <w:bCs/>
                <w:sz w:val="24"/>
                <w:szCs w:val="21"/>
              </w:rPr>
              <w:t>在紧急情况下或演习中，通过广播宣布紧急情况、向旅客传达重要指示</w:t>
            </w:r>
            <w:r>
              <w:rPr>
                <w:b/>
                <w:bCs/>
                <w:sz w:val="24"/>
                <w:szCs w:val="21"/>
              </w:rPr>
              <w:lastRenderedPageBreak/>
              <w:t>和船员协助旅客时所用的语言（</w:t>
            </w:r>
            <w:r>
              <w:rPr>
                <w:b/>
                <w:bCs/>
                <w:sz w:val="24"/>
                <w:szCs w:val="21"/>
              </w:rPr>
              <w:t>0.5h</w:t>
            </w:r>
            <w:r>
              <w:rPr>
                <w:b/>
                <w:bCs/>
                <w:sz w:val="24"/>
                <w:szCs w:val="21"/>
              </w:rPr>
              <w:t>）</w:t>
            </w:r>
          </w:p>
          <w:p w:rsidR="00520AED" w:rsidRDefault="00EE1DEC">
            <w:pPr>
              <w:jc w:val="left"/>
              <w:rPr>
                <w:sz w:val="24"/>
                <w:szCs w:val="21"/>
              </w:rPr>
            </w:pPr>
            <w:r>
              <w:rPr>
                <w:sz w:val="24"/>
                <w:szCs w:val="21"/>
              </w:rPr>
              <w:t>2.1</w:t>
            </w:r>
            <w:r>
              <w:rPr>
                <w:sz w:val="24"/>
                <w:szCs w:val="21"/>
              </w:rPr>
              <w:t>采用双语或多语进行广播</w:t>
            </w:r>
          </w:p>
          <w:p w:rsidR="00520AED" w:rsidRDefault="00EE1DEC">
            <w:pPr>
              <w:jc w:val="left"/>
              <w:rPr>
                <w:sz w:val="24"/>
                <w:szCs w:val="21"/>
              </w:rPr>
            </w:pPr>
            <w:r>
              <w:rPr>
                <w:sz w:val="24"/>
                <w:szCs w:val="21"/>
              </w:rPr>
              <w:t>2.2</w:t>
            </w:r>
            <w:r>
              <w:rPr>
                <w:sz w:val="24"/>
                <w:szCs w:val="21"/>
              </w:rPr>
              <w:t>尽量使乘客理解交流信息以减小乘客压力</w:t>
            </w:r>
          </w:p>
        </w:tc>
        <w:tc>
          <w:tcPr>
            <w:tcW w:w="2673" w:type="dxa"/>
            <w:vAlign w:val="center"/>
          </w:tcPr>
          <w:p w:rsidR="00520AED" w:rsidRDefault="00EE1DEC">
            <w:pPr>
              <w:rPr>
                <w:sz w:val="24"/>
                <w:szCs w:val="21"/>
              </w:rPr>
            </w:pPr>
            <w:r>
              <w:rPr>
                <w:sz w:val="24"/>
                <w:szCs w:val="21"/>
              </w:rPr>
              <w:lastRenderedPageBreak/>
              <w:t>在紧急情况下能进行有效的沟通和交流。</w:t>
            </w:r>
          </w:p>
        </w:tc>
        <w:tc>
          <w:tcPr>
            <w:tcW w:w="756" w:type="dxa"/>
            <w:vAlign w:val="center"/>
          </w:tcPr>
          <w:p w:rsidR="00520AED" w:rsidRDefault="00EE1DEC">
            <w:pPr>
              <w:jc w:val="center"/>
              <w:rPr>
                <w:b/>
                <w:bCs/>
                <w:sz w:val="24"/>
                <w:szCs w:val="21"/>
              </w:rPr>
            </w:pPr>
            <w:r>
              <w:rPr>
                <w:b/>
                <w:bCs/>
                <w:sz w:val="24"/>
                <w:szCs w:val="21"/>
              </w:rPr>
              <w:t>1</w:t>
            </w:r>
          </w:p>
        </w:tc>
        <w:tc>
          <w:tcPr>
            <w:tcW w:w="808" w:type="dxa"/>
            <w:vAlign w:val="center"/>
          </w:tcPr>
          <w:p w:rsidR="00520AED" w:rsidRDefault="00EE1DEC">
            <w:pPr>
              <w:jc w:val="center"/>
              <w:rPr>
                <w:b/>
                <w:bCs/>
                <w:sz w:val="24"/>
                <w:szCs w:val="21"/>
              </w:rPr>
            </w:pPr>
            <w:r>
              <w:rPr>
                <w:b/>
                <w:bCs/>
                <w:sz w:val="24"/>
                <w:szCs w:val="21"/>
              </w:rPr>
              <w:t>1</w:t>
            </w:r>
          </w:p>
        </w:tc>
      </w:tr>
      <w:tr w:rsidR="00520AED">
        <w:trPr>
          <w:jc w:val="center"/>
        </w:trPr>
        <w:tc>
          <w:tcPr>
            <w:tcW w:w="1358" w:type="dxa"/>
            <w:vAlign w:val="center"/>
          </w:tcPr>
          <w:p w:rsidR="00520AED" w:rsidRDefault="00EE1DEC">
            <w:pPr>
              <w:jc w:val="center"/>
              <w:rPr>
                <w:b/>
                <w:bCs/>
                <w:sz w:val="24"/>
                <w:szCs w:val="21"/>
              </w:rPr>
            </w:pPr>
            <w:r>
              <w:rPr>
                <w:b/>
                <w:bCs/>
                <w:sz w:val="24"/>
                <w:szCs w:val="21"/>
              </w:rPr>
              <w:lastRenderedPageBreak/>
              <w:t>救生设备</w:t>
            </w:r>
          </w:p>
        </w:tc>
        <w:tc>
          <w:tcPr>
            <w:tcW w:w="2842" w:type="dxa"/>
            <w:gridSpan w:val="2"/>
            <w:vAlign w:val="center"/>
          </w:tcPr>
          <w:p w:rsidR="00520AED" w:rsidRDefault="00EE1DEC">
            <w:pPr>
              <w:rPr>
                <w:sz w:val="24"/>
                <w:szCs w:val="21"/>
              </w:rPr>
            </w:pPr>
            <w:r>
              <w:rPr>
                <w:bCs/>
                <w:sz w:val="24"/>
                <w:szCs w:val="21"/>
              </w:rPr>
              <w:t>向旅客演示使用个人救生设备的能力</w:t>
            </w:r>
          </w:p>
        </w:tc>
        <w:tc>
          <w:tcPr>
            <w:tcW w:w="3233" w:type="dxa"/>
            <w:vAlign w:val="center"/>
          </w:tcPr>
          <w:p w:rsidR="00520AED" w:rsidRDefault="00EE1DEC">
            <w:pPr>
              <w:rPr>
                <w:b/>
                <w:sz w:val="24"/>
                <w:szCs w:val="21"/>
              </w:rPr>
            </w:pPr>
            <w:r>
              <w:rPr>
                <w:b/>
                <w:bCs/>
                <w:sz w:val="24"/>
                <w:szCs w:val="21"/>
              </w:rPr>
              <w:t>4</w:t>
            </w:r>
            <w:r>
              <w:rPr>
                <w:b/>
                <w:bCs/>
                <w:sz w:val="24"/>
                <w:szCs w:val="21"/>
              </w:rPr>
              <w:t>旅客演示使用个人救生设备（</w:t>
            </w:r>
            <w:r>
              <w:rPr>
                <w:b/>
                <w:bCs/>
                <w:sz w:val="24"/>
                <w:szCs w:val="21"/>
              </w:rPr>
              <w:t>0.5h</w:t>
            </w:r>
            <w:r>
              <w:rPr>
                <w:b/>
                <w:bCs/>
                <w:sz w:val="24"/>
                <w:szCs w:val="21"/>
              </w:rPr>
              <w:t>）</w:t>
            </w:r>
          </w:p>
          <w:p w:rsidR="00520AED" w:rsidRDefault="00EE1DEC">
            <w:pPr>
              <w:rPr>
                <w:sz w:val="24"/>
                <w:szCs w:val="21"/>
              </w:rPr>
            </w:pPr>
            <w:r>
              <w:rPr>
                <w:sz w:val="24"/>
                <w:szCs w:val="21"/>
              </w:rPr>
              <w:t>4.1</w:t>
            </w:r>
            <w:r>
              <w:rPr>
                <w:sz w:val="24"/>
                <w:szCs w:val="21"/>
              </w:rPr>
              <w:t>救生设备的种类</w:t>
            </w:r>
          </w:p>
          <w:p w:rsidR="00520AED" w:rsidRDefault="00EE1DEC">
            <w:pPr>
              <w:rPr>
                <w:sz w:val="24"/>
                <w:szCs w:val="21"/>
              </w:rPr>
            </w:pPr>
            <w:r>
              <w:rPr>
                <w:sz w:val="24"/>
                <w:szCs w:val="21"/>
              </w:rPr>
              <w:t>4.2</w:t>
            </w:r>
            <w:r>
              <w:rPr>
                <w:sz w:val="24"/>
                <w:szCs w:val="21"/>
              </w:rPr>
              <w:t>救生设备的使用示意图</w:t>
            </w:r>
          </w:p>
          <w:p w:rsidR="00520AED" w:rsidRDefault="00EE1DEC">
            <w:pPr>
              <w:rPr>
                <w:sz w:val="24"/>
                <w:szCs w:val="21"/>
              </w:rPr>
            </w:pPr>
            <w:r>
              <w:rPr>
                <w:sz w:val="24"/>
                <w:szCs w:val="21"/>
              </w:rPr>
              <w:t>4.3</w:t>
            </w:r>
            <w:r>
              <w:rPr>
                <w:sz w:val="24"/>
                <w:szCs w:val="21"/>
              </w:rPr>
              <w:t>简要说明救生设备使用要领</w:t>
            </w:r>
          </w:p>
        </w:tc>
        <w:tc>
          <w:tcPr>
            <w:tcW w:w="2884" w:type="dxa"/>
            <w:vAlign w:val="center"/>
          </w:tcPr>
          <w:p w:rsidR="00520AED" w:rsidRDefault="00EE1DEC">
            <w:pPr>
              <w:rPr>
                <w:b/>
                <w:bCs/>
                <w:sz w:val="24"/>
                <w:szCs w:val="21"/>
              </w:rPr>
            </w:pPr>
            <w:r>
              <w:rPr>
                <w:b/>
                <w:bCs/>
                <w:sz w:val="24"/>
                <w:szCs w:val="21"/>
              </w:rPr>
              <w:t>3</w:t>
            </w:r>
            <w:r>
              <w:rPr>
                <w:b/>
                <w:bCs/>
                <w:sz w:val="24"/>
                <w:szCs w:val="21"/>
              </w:rPr>
              <w:t>向乘客演示个人救生设备（</w:t>
            </w:r>
            <w:r>
              <w:rPr>
                <w:b/>
                <w:bCs/>
                <w:sz w:val="24"/>
                <w:szCs w:val="21"/>
              </w:rPr>
              <w:t>0.5h</w:t>
            </w:r>
            <w:r>
              <w:rPr>
                <w:b/>
                <w:bCs/>
                <w:sz w:val="24"/>
                <w:szCs w:val="21"/>
              </w:rPr>
              <w:t>）</w:t>
            </w:r>
          </w:p>
          <w:p w:rsidR="00520AED" w:rsidRDefault="00EE1DEC">
            <w:pPr>
              <w:rPr>
                <w:sz w:val="24"/>
                <w:szCs w:val="21"/>
              </w:rPr>
            </w:pPr>
            <w:r>
              <w:rPr>
                <w:sz w:val="24"/>
                <w:szCs w:val="21"/>
              </w:rPr>
              <w:t>3.1</w:t>
            </w:r>
            <w:r>
              <w:rPr>
                <w:sz w:val="24"/>
                <w:szCs w:val="21"/>
              </w:rPr>
              <w:t>用语言或手势演示救生设备的使用</w:t>
            </w:r>
          </w:p>
          <w:p w:rsidR="00520AED" w:rsidRDefault="00EE1DEC">
            <w:pPr>
              <w:rPr>
                <w:sz w:val="24"/>
                <w:szCs w:val="21"/>
              </w:rPr>
            </w:pPr>
            <w:r>
              <w:rPr>
                <w:sz w:val="24"/>
                <w:szCs w:val="21"/>
              </w:rPr>
              <w:t>3.2</w:t>
            </w:r>
            <w:r>
              <w:rPr>
                <w:sz w:val="24"/>
                <w:szCs w:val="21"/>
              </w:rPr>
              <w:t>解答疑问</w:t>
            </w:r>
          </w:p>
        </w:tc>
        <w:tc>
          <w:tcPr>
            <w:tcW w:w="2673" w:type="dxa"/>
            <w:vAlign w:val="center"/>
          </w:tcPr>
          <w:p w:rsidR="00520AED" w:rsidRDefault="00EE1DEC">
            <w:pPr>
              <w:rPr>
                <w:sz w:val="24"/>
                <w:szCs w:val="21"/>
              </w:rPr>
            </w:pPr>
            <w:r>
              <w:rPr>
                <w:sz w:val="24"/>
                <w:szCs w:val="21"/>
              </w:rPr>
              <w:t>用语言或手势正确演示个人救生设备的使用。</w:t>
            </w:r>
          </w:p>
        </w:tc>
        <w:tc>
          <w:tcPr>
            <w:tcW w:w="756" w:type="dxa"/>
            <w:vAlign w:val="center"/>
          </w:tcPr>
          <w:p w:rsidR="00520AED" w:rsidRDefault="00EE1DEC">
            <w:pPr>
              <w:jc w:val="center"/>
              <w:rPr>
                <w:sz w:val="24"/>
                <w:szCs w:val="21"/>
              </w:rPr>
            </w:pPr>
            <w:r>
              <w:rPr>
                <w:sz w:val="24"/>
                <w:szCs w:val="21"/>
              </w:rPr>
              <w:t>0.5</w:t>
            </w:r>
          </w:p>
        </w:tc>
        <w:tc>
          <w:tcPr>
            <w:tcW w:w="808" w:type="dxa"/>
            <w:vAlign w:val="center"/>
          </w:tcPr>
          <w:p w:rsidR="00520AED" w:rsidRDefault="00EE1DEC">
            <w:pPr>
              <w:jc w:val="center"/>
              <w:rPr>
                <w:sz w:val="24"/>
                <w:szCs w:val="21"/>
              </w:rPr>
            </w:pPr>
            <w:r>
              <w:rPr>
                <w:sz w:val="24"/>
                <w:szCs w:val="21"/>
              </w:rPr>
              <w:t>0.5</w:t>
            </w:r>
          </w:p>
        </w:tc>
      </w:tr>
      <w:tr w:rsidR="00520AED">
        <w:trPr>
          <w:jc w:val="center"/>
        </w:trPr>
        <w:tc>
          <w:tcPr>
            <w:tcW w:w="1358" w:type="dxa"/>
            <w:vAlign w:val="center"/>
          </w:tcPr>
          <w:p w:rsidR="00520AED" w:rsidRDefault="00EE1DEC">
            <w:pPr>
              <w:jc w:val="center"/>
              <w:rPr>
                <w:b/>
                <w:bCs/>
                <w:sz w:val="24"/>
                <w:szCs w:val="21"/>
              </w:rPr>
            </w:pPr>
            <w:r>
              <w:rPr>
                <w:b/>
                <w:bCs/>
                <w:sz w:val="24"/>
                <w:szCs w:val="21"/>
              </w:rPr>
              <w:t>登乘程序</w:t>
            </w:r>
          </w:p>
        </w:tc>
        <w:tc>
          <w:tcPr>
            <w:tcW w:w="2842" w:type="dxa"/>
            <w:gridSpan w:val="2"/>
            <w:vAlign w:val="center"/>
          </w:tcPr>
          <w:p w:rsidR="00520AED" w:rsidRDefault="00EE1DEC">
            <w:pPr>
              <w:rPr>
                <w:sz w:val="24"/>
                <w:szCs w:val="21"/>
              </w:rPr>
            </w:pPr>
            <w:r>
              <w:rPr>
                <w:bCs/>
                <w:sz w:val="24"/>
                <w:szCs w:val="21"/>
              </w:rPr>
              <w:t>安排旅客上下，并特别注意残障人员和需要协助的旅客</w:t>
            </w:r>
          </w:p>
        </w:tc>
        <w:tc>
          <w:tcPr>
            <w:tcW w:w="3233" w:type="dxa"/>
            <w:vAlign w:val="center"/>
          </w:tcPr>
          <w:p w:rsidR="00520AED" w:rsidRDefault="00EE1DEC">
            <w:pPr>
              <w:rPr>
                <w:b/>
                <w:sz w:val="24"/>
                <w:szCs w:val="21"/>
              </w:rPr>
            </w:pPr>
            <w:r>
              <w:rPr>
                <w:b/>
                <w:sz w:val="24"/>
                <w:szCs w:val="21"/>
              </w:rPr>
              <w:t>5</w:t>
            </w:r>
            <w:r>
              <w:rPr>
                <w:b/>
                <w:sz w:val="24"/>
                <w:szCs w:val="21"/>
              </w:rPr>
              <w:t>登乘程序</w:t>
            </w:r>
            <w:r>
              <w:rPr>
                <w:b/>
                <w:bCs/>
                <w:sz w:val="24"/>
                <w:szCs w:val="21"/>
              </w:rPr>
              <w:t>（</w:t>
            </w:r>
            <w:r>
              <w:rPr>
                <w:b/>
                <w:bCs/>
                <w:sz w:val="24"/>
                <w:szCs w:val="21"/>
              </w:rPr>
              <w:t>0.5h</w:t>
            </w:r>
            <w:r>
              <w:rPr>
                <w:b/>
                <w:bCs/>
                <w:sz w:val="24"/>
                <w:szCs w:val="21"/>
              </w:rPr>
              <w:t>）</w:t>
            </w:r>
          </w:p>
          <w:p w:rsidR="00520AED" w:rsidRDefault="00EE1DEC">
            <w:pPr>
              <w:rPr>
                <w:sz w:val="24"/>
                <w:szCs w:val="21"/>
              </w:rPr>
            </w:pPr>
            <w:r>
              <w:rPr>
                <w:sz w:val="24"/>
                <w:szCs w:val="21"/>
              </w:rPr>
              <w:t>5.1</w:t>
            </w:r>
            <w:r>
              <w:rPr>
                <w:sz w:val="24"/>
                <w:szCs w:val="21"/>
              </w:rPr>
              <w:t>维持秩序的重要性</w:t>
            </w:r>
          </w:p>
          <w:p w:rsidR="00520AED" w:rsidRDefault="00EE1DEC">
            <w:pPr>
              <w:rPr>
                <w:sz w:val="24"/>
                <w:szCs w:val="21"/>
              </w:rPr>
            </w:pPr>
            <w:r>
              <w:rPr>
                <w:sz w:val="24"/>
                <w:szCs w:val="21"/>
              </w:rPr>
              <w:t>5.2</w:t>
            </w:r>
            <w:r>
              <w:rPr>
                <w:sz w:val="24"/>
                <w:szCs w:val="21"/>
              </w:rPr>
              <w:t>应急情况下拥挤人群的控</w:t>
            </w:r>
            <w:r>
              <w:rPr>
                <w:sz w:val="24"/>
                <w:szCs w:val="21"/>
              </w:rPr>
              <w:lastRenderedPageBreak/>
              <w:t>制技能</w:t>
            </w:r>
          </w:p>
        </w:tc>
        <w:tc>
          <w:tcPr>
            <w:tcW w:w="2884" w:type="dxa"/>
            <w:vAlign w:val="center"/>
          </w:tcPr>
          <w:p w:rsidR="00520AED" w:rsidRDefault="00EE1DEC">
            <w:pPr>
              <w:rPr>
                <w:b/>
                <w:bCs/>
                <w:sz w:val="24"/>
                <w:szCs w:val="21"/>
              </w:rPr>
            </w:pPr>
            <w:r>
              <w:rPr>
                <w:b/>
                <w:bCs/>
                <w:sz w:val="24"/>
                <w:szCs w:val="21"/>
              </w:rPr>
              <w:lastRenderedPageBreak/>
              <w:t>4</w:t>
            </w:r>
            <w:r>
              <w:rPr>
                <w:b/>
                <w:bCs/>
                <w:sz w:val="24"/>
                <w:szCs w:val="21"/>
              </w:rPr>
              <w:t>安排旅客登乘（</w:t>
            </w:r>
            <w:r>
              <w:rPr>
                <w:b/>
                <w:bCs/>
                <w:sz w:val="24"/>
                <w:szCs w:val="21"/>
              </w:rPr>
              <w:t>0.5h</w:t>
            </w:r>
            <w:r>
              <w:rPr>
                <w:b/>
                <w:bCs/>
                <w:sz w:val="24"/>
                <w:szCs w:val="21"/>
              </w:rPr>
              <w:t>）</w:t>
            </w:r>
          </w:p>
          <w:p w:rsidR="00520AED" w:rsidRDefault="00EE1DEC">
            <w:pPr>
              <w:rPr>
                <w:sz w:val="24"/>
                <w:szCs w:val="21"/>
              </w:rPr>
            </w:pPr>
            <w:r>
              <w:rPr>
                <w:sz w:val="24"/>
                <w:szCs w:val="21"/>
              </w:rPr>
              <w:t>4.1</w:t>
            </w:r>
            <w:r>
              <w:rPr>
                <w:sz w:val="24"/>
                <w:szCs w:val="21"/>
              </w:rPr>
              <w:t>使用旅客名单清点撤离人员</w:t>
            </w:r>
          </w:p>
          <w:p w:rsidR="00520AED" w:rsidRDefault="00EE1DEC">
            <w:pPr>
              <w:rPr>
                <w:sz w:val="24"/>
                <w:szCs w:val="21"/>
              </w:rPr>
            </w:pPr>
            <w:r>
              <w:rPr>
                <w:sz w:val="24"/>
                <w:szCs w:val="21"/>
              </w:rPr>
              <w:lastRenderedPageBreak/>
              <w:t>4.2</w:t>
            </w:r>
            <w:r>
              <w:rPr>
                <w:sz w:val="24"/>
                <w:szCs w:val="21"/>
              </w:rPr>
              <w:t>检查旅客适当着装和正确穿戴救生衣</w:t>
            </w:r>
          </w:p>
          <w:p w:rsidR="00520AED" w:rsidRDefault="00EE1DEC">
            <w:pPr>
              <w:rPr>
                <w:sz w:val="24"/>
                <w:szCs w:val="21"/>
              </w:rPr>
            </w:pPr>
            <w:r>
              <w:rPr>
                <w:sz w:val="24"/>
                <w:szCs w:val="21"/>
              </w:rPr>
              <w:t>4.3</w:t>
            </w:r>
            <w:r>
              <w:rPr>
                <w:sz w:val="24"/>
                <w:szCs w:val="21"/>
              </w:rPr>
              <w:t>能够协助残障人员和需要协助的旅客</w:t>
            </w:r>
          </w:p>
        </w:tc>
        <w:tc>
          <w:tcPr>
            <w:tcW w:w="2673" w:type="dxa"/>
            <w:vAlign w:val="center"/>
          </w:tcPr>
          <w:p w:rsidR="00520AED" w:rsidRDefault="00EE1DEC">
            <w:pPr>
              <w:rPr>
                <w:sz w:val="24"/>
                <w:szCs w:val="21"/>
              </w:rPr>
            </w:pPr>
            <w:r>
              <w:rPr>
                <w:sz w:val="24"/>
                <w:szCs w:val="21"/>
              </w:rPr>
              <w:lastRenderedPageBreak/>
              <w:t>采取的行动是适当的。</w:t>
            </w:r>
          </w:p>
        </w:tc>
        <w:tc>
          <w:tcPr>
            <w:tcW w:w="756" w:type="dxa"/>
            <w:vAlign w:val="center"/>
          </w:tcPr>
          <w:p w:rsidR="00520AED" w:rsidRDefault="00EE1DEC">
            <w:pPr>
              <w:jc w:val="center"/>
              <w:rPr>
                <w:sz w:val="24"/>
                <w:szCs w:val="21"/>
              </w:rPr>
            </w:pPr>
            <w:r>
              <w:rPr>
                <w:sz w:val="24"/>
                <w:szCs w:val="21"/>
              </w:rPr>
              <w:t>0.5</w:t>
            </w:r>
          </w:p>
        </w:tc>
        <w:tc>
          <w:tcPr>
            <w:tcW w:w="808" w:type="dxa"/>
            <w:vAlign w:val="center"/>
          </w:tcPr>
          <w:p w:rsidR="00520AED" w:rsidRDefault="00EE1DEC">
            <w:pPr>
              <w:jc w:val="center"/>
              <w:rPr>
                <w:sz w:val="24"/>
                <w:szCs w:val="21"/>
              </w:rPr>
            </w:pPr>
            <w:r>
              <w:rPr>
                <w:sz w:val="24"/>
                <w:szCs w:val="21"/>
              </w:rPr>
              <w:t>0.5</w:t>
            </w:r>
          </w:p>
        </w:tc>
      </w:tr>
      <w:tr w:rsidR="00520AED">
        <w:trPr>
          <w:jc w:val="center"/>
        </w:trPr>
        <w:tc>
          <w:tcPr>
            <w:tcW w:w="14554" w:type="dxa"/>
            <w:gridSpan w:val="8"/>
            <w:vAlign w:val="center"/>
          </w:tcPr>
          <w:p w:rsidR="00520AED" w:rsidRDefault="00EE1DEC">
            <w:pPr>
              <w:jc w:val="left"/>
              <w:rPr>
                <w:b/>
                <w:bCs/>
                <w:sz w:val="24"/>
                <w:szCs w:val="21"/>
              </w:rPr>
            </w:pPr>
            <w:r>
              <w:rPr>
                <w:b/>
                <w:bCs/>
                <w:sz w:val="24"/>
                <w:szCs w:val="21"/>
              </w:rPr>
              <w:lastRenderedPageBreak/>
              <w:t>拥挤人群管理培训</w:t>
            </w:r>
          </w:p>
        </w:tc>
      </w:tr>
      <w:tr w:rsidR="00520AED">
        <w:trPr>
          <w:jc w:val="center"/>
        </w:trPr>
        <w:tc>
          <w:tcPr>
            <w:tcW w:w="1370" w:type="dxa"/>
            <w:gridSpan w:val="2"/>
            <w:vAlign w:val="center"/>
          </w:tcPr>
          <w:p w:rsidR="00520AED" w:rsidRDefault="00EE1DEC">
            <w:pPr>
              <w:rPr>
                <w:b/>
                <w:bCs/>
                <w:sz w:val="24"/>
                <w:szCs w:val="21"/>
              </w:rPr>
            </w:pPr>
            <w:r>
              <w:rPr>
                <w:b/>
                <w:bCs/>
                <w:sz w:val="24"/>
                <w:szCs w:val="21"/>
              </w:rPr>
              <w:t>协助实施船舶救生计划和集合、撤离旅客程序</w:t>
            </w:r>
          </w:p>
        </w:tc>
        <w:tc>
          <w:tcPr>
            <w:tcW w:w="2830" w:type="dxa"/>
            <w:vAlign w:val="center"/>
          </w:tcPr>
          <w:p w:rsidR="00520AED" w:rsidRDefault="00EE1DEC">
            <w:pPr>
              <w:rPr>
                <w:bCs/>
                <w:sz w:val="24"/>
                <w:szCs w:val="21"/>
              </w:rPr>
            </w:pPr>
            <w:r>
              <w:rPr>
                <w:bCs/>
                <w:sz w:val="24"/>
                <w:szCs w:val="21"/>
              </w:rPr>
              <w:t>.1</w:t>
            </w:r>
            <w:r>
              <w:rPr>
                <w:bCs/>
                <w:sz w:val="24"/>
                <w:szCs w:val="21"/>
              </w:rPr>
              <w:t>了解与管理和撤离乘客有关的船上应急计划、指导和程序</w:t>
            </w:r>
          </w:p>
          <w:p w:rsidR="00520AED" w:rsidRDefault="00520AED">
            <w:pPr>
              <w:rPr>
                <w:bCs/>
                <w:sz w:val="24"/>
                <w:szCs w:val="21"/>
              </w:rPr>
            </w:pPr>
          </w:p>
          <w:p w:rsidR="00520AED" w:rsidRDefault="00EE1DEC">
            <w:pPr>
              <w:rPr>
                <w:bCs/>
                <w:sz w:val="24"/>
                <w:szCs w:val="21"/>
              </w:rPr>
            </w:pPr>
            <w:r>
              <w:rPr>
                <w:bCs/>
                <w:sz w:val="24"/>
                <w:szCs w:val="21"/>
              </w:rPr>
              <w:t>.2</w:t>
            </w:r>
            <w:r>
              <w:rPr>
                <w:bCs/>
                <w:sz w:val="24"/>
                <w:szCs w:val="21"/>
              </w:rPr>
              <w:t>了解实用的拥挤人群管理技巧和在紧急情况下用于协助旅客相关设备</w:t>
            </w:r>
          </w:p>
          <w:p w:rsidR="00520AED" w:rsidRDefault="00520AED">
            <w:pPr>
              <w:rPr>
                <w:bCs/>
                <w:sz w:val="24"/>
                <w:szCs w:val="21"/>
              </w:rPr>
            </w:pPr>
          </w:p>
          <w:p w:rsidR="00520AED" w:rsidRDefault="00520AED">
            <w:pPr>
              <w:rPr>
                <w:bCs/>
                <w:sz w:val="24"/>
                <w:szCs w:val="21"/>
              </w:rPr>
            </w:pPr>
          </w:p>
          <w:p w:rsidR="00520AED" w:rsidRDefault="00EE1DEC">
            <w:pPr>
              <w:rPr>
                <w:bCs/>
                <w:sz w:val="24"/>
                <w:szCs w:val="21"/>
              </w:rPr>
            </w:pPr>
            <w:r>
              <w:rPr>
                <w:bCs/>
                <w:sz w:val="24"/>
                <w:szCs w:val="21"/>
              </w:rPr>
              <w:t>.3</w:t>
            </w:r>
            <w:r>
              <w:rPr>
                <w:bCs/>
                <w:sz w:val="24"/>
                <w:szCs w:val="21"/>
              </w:rPr>
              <w:t>了解应变部署表和应急指导的知识</w:t>
            </w:r>
          </w:p>
          <w:p w:rsidR="00520AED" w:rsidRDefault="00520AED">
            <w:pPr>
              <w:tabs>
                <w:tab w:val="center" w:pos="4153"/>
                <w:tab w:val="right" w:pos="8306"/>
              </w:tabs>
              <w:autoSpaceDE w:val="0"/>
              <w:autoSpaceDN w:val="0"/>
              <w:adjustRightInd w:val="0"/>
              <w:snapToGrid w:val="0"/>
              <w:spacing w:line="360" w:lineRule="auto"/>
              <w:jc w:val="left"/>
              <w:rPr>
                <w:sz w:val="24"/>
                <w:szCs w:val="21"/>
              </w:rPr>
            </w:pPr>
          </w:p>
        </w:tc>
        <w:tc>
          <w:tcPr>
            <w:tcW w:w="3233" w:type="dxa"/>
            <w:vAlign w:val="center"/>
          </w:tcPr>
          <w:p w:rsidR="00520AED" w:rsidRDefault="00EE1DEC">
            <w:pPr>
              <w:rPr>
                <w:b/>
                <w:bCs/>
                <w:sz w:val="24"/>
                <w:szCs w:val="21"/>
              </w:rPr>
            </w:pPr>
            <w:r>
              <w:rPr>
                <w:b/>
                <w:bCs/>
                <w:sz w:val="24"/>
                <w:szCs w:val="21"/>
              </w:rPr>
              <w:t>1</w:t>
            </w:r>
            <w:r>
              <w:rPr>
                <w:b/>
                <w:bCs/>
                <w:sz w:val="24"/>
                <w:szCs w:val="21"/>
              </w:rPr>
              <w:t>掌握针对旅客在紧急情况下救生计划和管控方法（</w:t>
            </w:r>
            <w:r>
              <w:rPr>
                <w:b/>
                <w:bCs/>
                <w:sz w:val="24"/>
                <w:szCs w:val="21"/>
              </w:rPr>
              <w:t>2h</w:t>
            </w:r>
            <w:r>
              <w:rPr>
                <w:b/>
                <w:bCs/>
                <w:sz w:val="24"/>
                <w:szCs w:val="21"/>
              </w:rPr>
              <w:t>）</w:t>
            </w:r>
          </w:p>
          <w:p w:rsidR="00520AED" w:rsidRDefault="00EE1DEC">
            <w:pPr>
              <w:rPr>
                <w:sz w:val="24"/>
                <w:szCs w:val="21"/>
              </w:rPr>
            </w:pPr>
            <w:r>
              <w:rPr>
                <w:sz w:val="24"/>
                <w:szCs w:val="21"/>
              </w:rPr>
              <w:t>1.1</w:t>
            </w:r>
            <w:r>
              <w:rPr>
                <w:sz w:val="24"/>
                <w:szCs w:val="21"/>
              </w:rPr>
              <w:t>旅客管理及撤离的应急计划和程序</w:t>
            </w:r>
          </w:p>
          <w:p w:rsidR="00520AED" w:rsidRDefault="00EE1DEC">
            <w:pPr>
              <w:rPr>
                <w:sz w:val="24"/>
                <w:szCs w:val="21"/>
              </w:rPr>
            </w:pPr>
            <w:r>
              <w:rPr>
                <w:sz w:val="24"/>
                <w:szCs w:val="21"/>
              </w:rPr>
              <w:t>1.2</w:t>
            </w:r>
            <w:r>
              <w:rPr>
                <w:sz w:val="24"/>
                <w:szCs w:val="21"/>
              </w:rPr>
              <w:t>掌握在紧急情况下安抚旅客的方法</w:t>
            </w:r>
          </w:p>
          <w:p w:rsidR="00520AED" w:rsidRDefault="00EE1DEC">
            <w:pPr>
              <w:rPr>
                <w:sz w:val="24"/>
                <w:szCs w:val="21"/>
              </w:rPr>
            </w:pPr>
            <w:r>
              <w:rPr>
                <w:sz w:val="24"/>
                <w:szCs w:val="21"/>
              </w:rPr>
              <w:t>1.3</w:t>
            </w:r>
            <w:r>
              <w:rPr>
                <w:sz w:val="24"/>
                <w:szCs w:val="21"/>
              </w:rPr>
              <w:t>旅客熟悉并使用逃生相关技能及设备的措施</w:t>
            </w:r>
          </w:p>
          <w:p w:rsidR="00520AED" w:rsidRDefault="00EE1DEC">
            <w:pPr>
              <w:rPr>
                <w:sz w:val="24"/>
                <w:szCs w:val="21"/>
              </w:rPr>
            </w:pPr>
            <w:r>
              <w:rPr>
                <w:sz w:val="24"/>
                <w:szCs w:val="21"/>
              </w:rPr>
              <w:t>1.4</w:t>
            </w:r>
            <w:r>
              <w:rPr>
                <w:sz w:val="24"/>
                <w:szCs w:val="21"/>
              </w:rPr>
              <w:t>旅客了解船上应急部署表及相关应急知识及标识的方法</w:t>
            </w:r>
          </w:p>
          <w:p w:rsidR="00520AED" w:rsidRDefault="00EE1DEC">
            <w:pPr>
              <w:rPr>
                <w:sz w:val="24"/>
                <w:szCs w:val="21"/>
              </w:rPr>
            </w:pPr>
            <w:r>
              <w:rPr>
                <w:sz w:val="24"/>
                <w:szCs w:val="21"/>
              </w:rPr>
              <w:t>1.5</w:t>
            </w:r>
            <w:r>
              <w:rPr>
                <w:sz w:val="24"/>
                <w:szCs w:val="21"/>
              </w:rPr>
              <w:t>逃生时使用电梯、升降机的限制</w:t>
            </w:r>
          </w:p>
        </w:tc>
        <w:tc>
          <w:tcPr>
            <w:tcW w:w="2884" w:type="dxa"/>
            <w:vAlign w:val="center"/>
          </w:tcPr>
          <w:p w:rsidR="00520AED" w:rsidRDefault="00EE1DEC">
            <w:pPr>
              <w:rPr>
                <w:b/>
                <w:sz w:val="24"/>
                <w:szCs w:val="21"/>
              </w:rPr>
            </w:pPr>
            <w:r>
              <w:rPr>
                <w:b/>
                <w:bCs/>
                <w:sz w:val="24"/>
                <w:szCs w:val="21"/>
              </w:rPr>
              <w:t>1</w:t>
            </w:r>
            <w:r>
              <w:rPr>
                <w:b/>
                <w:bCs/>
                <w:sz w:val="24"/>
                <w:szCs w:val="21"/>
              </w:rPr>
              <w:t>应急情况下对人员的控制和缓解人员情绪的演练（</w:t>
            </w:r>
            <w:r>
              <w:rPr>
                <w:b/>
                <w:bCs/>
                <w:sz w:val="24"/>
                <w:szCs w:val="21"/>
              </w:rPr>
              <w:t>2h</w:t>
            </w:r>
            <w:r>
              <w:rPr>
                <w:b/>
                <w:bCs/>
                <w:sz w:val="24"/>
                <w:szCs w:val="21"/>
              </w:rPr>
              <w:t>）</w:t>
            </w:r>
          </w:p>
        </w:tc>
        <w:tc>
          <w:tcPr>
            <w:tcW w:w="2673" w:type="dxa"/>
            <w:vAlign w:val="center"/>
          </w:tcPr>
          <w:p w:rsidR="00520AED" w:rsidRDefault="00EE1DEC">
            <w:pPr>
              <w:rPr>
                <w:sz w:val="24"/>
                <w:szCs w:val="21"/>
              </w:rPr>
            </w:pPr>
            <w:r>
              <w:rPr>
                <w:sz w:val="24"/>
                <w:szCs w:val="21"/>
              </w:rPr>
              <w:t>在紧急情况下采取的行动是适当的，并符合应急的程序。</w:t>
            </w:r>
          </w:p>
        </w:tc>
        <w:tc>
          <w:tcPr>
            <w:tcW w:w="756" w:type="dxa"/>
            <w:vAlign w:val="center"/>
          </w:tcPr>
          <w:p w:rsidR="00520AED" w:rsidRDefault="00EE1DEC">
            <w:pPr>
              <w:jc w:val="center"/>
              <w:rPr>
                <w:b/>
                <w:bCs/>
                <w:sz w:val="24"/>
                <w:szCs w:val="21"/>
              </w:rPr>
            </w:pPr>
            <w:r>
              <w:rPr>
                <w:sz w:val="24"/>
                <w:szCs w:val="21"/>
              </w:rPr>
              <w:t>2</w:t>
            </w:r>
          </w:p>
        </w:tc>
        <w:tc>
          <w:tcPr>
            <w:tcW w:w="808" w:type="dxa"/>
            <w:vAlign w:val="center"/>
          </w:tcPr>
          <w:p w:rsidR="00520AED" w:rsidRDefault="00EE1DEC">
            <w:pPr>
              <w:jc w:val="center"/>
              <w:rPr>
                <w:b/>
                <w:bCs/>
                <w:sz w:val="24"/>
                <w:szCs w:val="21"/>
              </w:rPr>
            </w:pPr>
            <w:r>
              <w:rPr>
                <w:sz w:val="24"/>
                <w:szCs w:val="21"/>
              </w:rPr>
              <w:t>2</w:t>
            </w:r>
          </w:p>
        </w:tc>
      </w:tr>
      <w:tr w:rsidR="00520AED">
        <w:trPr>
          <w:jc w:val="center"/>
        </w:trPr>
        <w:tc>
          <w:tcPr>
            <w:tcW w:w="1370" w:type="dxa"/>
            <w:gridSpan w:val="2"/>
            <w:vAlign w:val="center"/>
          </w:tcPr>
          <w:p w:rsidR="00520AED" w:rsidRDefault="00EE1DEC">
            <w:pPr>
              <w:rPr>
                <w:b/>
                <w:bCs/>
                <w:sz w:val="24"/>
                <w:szCs w:val="21"/>
              </w:rPr>
            </w:pPr>
            <w:r>
              <w:rPr>
                <w:b/>
                <w:bCs/>
                <w:sz w:val="24"/>
                <w:szCs w:val="21"/>
              </w:rPr>
              <w:t>协助旅客快速抵达集合地点的能力</w:t>
            </w:r>
          </w:p>
        </w:tc>
        <w:tc>
          <w:tcPr>
            <w:tcW w:w="2830" w:type="dxa"/>
            <w:vAlign w:val="center"/>
          </w:tcPr>
          <w:p w:rsidR="00520AED" w:rsidRDefault="00EE1DEC">
            <w:pPr>
              <w:rPr>
                <w:bCs/>
                <w:sz w:val="24"/>
                <w:szCs w:val="21"/>
              </w:rPr>
            </w:pPr>
            <w:r>
              <w:rPr>
                <w:bCs/>
                <w:sz w:val="24"/>
                <w:szCs w:val="21"/>
              </w:rPr>
              <w:t>.1</w:t>
            </w:r>
            <w:r>
              <w:rPr>
                <w:bCs/>
                <w:sz w:val="24"/>
                <w:szCs w:val="21"/>
              </w:rPr>
              <w:t>能下达清晰、镇定人心的命令</w:t>
            </w:r>
          </w:p>
          <w:p w:rsidR="00520AED" w:rsidRDefault="00520AED">
            <w:pPr>
              <w:rPr>
                <w:bCs/>
                <w:sz w:val="24"/>
                <w:szCs w:val="21"/>
              </w:rPr>
            </w:pPr>
          </w:p>
          <w:p w:rsidR="00520AED" w:rsidRDefault="00EE1DEC">
            <w:pPr>
              <w:rPr>
                <w:bCs/>
                <w:sz w:val="24"/>
                <w:szCs w:val="21"/>
              </w:rPr>
            </w:pPr>
            <w:r>
              <w:rPr>
                <w:bCs/>
                <w:sz w:val="24"/>
                <w:szCs w:val="21"/>
              </w:rPr>
              <w:t>.2</w:t>
            </w:r>
            <w:r>
              <w:rPr>
                <w:bCs/>
                <w:sz w:val="24"/>
                <w:szCs w:val="21"/>
              </w:rPr>
              <w:t>在走廊、楼梯和通道管理乘客的能力</w:t>
            </w:r>
          </w:p>
          <w:p w:rsidR="00520AED" w:rsidRDefault="00520AED">
            <w:pPr>
              <w:rPr>
                <w:bCs/>
                <w:sz w:val="24"/>
                <w:szCs w:val="21"/>
              </w:rPr>
            </w:pPr>
          </w:p>
          <w:p w:rsidR="00520AED" w:rsidRDefault="00EE1DEC">
            <w:pPr>
              <w:rPr>
                <w:bCs/>
                <w:sz w:val="24"/>
                <w:szCs w:val="21"/>
              </w:rPr>
            </w:pPr>
            <w:r>
              <w:rPr>
                <w:bCs/>
                <w:sz w:val="24"/>
                <w:szCs w:val="21"/>
              </w:rPr>
              <w:lastRenderedPageBreak/>
              <w:t>.3</w:t>
            </w:r>
            <w:r>
              <w:rPr>
                <w:bCs/>
                <w:sz w:val="24"/>
                <w:szCs w:val="21"/>
              </w:rPr>
              <w:t>保证逃生线路无障碍</w:t>
            </w:r>
          </w:p>
          <w:p w:rsidR="00520AED" w:rsidRDefault="00520AED">
            <w:pPr>
              <w:rPr>
                <w:bCs/>
                <w:sz w:val="24"/>
                <w:szCs w:val="21"/>
              </w:rPr>
            </w:pPr>
          </w:p>
          <w:p w:rsidR="00520AED" w:rsidRDefault="00EE1DEC">
            <w:pPr>
              <w:rPr>
                <w:bCs/>
                <w:sz w:val="24"/>
                <w:szCs w:val="21"/>
              </w:rPr>
            </w:pPr>
            <w:r>
              <w:rPr>
                <w:bCs/>
                <w:sz w:val="24"/>
                <w:szCs w:val="21"/>
              </w:rPr>
              <w:t>.4</w:t>
            </w:r>
            <w:r>
              <w:rPr>
                <w:bCs/>
                <w:sz w:val="24"/>
                <w:szCs w:val="21"/>
              </w:rPr>
              <w:t>可供残疾人士及需要特别协助人员撤离的方法</w:t>
            </w:r>
          </w:p>
          <w:p w:rsidR="00520AED" w:rsidRDefault="00520AED">
            <w:pPr>
              <w:rPr>
                <w:bCs/>
                <w:sz w:val="24"/>
                <w:szCs w:val="21"/>
              </w:rPr>
            </w:pPr>
          </w:p>
          <w:p w:rsidR="00520AED" w:rsidRDefault="00EE1DEC">
            <w:pPr>
              <w:rPr>
                <w:bCs/>
                <w:sz w:val="24"/>
                <w:szCs w:val="21"/>
              </w:rPr>
            </w:pPr>
            <w:r>
              <w:rPr>
                <w:bCs/>
                <w:sz w:val="24"/>
                <w:szCs w:val="21"/>
              </w:rPr>
              <w:t>.5</w:t>
            </w:r>
            <w:r>
              <w:rPr>
                <w:bCs/>
                <w:sz w:val="24"/>
                <w:szCs w:val="21"/>
              </w:rPr>
              <w:t>搜索旅客舱室和公共场所的方法</w:t>
            </w:r>
          </w:p>
          <w:p w:rsidR="00520AED" w:rsidRDefault="00520AED">
            <w:pPr>
              <w:rPr>
                <w:bCs/>
                <w:sz w:val="24"/>
                <w:szCs w:val="21"/>
              </w:rPr>
            </w:pPr>
          </w:p>
          <w:p w:rsidR="00520AED" w:rsidRDefault="00EE1DEC">
            <w:pPr>
              <w:rPr>
                <w:bCs/>
                <w:sz w:val="24"/>
                <w:szCs w:val="21"/>
              </w:rPr>
            </w:pPr>
            <w:r>
              <w:rPr>
                <w:bCs/>
                <w:sz w:val="24"/>
                <w:szCs w:val="21"/>
              </w:rPr>
              <w:t>.6</w:t>
            </w:r>
            <w:r>
              <w:rPr>
                <w:bCs/>
                <w:sz w:val="24"/>
                <w:szCs w:val="21"/>
              </w:rPr>
              <w:t>组织旅客离船，特别注意残疾人员和需要协助的人员</w:t>
            </w:r>
          </w:p>
          <w:p w:rsidR="00520AED" w:rsidRDefault="00520AED">
            <w:pPr>
              <w:rPr>
                <w:bCs/>
                <w:sz w:val="24"/>
                <w:szCs w:val="21"/>
              </w:rPr>
            </w:pPr>
          </w:p>
          <w:p w:rsidR="00520AED" w:rsidRDefault="00EE1DEC">
            <w:pPr>
              <w:rPr>
                <w:bCs/>
                <w:sz w:val="24"/>
                <w:szCs w:val="21"/>
              </w:rPr>
            </w:pPr>
            <w:r>
              <w:rPr>
                <w:bCs/>
                <w:sz w:val="24"/>
                <w:szCs w:val="21"/>
              </w:rPr>
              <w:t>.7</w:t>
            </w:r>
            <w:r>
              <w:rPr>
                <w:bCs/>
                <w:sz w:val="24"/>
                <w:szCs w:val="21"/>
              </w:rPr>
              <w:t>重视有效的集合程序，包括</w:t>
            </w:r>
          </w:p>
          <w:p w:rsidR="00520AED" w:rsidRDefault="00EE1DEC">
            <w:pPr>
              <w:rPr>
                <w:sz w:val="24"/>
                <w:szCs w:val="21"/>
              </w:rPr>
            </w:pPr>
            <w:r>
              <w:rPr>
                <w:sz w:val="24"/>
                <w:szCs w:val="21"/>
              </w:rPr>
              <w:t>.7.1</w:t>
            </w:r>
            <w:r>
              <w:rPr>
                <w:sz w:val="24"/>
                <w:szCs w:val="21"/>
              </w:rPr>
              <w:t>保持秩序的重要性</w:t>
            </w:r>
          </w:p>
          <w:p w:rsidR="00520AED" w:rsidRDefault="00EE1DEC">
            <w:pPr>
              <w:rPr>
                <w:sz w:val="24"/>
                <w:szCs w:val="21"/>
              </w:rPr>
            </w:pPr>
            <w:r>
              <w:rPr>
                <w:sz w:val="24"/>
                <w:szCs w:val="21"/>
              </w:rPr>
              <w:t>.7.2</w:t>
            </w:r>
            <w:r>
              <w:rPr>
                <w:sz w:val="24"/>
                <w:szCs w:val="21"/>
              </w:rPr>
              <w:t>减少和避免恐慌的能力</w:t>
            </w:r>
          </w:p>
          <w:p w:rsidR="00520AED" w:rsidRDefault="00EE1DEC">
            <w:pPr>
              <w:rPr>
                <w:sz w:val="24"/>
                <w:szCs w:val="21"/>
              </w:rPr>
            </w:pPr>
            <w:r>
              <w:rPr>
                <w:sz w:val="24"/>
                <w:szCs w:val="21"/>
              </w:rPr>
              <w:t>.7.3</w:t>
            </w:r>
            <w:r>
              <w:rPr>
                <w:sz w:val="24"/>
                <w:szCs w:val="21"/>
              </w:rPr>
              <w:t>使用名单清点人数</w:t>
            </w:r>
          </w:p>
          <w:p w:rsidR="00520AED" w:rsidRDefault="00EE1DEC">
            <w:pPr>
              <w:rPr>
                <w:sz w:val="24"/>
                <w:szCs w:val="21"/>
              </w:rPr>
            </w:pPr>
            <w:r>
              <w:rPr>
                <w:sz w:val="24"/>
                <w:szCs w:val="21"/>
              </w:rPr>
              <w:t>.7.4</w:t>
            </w:r>
            <w:r>
              <w:rPr>
                <w:sz w:val="24"/>
                <w:szCs w:val="21"/>
              </w:rPr>
              <w:t>集合时乘客适当着装的重要性</w:t>
            </w:r>
          </w:p>
          <w:p w:rsidR="00520AED" w:rsidRDefault="00EE1DEC">
            <w:pPr>
              <w:rPr>
                <w:sz w:val="24"/>
                <w:szCs w:val="21"/>
              </w:rPr>
            </w:pPr>
            <w:r>
              <w:rPr>
                <w:sz w:val="24"/>
                <w:szCs w:val="21"/>
              </w:rPr>
              <w:t>.7.5</w:t>
            </w:r>
            <w:r>
              <w:rPr>
                <w:sz w:val="24"/>
                <w:szCs w:val="21"/>
              </w:rPr>
              <w:t>检查乘客正确穿着救生衣的能力</w:t>
            </w:r>
          </w:p>
        </w:tc>
        <w:tc>
          <w:tcPr>
            <w:tcW w:w="3233" w:type="dxa"/>
            <w:vAlign w:val="center"/>
          </w:tcPr>
          <w:p w:rsidR="00520AED" w:rsidRDefault="00EE1DEC">
            <w:pPr>
              <w:rPr>
                <w:b/>
                <w:bCs/>
                <w:sz w:val="24"/>
                <w:szCs w:val="21"/>
              </w:rPr>
            </w:pPr>
            <w:r>
              <w:rPr>
                <w:b/>
                <w:bCs/>
                <w:sz w:val="24"/>
                <w:szCs w:val="21"/>
              </w:rPr>
              <w:lastRenderedPageBreak/>
              <w:t>2</w:t>
            </w:r>
            <w:r>
              <w:rPr>
                <w:b/>
                <w:bCs/>
                <w:sz w:val="24"/>
                <w:szCs w:val="21"/>
              </w:rPr>
              <w:t>掌握拥挤人群管理（</w:t>
            </w:r>
            <w:r>
              <w:rPr>
                <w:b/>
                <w:bCs/>
                <w:sz w:val="24"/>
                <w:szCs w:val="21"/>
              </w:rPr>
              <w:t>4h</w:t>
            </w:r>
            <w:r>
              <w:rPr>
                <w:b/>
                <w:bCs/>
                <w:sz w:val="24"/>
                <w:szCs w:val="21"/>
              </w:rPr>
              <w:t>）</w:t>
            </w:r>
          </w:p>
          <w:p w:rsidR="00520AED" w:rsidRDefault="00EE1DEC">
            <w:pPr>
              <w:rPr>
                <w:sz w:val="24"/>
                <w:szCs w:val="21"/>
              </w:rPr>
            </w:pPr>
            <w:r>
              <w:rPr>
                <w:sz w:val="24"/>
                <w:szCs w:val="21"/>
              </w:rPr>
              <w:t xml:space="preserve">2.1 </w:t>
            </w:r>
            <w:r>
              <w:rPr>
                <w:sz w:val="24"/>
                <w:szCs w:val="21"/>
              </w:rPr>
              <w:t>发出清楚而镇定人心的命令及应急声明的要求</w:t>
            </w:r>
          </w:p>
          <w:p w:rsidR="00520AED" w:rsidRDefault="00EE1DEC">
            <w:pPr>
              <w:rPr>
                <w:sz w:val="24"/>
                <w:szCs w:val="21"/>
              </w:rPr>
            </w:pPr>
            <w:r>
              <w:rPr>
                <w:sz w:val="24"/>
                <w:szCs w:val="21"/>
              </w:rPr>
              <w:t xml:space="preserve">2.2 </w:t>
            </w:r>
            <w:r>
              <w:rPr>
                <w:sz w:val="24"/>
                <w:szCs w:val="21"/>
              </w:rPr>
              <w:t>在走廊、楼梯和通道处进行管</w:t>
            </w:r>
            <w:proofErr w:type="gramStart"/>
            <w:r>
              <w:rPr>
                <w:sz w:val="24"/>
                <w:szCs w:val="21"/>
              </w:rPr>
              <w:t>控旅客</w:t>
            </w:r>
            <w:proofErr w:type="gramEnd"/>
            <w:r>
              <w:rPr>
                <w:sz w:val="24"/>
                <w:szCs w:val="21"/>
              </w:rPr>
              <w:t>的方法</w:t>
            </w:r>
          </w:p>
          <w:p w:rsidR="00520AED" w:rsidRDefault="00EE1DEC">
            <w:pPr>
              <w:rPr>
                <w:sz w:val="24"/>
                <w:szCs w:val="21"/>
              </w:rPr>
            </w:pPr>
            <w:r>
              <w:rPr>
                <w:sz w:val="24"/>
                <w:szCs w:val="21"/>
              </w:rPr>
              <w:t xml:space="preserve">2.3 </w:t>
            </w:r>
            <w:r>
              <w:rPr>
                <w:sz w:val="24"/>
                <w:szCs w:val="21"/>
              </w:rPr>
              <w:t>保持逃生线路无障碍的</w:t>
            </w:r>
            <w:r>
              <w:rPr>
                <w:sz w:val="24"/>
                <w:szCs w:val="21"/>
              </w:rPr>
              <w:lastRenderedPageBreak/>
              <w:t>措施</w:t>
            </w:r>
          </w:p>
          <w:p w:rsidR="00520AED" w:rsidRDefault="00EE1DEC">
            <w:pPr>
              <w:rPr>
                <w:sz w:val="24"/>
                <w:szCs w:val="21"/>
              </w:rPr>
            </w:pPr>
            <w:r>
              <w:rPr>
                <w:sz w:val="24"/>
                <w:szCs w:val="21"/>
              </w:rPr>
              <w:t xml:space="preserve">2.4 </w:t>
            </w:r>
            <w:r>
              <w:rPr>
                <w:sz w:val="24"/>
                <w:szCs w:val="21"/>
              </w:rPr>
              <w:t>撤离过程中对残疾人员和需要特别协助人员的保护方法</w:t>
            </w:r>
          </w:p>
          <w:p w:rsidR="00520AED" w:rsidRDefault="00EE1DEC">
            <w:pPr>
              <w:rPr>
                <w:sz w:val="24"/>
                <w:szCs w:val="21"/>
              </w:rPr>
            </w:pPr>
            <w:r>
              <w:rPr>
                <w:sz w:val="24"/>
                <w:szCs w:val="21"/>
              </w:rPr>
              <w:t xml:space="preserve">2.5 </w:t>
            </w:r>
            <w:r>
              <w:rPr>
                <w:sz w:val="24"/>
                <w:szCs w:val="21"/>
              </w:rPr>
              <w:t>对居住舱室和公共场所进行搜索的方法</w:t>
            </w:r>
          </w:p>
          <w:p w:rsidR="00520AED" w:rsidRDefault="00EE1DEC">
            <w:pPr>
              <w:rPr>
                <w:sz w:val="24"/>
                <w:szCs w:val="21"/>
              </w:rPr>
            </w:pPr>
            <w:r>
              <w:rPr>
                <w:sz w:val="24"/>
                <w:szCs w:val="21"/>
              </w:rPr>
              <w:t>2.6</w:t>
            </w:r>
            <w:r>
              <w:rPr>
                <w:sz w:val="24"/>
                <w:szCs w:val="21"/>
              </w:rPr>
              <w:t>到达集合地点后人群管理的方法</w:t>
            </w:r>
          </w:p>
          <w:p w:rsidR="00520AED" w:rsidRDefault="00EE1DEC">
            <w:pPr>
              <w:rPr>
                <w:sz w:val="24"/>
                <w:szCs w:val="21"/>
              </w:rPr>
            </w:pPr>
            <w:r>
              <w:rPr>
                <w:sz w:val="24"/>
                <w:szCs w:val="21"/>
              </w:rPr>
              <w:t>2.7</w:t>
            </w:r>
            <w:r>
              <w:rPr>
                <w:sz w:val="24"/>
                <w:szCs w:val="21"/>
              </w:rPr>
              <w:t>组织旅客离船的具体措施</w:t>
            </w:r>
          </w:p>
          <w:p w:rsidR="00520AED" w:rsidRDefault="00520AED">
            <w:pPr>
              <w:rPr>
                <w:sz w:val="24"/>
                <w:szCs w:val="21"/>
              </w:rPr>
            </w:pPr>
          </w:p>
          <w:p w:rsidR="00520AED" w:rsidRDefault="00520AED">
            <w:pPr>
              <w:rPr>
                <w:sz w:val="24"/>
                <w:szCs w:val="21"/>
              </w:rPr>
            </w:pPr>
          </w:p>
          <w:p w:rsidR="00520AED" w:rsidRDefault="00EE1DEC">
            <w:pPr>
              <w:rPr>
                <w:b/>
                <w:bCs/>
                <w:sz w:val="24"/>
                <w:szCs w:val="21"/>
              </w:rPr>
            </w:pPr>
            <w:r>
              <w:rPr>
                <w:b/>
                <w:bCs/>
                <w:sz w:val="24"/>
                <w:szCs w:val="21"/>
              </w:rPr>
              <w:t>3</w:t>
            </w:r>
            <w:r>
              <w:rPr>
                <w:b/>
                <w:bCs/>
                <w:sz w:val="24"/>
                <w:szCs w:val="21"/>
              </w:rPr>
              <w:t>掌握集合程序（</w:t>
            </w:r>
            <w:r>
              <w:rPr>
                <w:b/>
                <w:bCs/>
                <w:sz w:val="24"/>
                <w:szCs w:val="21"/>
              </w:rPr>
              <w:t>2h</w:t>
            </w:r>
            <w:r>
              <w:rPr>
                <w:b/>
                <w:bCs/>
                <w:sz w:val="24"/>
                <w:szCs w:val="21"/>
              </w:rPr>
              <w:t>）</w:t>
            </w:r>
          </w:p>
          <w:p w:rsidR="00520AED" w:rsidRDefault="00EE1DEC">
            <w:pPr>
              <w:rPr>
                <w:sz w:val="24"/>
                <w:szCs w:val="21"/>
              </w:rPr>
            </w:pPr>
            <w:r>
              <w:rPr>
                <w:sz w:val="24"/>
                <w:szCs w:val="21"/>
              </w:rPr>
              <w:t>3.1</w:t>
            </w:r>
            <w:r>
              <w:rPr>
                <w:sz w:val="24"/>
                <w:szCs w:val="21"/>
              </w:rPr>
              <w:t>保持秩序的重要性及方法</w:t>
            </w:r>
          </w:p>
          <w:p w:rsidR="00520AED" w:rsidRDefault="00EE1DEC">
            <w:pPr>
              <w:rPr>
                <w:sz w:val="24"/>
                <w:szCs w:val="21"/>
              </w:rPr>
            </w:pPr>
            <w:r>
              <w:rPr>
                <w:sz w:val="24"/>
                <w:szCs w:val="21"/>
              </w:rPr>
              <w:t>3.2</w:t>
            </w:r>
            <w:r>
              <w:rPr>
                <w:sz w:val="24"/>
                <w:szCs w:val="21"/>
              </w:rPr>
              <w:t>掌握减少或避免恐慌的方法</w:t>
            </w:r>
          </w:p>
          <w:p w:rsidR="00520AED" w:rsidRDefault="00EE1DEC">
            <w:pPr>
              <w:rPr>
                <w:sz w:val="24"/>
                <w:szCs w:val="21"/>
              </w:rPr>
            </w:pPr>
            <w:r>
              <w:rPr>
                <w:sz w:val="24"/>
                <w:szCs w:val="21"/>
              </w:rPr>
              <w:t>3.3</w:t>
            </w:r>
            <w:r>
              <w:rPr>
                <w:sz w:val="24"/>
                <w:szCs w:val="21"/>
              </w:rPr>
              <w:t>能正确使用旅客名单清点人数</w:t>
            </w:r>
          </w:p>
          <w:p w:rsidR="00520AED" w:rsidRDefault="00EE1DEC">
            <w:pPr>
              <w:rPr>
                <w:sz w:val="24"/>
                <w:szCs w:val="21"/>
              </w:rPr>
            </w:pPr>
            <w:r>
              <w:rPr>
                <w:sz w:val="24"/>
                <w:szCs w:val="21"/>
              </w:rPr>
              <w:t>3.4</w:t>
            </w:r>
            <w:r>
              <w:rPr>
                <w:sz w:val="24"/>
                <w:szCs w:val="21"/>
              </w:rPr>
              <w:t>集合时对旅客强调合适着装的重要性</w:t>
            </w:r>
          </w:p>
          <w:p w:rsidR="00520AED" w:rsidRDefault="00EE1DEC">
            <w:pPr>
              <w:rPr>
                <w:sz w:val="24"/>
                <w:szCs w:val="21"/>
              </w:rPr>
            </w:pPr>
            <w:r>
              <w:rPr>
                <w:sz w:val="24"/>
                <w:szCs w:val="21"/>
              </w:rPr>
              <w:t>3.5</w:t>
            </w:r>
            <w:r>
              <w:rPr>
                <w:sz w:val="24"/>
                <w:szCs w:val="21"/>
              </w:rPr>
              <w:t>指导和检查旅客正确穿戴救生衣</w:t>
            </w:r>
          </w:p>
        </w:tc>
        <w:tc>
          <w:tcPr>
            <w:tcW w:w="2884" w:type="dxa"/>
            <w:vAlign w:val="center"/>
          </w:tcPr>
          <w:p w:rsidR="00520AED" w:rsidRDefault="00EE1DEC">
            <w:pPr>
              <w:rPr>
                <w:b/>
                <w:sz w:val="24"/>
                <w:szCs w:val="21"/>
              </w:rPr>
            </w:pPr>
            <w:r>
              <w:rPr>
                <w:b/>
                <w:bCs/>
                <w:sz w:val="24"/>
                <w:szCs w:val="21"/>
              </w:rPr>
              <w:lastRenderedPageBreak/>
              <w:t>2</w:t>
            </w:r>
            <w:r>
              <w:rPr>
                <w:b/>
                <w:bCs/>
                <w:sz w:val="24"/>
                <w:szCs w:val="21"/>
              </w:rPr>
              <w:t>紧急撤离演练（</w:t>
            </w:r>
            <w:r>
              <w:rPr>
                <w:b/>
                <w:bCs/>
                <w:sz w:val="24"/>
                <w:szCs w:val="21"/>
              </w:rPr>
              <w:t>2h</w:t>
            </w:r>
            <w:r>
              <w:rPr>
                <w:b/>
                <w:bCs/>
                <w:sz w:val="24"/>
                <w:szCs w:val="21"/>
              </w:rPr>
              <w:t>）</w:t>
            </w:r>
          </w:p>
        </w:tc>
        <w:tc>
          <w:tcPr>
            <w:tcW w:w="2673" w:type="dxa"/>
            <w:vAlign w:val="center"/>
          </w:tcPr>
          <w:p w:rsidR="00520AED" w:rsidRDefault="00EE1DEC">
            <w:pPr>
              <w:rPr>
                <w:sz w:val="24"/>
                <w:szCs w:val="21"/>
              </w:rPr>
            </w:pPr>
            <w:r>
              <w:rPr>
                <w:sz w:val="24"/>
                <w:szCs w:val="21"/>
              </w:rPr>
              <w:t>.1</w:t>
            </w:r>
            <w:r>
              <w:rPr>
                <w:sz w:val="24"/>
                <w:szCs w:val="21"/>
              </w:rPr>
              <w:t>采取的行动符合应急计划、指示和程序；</w:t>
            </w:r>
          </w:p>
          <w:p w:rsidR="00520AED" w:rsidRDefault="00EE1DEC">
            <w:pPr>
              <w:rPr>
                <w:sz w:val="24"/>
                <w:szCs w:val="21"/>
              </w:rPr>
            </w:pPr>
            <w:r>
              <w:rPr>
                <w:sz w:val="24"/>
                <w:szCs w:val="21"/>
              </w:rPr>
              <w:t>.2</w:t>
            </w:r>
            <w:r>
              <w:rPr>
                <w:sz w:val="24"/>
                <w:szCs w:val="21"/>
              </w:rPr>
              <w:t>提供给旅客、应急小组和个人的相应信息是及时、准确的。</w:t>
            </w:r>
          </w:p>
        </w:tc>
        <w:tc>
          <w:tcPr>
            <w:tcW w:w="756" w:type="dxa"/>
            <w:vAlign w:val="center"/>
          </w:tcPr>
          <w:p w:rsidR="00520AED" w:rsidRDefault="00EE1DEC">
            <w:pPr>
              <w:jc w:val="center"/>
              <w:rPr>
                <w:sz w:val="24"/>
                <w:szCs w:val="21"/>
              </w:rPr>
            </w:pPr>
            <w:r>
              <w:rPr>
                <w:sz w:val="24"/>
                <w:szCs w:val="21"/>
              </w:rPr>
              <w:t>6</w:t>
            </w:r>
          </w:p>
        </w:tc>
        <w:tc>
          <w:tcPr>
            <w:tcW w:w="808" w:type="dxa"/>
            <w:vAlign w:val="center"/>
          </w:tcPr>
          <w:p w:rsidR="00520AED" w:rsidRDefault="00EE1DEC">
            <w:pPr>
              <w:jc w:val="center"/>
              <w:rPr>
                <w:sz w:val="24"/>
                <w:szCs w:val="21"/>
              </w:rPr>
            </w:pPr>
            <w:r>
              <w:rPr>
                <w:sz w:val="24"/>
                <w:szCs w:val="21"/>
              </w:rPr>
              <w:t>2</w:t>
            </w:r>
          </w:p>
        </w:tc>
      </w:tr>
      <w:tr w:rsidR="00520AED">
        <w:trPr>
          <w:jc w:val="center"/>
        </w:trPr>
        <w:tc>
          <w:tcPr>
            <w:tcW w:w="12990" w:type="dxa"/>
            <w:gridSpan w:val="6"/>
            <w:vAlign w:val="center"/>
          </w:tcPr>
          <w:p w:rsidR="00520AED" w:rsidRDefault="00EE1DEC">
            <w:pPr>
              <w:jc w:val="center"/>
              <w:rPr>
                <w:b/>
                <w:sz w:val="24"/>
                <w:szCs w:val="21"/>
              </w:rPr>
            </w:pPr>
            <w:r>
              <w:rPr>
                <w:rFonts w:hint="eastAsia"/>
                <w:b/>
                <w:sz w:val="24"/>
                <w:szCs w:val="21"/>
              </w:rPr>
              <w:lastRenderedPageBreak/>
              <w:t>合计</w:t>
            </w:r>
          </w:p>
        </w:tc>
        <w:tc>
          <w:tcPr>
            <w:tcW w:w="756" w:type="dxa"/>
            <w:vAlign w:val="center"/>
          </w:tcPr>
          <w:p w:rsidR="00520AED" w:rsidRDefault="00EE1DEC">
            <w:pPr>
              <w:jc w:val="center"/>
              <w:rPr>
                <w:b/>
                <w:sz w:val="24"/>
                <w:szCs w:val="21"/>
              </w:rPr>
            </w:pPr>
            <w:r>
              <w:rPr>
                <w:rFonts w:hint="eastAsia"/>
                <w:b/>
                <w:sz w:val="24"/>
                <w:szCs w:val="21"/>
              </w:rPr>
              <w:t>10</w:t>
            </w:r>
          </w:p>
        </w:tc>
        <w:tc>
          <w:tcPr>
            <w:tcW w:w="808" w:type="dxa"/>
            <w:vAlign w:val="center"/>
          </w:tcPr>
          <w:p w:rsidR="00520AED" w:rsidRDefault="00EE1DEC">
            <w:pPr>
              <w:jc w:val="center"/>
              <w:rPr>
                <w:b/>
                <w:sz w:val="24"/>
                <w:szCs w:val="21"/>
              </w:rPr>
            </w:pPr>
            <w:r>
              <w:rPr>
                <w:rFonts w:hint="eastAsia"/>
                <w:b/>
                <w:sz w:val="24"/>
                <w:szCs w:val="21"/>
              </w:rPr>
              <w:t>6</w:t>
            </w:r>
          </w:p>
        </w:tc>
      </w:tr>
    </w:tbl>
    <w:p w:rsidR="00520AED" w:rsidRDefault="00520AED">
      <w:pPr>
        <w:tabs>
          <w:tab w:val="left" w:pos="676"/>
        </w:tabs>
        <w:autoSpaceDE w:val="0"/>
        <w:autoSpaceDN w:val="0"/>
        <w:adjustRightInd w:val="0"/>
        <w:snapToGrid w:val="0"/>
        <w:rPr>
          <w:rFonts w:ascii="仿宋_GB2312" w:hAnsi="仿宋" w:cs="宋体"/>
          <w:b/>
          <w:bCs/>
          <w:sz w:val="28"/>
          <w:szCs w:val="21"/>
        </w:rPr>
      </w:pPr>
    </w:p>
    <w:p w:rsidR="00520AED" w:rsidRDefault="00EE1DEC">
      <w:pPr>
        <w:jc w:val="center"/>
        <w:rPr>
          <w:rFonts w:ascii="黑体" w:eastAsia="黑体" w:hAnsi="黑体"/>
        </w:rPr>
      </w:pPr>
      <w:r>
        <w:rPr>
          <w:b/>
          <w:szCs w:val="32"/>
        </w:rPr>
        <w:br w:type="page"/>
      </w:r>
      <w:r>
        <w:rPr>
          <w:rFonts w:ascii="黑体" w:eastAsia="黑体" w:hAnsi="黑体" w:hint="eastAsia"/>
          <w:b/>
          <w:szCs w:val="32"/>
        </w:rPr>
        <w:lastRenderedPageBreak/>
        <w:t>客船船员特殊培训合格证Ⅱ</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2"/>
        <w:gridCol w:w="2830"/>
        <w:gridCol w:w="3233"/>
        <w:gridCol w:w="2884"/>
        <w:gridCol w:w="2673"/>
        <w:gridCol w:w="756"/>
        <w:gridCol w:w="686"/>
      </w:tblGrid>
      <w:tr w:rsidR="00520AED">
        <w:trPr>
          <w:tblHeader/>
          <w:jc w:val="center"/>
        </w:trPr>
        <w:tc>
          <w:tcPr>
            <w:tcW w:w="4200" w:type="dxa"/>
            <w:gridSpan w:val="3"/>
            <w:vMerge w:val="restart"/>
            <w:vAlign w:val="center"/>
          </w:tcPr>
          <w:p w:rsidR="00520AED" w:rsidRDefault="00EE1DEC">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520AED" w:rsidRDefault="00EE1DEC">
            <w:pPr>
              <w:jc w:val="center"/>
              <w:rPr>
                <w:b/>
                <w:bCs/>
                <w:sz w:val="24"/>
                <w:szCs w:val="21"/>
              </w:rPr>
            </w:pPr>
            <w:r>
              <w:rPr>
                <w:b/>
                <w:bCs/>
                <w:sz w:val="24"/>
                <w:szCs w:val="21"/>
              </w:rPr>
              <w:t>培训要求</w:t>
            </w:r>
          </w:p>
        </w:tc>
        <w:tc>
          <w:tcPr>
            <w:tcW w:w="2673" w:type="dxa"/>
            <w:vMerge w:val="restart"/>
            <w:vAlign w:val="center"/>
          </w:tcPr>
          <w:p w:rsidR="00520AED" w:rsidRDefault="00EE1DEC">
            <w:pPr>
              <w:jc w:val="center"/>
              <w:rPr>
                <w:b/>
                <w:bCs/>
                <w:sz w:val="24"/>
                <w:szCs w:val="21"/>
              </w:rPr>
            </w:pPr>
            <w:r>
              <w:rPr>
                <w:b/>
                <w:bCs/>
                <w:sz w:val="24"/>
                <w:szCs w:val="21"/>
              </w:rPr>
              <w:t>评价标准</w:t>
            </w:r>
          </w:p>
        </w:tc>
        <w:tc>
          <w:tcPr>
            <w:tcW w:w="1442" w:type="dxa"/>
            <w:gridSpan w:val="2"/>
            <w:vAlign w:val="center"/>
          </w:tcPr>
          <w:p w:rsidR="00520AED" w:rsidRDefault="00EE1DEC">
            <w:pPr>
              <w:jc w:val="center"/>
              <w:rPr>
                <w:sz w:val="24"/>
                <w:szCs w:val="21"/>
              </w:rPr>
            </w:pPr>
            <w:r>
              <w:rPr>
                <w:b/>
                <w:bCs/>
                <w:sz w:val="24"/>
                <w:szCs w:val="21"/>
              </w:rPr>
              <w:t>学</w:t>
            </w:r>
            <w:r>
              <w:rPr>
                <w:b/>
                <w:bCs/>
                <w:sz w:val="24"/>
                <w:szCs w:val="21"/>
              </w:rPr>
              <w:t xml:space="preserve"> </w:t>
            </w:r>
            <w:r>
              <w:rPr>
                <w:b/>
                <w:bCs/>
                <w:sz w:val="24"/>
                <w:szCs w:val="21"/>
              </w:rPr>
              <w:t>时</w:t>
            </w:r>
          </w:p>
        </w:tc>
      </w:tr>
      <w:tr w:rsidR="00520AED">
        <w:trPr>
          <w:tblHeader/>
          <w:jc w:val="center"/>
        </w:trPr>
        <w:tc>
          <w:tcPr>
            <w:tcW w:w="4200" w:type="dxa"/>
            <w:gridSpan w:val="3"/>
            <w:vMerge/>
            <w:vAlign w:val="center"/>
          </w:tcPr>
          <w:p w:rsidR="00520AED" w:rsidRDefault="00520AED">
            <w:pPr>
              <w:jc w:val="center"/>
              <w:rPr>
                <w:b/>
                <w:bCs/>
                <w:sz w:val="24"/>
                <w:szCs w:val="21"/>
              </w:rPr>
            </w:pPr>
          </w:p>
        </w:tc>
        <w:tc>
          <w:tcPr>
            <w:tcW w:w="3233" w:type="dxa"/>
            <w:vAlign w:val="center"/>
          </w:tcPr>
          <w:p w:rsidR="00520AED" w:rsidRDefault="00EE1DEC">
            <w:pPr>
              <w:jc w:val="center"/>
              <w:rPr>
                <w:b/>
                <w:bCs/>
                <w:sz w:val="24"/>
                <w:szCs w:val="21"/>
              </w:rPr>
            </w:pPr>
            <w:r>
              <w:rPr>
                <w:b/>
                <w:bCs/>
                <w:sz w:val="24"/>
                <w:szCs w:val="21"/>
              </w:rPr>
              <w:t>理论知识</w:t>
            </w:r>
          </w:p>
        </w:tc>
        <w:tc>
          <w:tcPr>
            <w:tcW w:w="2884" w:type="dxa"/>
            <w:vAlign w:val="center"/>
          </w:tcPr>
          <w:p w:rsidR="00520AED" w:rsidRDefault="00EE1DEC">
            <w:pPr>
              <w:jc w:val="center"/>
              <w:rPr>
                <w:b/>
                <w:bCs/>
                <w:sz w:val="24"/>
                <w:szCs w:val="21"/>
              </w:rPr>
            </w:pPr>
            <w:r>
              <w:rPr>
                <w:b/>
                <w:bCs/>
                <w:sz w:val="24"/>
                <w:szCs w:val="21"/>
              </w:rPr>
              <w:t>实践技能</w:t>
            </w:r>
          </w:p>
        </w:tc>
        <w:tc>
          <w:tcPr>
            <w:tcW w:w="2673" w:type="dxa"/>
            <w:vMerge/>
            <w:vAlign w:val="center"/>
          </w:tcPr>
          <w:p w:rsidR="00520AED" w:rsidRDefault="00520AED">
            <w:pPr>
              <w:jc w:val="center"/>
              <w:rPr>
                <w:b/>
                <w:bCs/>
                <w:sz w:val="24"/>
                <w:szCs w:val="21"/>
              </w:rPr>
            </w:pPr>
          </w:p>
        </w:tc>
        <w:tc>
          <w:tcPr>
            <w:tcW w:w="756" w:type="dxa"/>
            <w:vAlign w:val="center"/>
          </w:tcPr>
          <w:p w:rsidR="00520AED" w:rsidRDefault="00EE1DEC">
            <w:pPr>
              <w:jc w:val="center"/>
              <w:rPr>
                <w:b/>
                <w:bCs/>
                <w:sz w:val="24"/>
                <w:szCs w:val="21"/>
              </w:rPr>
            </w:pPr>
            <w:r>
              <w:rPr>
                <w:b/>
                <w:bCs/>
                <w:sz w:val="24"/>
                <w:szCs w:val="21"/>
              </w:rPr>
              <w:t>理论</w:t>
            </w:r>
          </w:p>
        </w:tc>
        <w:tc>
          <w:tcPr>
            <w:tcW w:w="686" w:type="dxa"/>
            <w:vAlign w:val="center"/>
          </w:tcPr>
          <w:p w:rsidR="00520AED" w:rsidRDefault="00EE1DEC">
            <w:pPr>
              <w:jc w:val="center"/>
              <w:rPr>
                <w:b/>
                <w:bCs/>
                <w:sz w:val="24"/>
                <w:szCs w:val="21"/>
              </w:rPr>
            </w:pPr>
            <w:r>
              <w:rPr>
                <w:b/>
                <w:bCs/>
                <w:sz w:val="24"/>
                <w:szCs w:val="21"/>
              </w:rPr>
              <w:t>实操</w:t>
            </w:r>
          </w:p>
        </w:tc>
      </w:tr>
      <w:tr w:rsidR="00520AED">
        <w:trPr>
          <w:jc w:val="center"/>
        </w:trPr>
        <w:tc>
          <w:tcPr>
            <w:tcW w:w="14432" w:type="dxa"/>
            <w:gridSpan w:val="8"/>
            <w:vAlign w:val="center"/>
          </w:tcPr>
          <w:p w:rsidR="00520AED" w:rsidRDefault="00EE1DEC">
            <w:pPr>
              <w:rPr>
                <w:b/>
                <w:bCs/>
                <w:sz w:val="24"/>
                <w:szCs w:val="21"/>
              </w:rPr>
            </w:pPr>
            <w:r>
              <w:rPr>
                <w:b/>
                <w:bCs/>
                <w:sz w:val="24"/>
                <w:szCs w:val="21"/>
              </w:rPr>
              <w:t>在旅客舱室为旅客提供直接服务的人员的安全培训</w:t>
            </w:r>
          </w:p>
        </w:tc>
      </w:tr>
      <w:tr w:rsidR="00520AED">
        <w:trPr>
          <w:jc w:val="center"/>
        </w:trPr>
        <w:tc>
          <w:tcPr>
            <w:tcW w:w="1358" w:type="dxa"/>
            <w:vAlign w:val="center"/>
          </w:tcPr>
          <w:p w:rsidR="00520AED" w:rsidRDefault="00EE1DEC">
            <w:pPr>
              <w:adjustRightInd w:val="0"/>
              <w:snapToGrid w:val="0"/>
              <w:spacing w:line="360" w:lineRule="auto"/>
              <w:ind w:left="420"/>
              <w:rPr>
                <w:sz w:val="24"/>
                <w:szCs w:val="21"/>
              </w:rPr>
            </w:pPr>
            <w:r>
              <w:rPr>
                <w:b/>
                <w:bCs/>
                <w:sz w:val="24"/>
                <w:szCs w:val="21"/>
              </w:rPr>
              <w:t>沟通</w:t>
            </w:r>
          </w:p>
          <w:p w:rsidR="00520AED" w:rsidRDefault="00520AED">
            <w:pPr>
              <w:tabs>
                <w:tab w:val="left" w:pos="0"/>
              </w:tabs>
              <w:adjustRightInd w:val="0"/>
              <w:snapToGrid w:val="0"/>
              <w:spacing w:line="360" w:lineRule="auto"/>
              <w:jc w:val="center"/>
              <w:rPr>
                <w:b/>
                <w:bCs/>
                <w:sz w:val="24"/>
                <w:szCs w:val="21"/>
              </w:rPr>
            </w:pPr>
          </w:p>
        </w:tc>
        <w:tc>
          <w:tcPr>
            <w:tcW w:w="2842" w:type="dxa"/>
            <w:gridSpan w:val="2"/>
            <w:vAlign w:val="center"/>
          </w:tcPr>
          <w:p w:rsidR="00520AED" w:rsidRDefault="00EE1DEC">
            <w:pPr>
              <w:rPr>
                <w:b/>
                <w:bCs/>
                <w:sz w:val="24"/>
                <w:szCs w:val="21"/>
              </w:rPr>
            </w:pPr>
            <w:r>
              <w:rPr>
                <w:b/>
                <w:bCs/>
                <w:sz w:val="24"/>
                <w:szCs w:val="21"/>
              </w:rPr>
              <w:t>能在紧急情况下与旅客进行沟通，并考虑到：</w:t>
            </w:r>
          </w:p>
          <w:p w:rsidR="00520AED" w:rsidRDefault="00EE1DEC">
            <w:pPr>
              <w:rPr>
                <w:sz w:val="24"/>
                <w:szCs w:val="21"/>
              </w:rPr>
            </w:pPr>
            <w:r>
              <w:rPr>
                <w:sz w:val="24"/>
                <w:szCs w:val="21"/>
              </w:rPr>
              <w:t>.1</w:t>
            </w:r>
            <w:r>
              <w:rPr>
                <w:sz w:val="24"/>
                <w:szCs w:val="21"/>
              </w:rPr>
              <w:t>适合于特定航线所载旅客的主要国籍的一种或多种语言</w:t>
            </w:r>
            <w:r>
              <w:rPr>
                <w:sz w:val="24"/>
                <w:szCs w:val="21"/>
              </w:rPr>
              <w:t xml:space="preserve"> </w:t>
            </w:r>
          </w:p>
          <w:p w:rsidR="00520AED" w:rsidRDefault="00EE1DEC">
            <w:pPr>
              <w:rPr>
                <w:sz w:val="24"/>
                <w:szCs w:val="21"/>
              </w:rPr>
            </w:pPr>
            <w:r>
              <w:rPr>
                <w:sz w:val="24"/>
                <w:szCs w:val="21"/>
              </w:rPr>
              <w:t xml:space="preserve">.2 </w:t>
            </w:r>
            <w:r>
              <w:rPr>
                <w:sz w:val="24"/>
                <w:szCs w:val="21"/>
              </w:rPr>
              <w:t>使用基础英语词汇以表达基本指示的能力，为需要协助的旅客提供一种沟通手段，不管旅客和船员是否使用同一种语言</w:t>
            </w:r>
          </w:p>
          <w:p w:rsidR="00520AED" w:rsidRDefault="00EE1DEC">
            <w:pPr>
              <w:rPr>
                <w:sz w:val="24"/>
                <w:szCs w:val="21"/>
              </w:rPr>
            </w:pPr>
            <w:r>
              <w:rPr>
                <w:sz w:val="24"/>
                <w:szCs w:val="21"/>
              </w:rPr>
              <w:t xml:space="preserve">.3 </w:t>
            </w:r>
            <w:r>
              <w:rPr>
                <w:sz w:val="24"/>
                <w:szCs w:val="21"/>
              </w:rPr>
              <w:t>在紧急情况下，当采用口语交流不可行时，可能需要采用其他手段，如示范或手势或提示注意指示位置、集合地点、救生设备或逃生路线</w:t>
            </w:r>
          </w:p>
          <w:p w:rsidR="00520AED" w:rsidRDefault="00EE1DEC">
            <w:pPr>
              <w:rPr>
                <w:sz w:val="24"/>
                <w:szCs w:val="21"/>
              </w:rPr>
            </w:pPr>
            <w:r>
              <w:rPr>
                <w:sz w:val="24"/>
                <w:szCs w:val="21"/>
              </w:rPr>
              <w:t xml:space="preserve">.4 </w:t>
            </w:r>
            <w:r>
              <w:rPr>
                <w:sz w:val="24"/>
                <w:szCs w:val="21"/>
              </w:rPr>
              <w:t>尽可能</w:t>
            </w:r>
            <w:proofErr w:type="gramStart"/>
            <w:r>
              <w:rPr>
                <w:sz w:val="24"/>
                <w:szCs w:val="21"/>
              </w:rPr>
              <w:t>用旅客</w:t>
            </w:r>
            <w:proofErr w:type="gramEnd"/>
            <w:r>
              <w:rPr>
                <w:sz w:val="24"/>
                <w:szCs w:val="21"/>
              </w:rPr>
              <w:t>的母语向其传达完整的安全指令，以及</w:t>
            </w:r>
          </w:p>
          <w:p w:rsidR="00520AED" w:rsidRDefault="00EE1DEC">
            <w:pPr>
              <w:rPr>
                <w:sz w:val="24"/>
                <w:szCs w:val="21"/>
              </w:rPr>
            </w:pPr>
            <w:r>
              <w:rPr>
                <w:sz w:val="24"/>
                <w:szCs w:val="21"/>
              </w:rPr>
              <w:lastRenderedPageBreak/>
              <w:t xml:space="preserve">.5 </w:t>
            </w:r>
            <w:r>
              <w:rPr>
                <w:sz w:val="24"/>
                <w:szCs w:val="21"/>
              </w:rPr>
              <w:t>在紧急情况下或演习中，为通过广播宣布紧急情况、向旅客传达重要指示和便于船员协助旅客所用的语言</w:t>
            </w:r>
          </w:p>
        </w:tc>
        <w:tc>
          <w:tcPr>
            <w:tcW w:w="3233" w:type="dxa"/>
          </w:tcPr>
          <w:p w:rsidR="00520AED" w:rsidRDefault="00EE1DEC">
            <w:pPr>
              <w:rPr>
                <w:b/>
                <w:bCs/>
                <w:sz w:val="24"/>
                <w:szCs w:val="21"/>
              </w:rPr>
            </w:pPr>
            <w:r>
              <w:rPr>
                <w:b/>
                <w:bCs/>
                <w:sz w:val="24"/>
                <w:szCs w:val="21"/>
              </w:rPr>
              <w:lastRenderedPageBreak/>
              <w:t>1</w:t>
            </w:r>
            <w:r>
              <w:rPr>
                <w:b/>
                <w:bCs/>
                <w:sz w:val="24"/>
                <w:szCs w:val="21"/>
              </w:rPr>
              <w:t>适合于特定航线所载旅客的主要国籍的语言（</w:t>
            </w:r>
            <w:r>
              <w:rPr>
                <w:b/>
                <w:bCs/>
                <w:sz w:val="24"/>
                <w:szCs w:val="21"/>
              </w:rPr>
              <w:t>0.5h</w:t>
            </w:r>
            <w:r>
              <w:rPr>
                <w:b/>
                <w:bCs/>
                <w:sz w:val="24"/>
                <w:szCs w:val="21"/>
              </w:rPr>
              <w:t>）</w:t>
            </w:r>
          </w:p>
          <w:p w:rsidR="00520AED" w:rsidRDefault="00EE1DEC">
            <w:pPr>
              <w:rPr>
                <w:sz w:val="24"/>
                <w:szCs w:val="21"/>
              </w:rPr>
            </w:pPr>
            <w:r>
              <w:rPr>
                <w:sz w:val="24"/>
                <w:szCs w:val="21"/>
              </w:rPr>
              <w:t>1.1</w:t>
            </w:r>
            <w:r>
              <w:rPr>
                <w:sz w:val="24"/>
                <w:szCs w:val="21"/>
              </w:rPr>
              <w:t>用所载旅客主要国籍语言在广播系统中通知</w:t>
            </w:r>
          </w:p>
          <w:p w:rsidR="00520AED" w:rsidRDefault="00EE1DEC">
            <w:pPr>
              <w:rPr>
                <w:sz w:val="24"/>
                <w:szCs w:val="21"/>
              </w:rPr>
            </w:pPr>
            <w:r>
              <w:rPr>
                <w:sz w:val="24"/>
                <w:szCs w:val="21"/>
              </w:rPr>
              <w:t>1.2</w:t>
            </w:r>
            <w:r>
              <w:rPr>
                <w:sz w:val="24"/>
                <w:szCs w:val="21"/>
              </w:rPr>
              <w:t>培训或者甄选能用合适语言沟通的人员</w:t>
            </w:r>
          </w:p>
          <w:p w:rsidR="00520AED" w:rsidRDefault="00EE1DEC">
            <w:pPr>
              <w:rPr>
                <w:sz w:val="24"/>
                <w:szCs w:val="21"/>
              </w:rPr>
            </w:pPr>
            <w:r>
              <w:rPr>
                <w:sz w:val="24"/>
                <w:szCs w:val="21"/>
              </w:rPr>
              <w:t>1.3</w:t>
            </w:r>
            <w:r>
              <w:rPr>
                <w:sz w:val="24"/>
                <w:szCs w:val="21"/>
              </w:rPr>
              <w:t>使用图片和视频</w:t>
            </w:r>
          </w:p>
          <w:p w:rsidR="00520AED" w:rsidRDefault="00520AED">
            <w:pPr>
              <w:rPr>
                <w:sz w:val="24"/>
                <w:szCs w:val="21"/>
              </w:rPr>
            </w:pPr>
          </w:p>
          <w:p w:rsidR="00520AED" w:rsidRDefault="00EE1DEC">
            <w:pPr>
              <w:rPr>
                <w:b/>
                <w:bCs/>
                <w:sz w:val="24"/>
                <w:szCs w:val="21"/>
              </w:rPr>
            </w:pPr>
            <w:r>
              <w:rPr>
                <w:b/>
                <w:bCs/>
                <w:sz w:val="24"/>
                <w:szCs w:val="21"/>
              </w:rPr>
              <w:t>2</w:t>
            </w:r>
            <w:r>
              <w:rPr>
                <w:b/>
                <w:bCs/>
                <w:sz w:val="24"/>
                <w:szCs w:val="21"/>
              </w:rPr>
              <w:t>使用基础英语词汇以表达基本指示的能力，为需要协助的旅客提供一种沟通手段（</w:t>
            </w:r>
            <w:r>
              <w:rPr>
                <w:b/>
                <w:bCs/>
                <w:sz w:val="24"/>
                <w:szCs w:val="21"/>
              </w:rPr>
              <w:t>0.25h</w:t>
            </w:r>
            <w:r>
              <w:rPr>
                <w:b/>
                <w:bCs/>
                <w:sz w:val="24"/>
                <w:szCs w:val="21"/>
              </w:rPr>
              <w:t>）</w:t>
            </w:r>
          </w:p>
          <w:p w:rsidR="00520AED" w:rsidRDefault="00EE1DEC">
            <w:pPr>
              <w:rPr>
                <w:sz w:val="24"/>
                <w:szCs w:val="21"/>
              </w:rPr>
            </w:pPr>
            <w:r>
              <w:rPr>
                <w:sz w:val="24"/>
                <w:szCs w:val="21"/>
              </w:rPr>
              <w:t>2.1</w:t>
            </w:r>
            <w:r>
              <w:rPr>
                <w:sz w:val="24"/>
                <w:szCs w:val="21"/>
              </w:rPr>
              <w:t>培训能够使用基础词汇的人员</w:t>
            </w:r>
          </w:p>
          <w:p w:rsidR="00520AED" w:rsidRDefault="00EE1DEC">
            <w:pPr>
              <w:rPr>
                <w:sz w:val="24"/>
                <w:szCs w:val="21"/>
              </w:rPr>
            </w:pPr>
            <w:r>
              <w:rPr>
                <w:sz w:val="24"/>
                <w:szCs w:val="21"/>
              </w:rPr>
              <w:t>2.2</w:t>
            </w:r>
            <w:r>
              <w:rPr>
                <w:sz w:val="24"/>
                <w:szCs w:val="21"/>
              </w:rPr>
              <w:t>甄选出能够翻译语言的人员来传递信息</w:t>
            </w:r>
          </w:p>
          <w:p w:rsidR="00520AED" w:rsidRDefault="00EE1DEC">
            <w:pPr>
              <w:rPr>
                <w:sz w:val="24"/>
                <w:szCs w:val="21"/>
              </w:rPr>
            </w:pPr>
            <w:r>
              <w:rPr>
                <w:sz w:val="24"/>
                <w:szCs w:val="21"/>
              </w:rPr>
              <w:t>2.3</w:t>
            </w:r>
            <w:r>
              <w:rPr>
                <w:sz w:val="24"/>
                <w:szCs w:val="21"/>
              </w:rPr>
              <w:t>在特殊情况下能够通知到相关人员</w:t>
            </w:r>
          </w:p>
          <w:p w:rsidR="00520AED" w:rsidRDefault="00520AED">
            <w:pPr>
              <w:rPr>
                <w:sz w:val="24"/>
                <w:szCs w:val="21"/>
              </w:rPr>
            </w:pPr>
          </w:p>
          <w:p w:rsidR="00520AED" w:rsidRDefault="00520AED">
            <w:pPr>
              <w:rPr>
                <w:sz w:val="24"/>
                <w:szCs w:val="21"/>
              </w:rPr>
            </w:pPr>
          </w:p>
          <w:p w:rsidR="00520AED" w:rsidRDefault="00EE1DEC">
            <w:pPr>
              <w:rPr>
                <w:b/>
                <w:bCs/>
                <w:sz w:val="24"/>
                <w:szCs w:val="21"/>
              </w:rPr>
            </w:pPr>
            <w:r>
              <w:rPr>
                <w:b/>
                <w:bCs/>
                <w:sz w:val="24"/>
                <w:szCs w:val="21"/>
              </w:rPr>
              <w:lastRenderedPageBreak/>
              <w:t>3</w:t>
            </w:r>
            <w:r>
              <w:rPr>
                <w:b/>
                <w:bCs/>
                <w:sz w:val="24"/>
                <w:szCs w:val="21"/>
              </w:rPr>
              <w:t>尽可能</w:t>
            </w:r>
            <w:r>
              <w:rPr>
                <w:b/>
                <w:bCs/>
                <w:sz w:val="24"/>
                <w:szCs w:val="21"/>
              </w:rPr>
              <w:t>.</w:t>
            </w:r>
            <w:r>
              <w:rPr>
                <w:b/>
                <w:bCs/>
                <w:sz w:val="24"/>
                <w:szCs w:val="21"/>
              </w:rPr>
              <w:t>应用旅客的母语向其传达完整的安全指令（</w:t>
            </w:r>
            <w:r>
              <w:rPr>
                <w:b/>
                <w:bCs/>
                <w:sz w:val="24"/>
                <w:szCs w:val="21"/>
              </w:rPr>
              <w:t>0.25h</w:t>
            </w:r>
            <w:r>
              <w:rPr>
                <w:b/>
                <w:bCs/>
                <w:sz w:val="24"/>
                <w:szCs w:val="21"/>
              </w:rPr>
              <w:t>）</w:t>
            </w:r>
          </w:p>
          <w:p w:rsidR="00520AED" w:rsidRDefault="00EE1DEC">
            <w:pPr>
              <w:rPr>
                <w:sz w:val="24"/>
                <w:szCs w:val="21"/>
              </w:rPr>
            </w:pPr>
            <w:r>
              <w:rPr>
                <w:sz w:val="24"/>
                <w:szCs w:val="21"/>
              </w:rPr>
              <w:t>3.1</w:t>
            </w:r>
            <w:r>
              <w:rPr>
                <w:sz w:val="24"/>
                <w:szCs w:val="21"/>
              </w:rPr>
              <w:t>路线改变或标志不被理解的情形下使用旅客的母语进行说明</w:t>
            </w:r>
          </w:p>
          <w:p w:rsidR="00520AED" w:rsidRDefault="00EE1DEC">
            <w:pPr>
              <w:rPr>
                <w:sz w:val="24"/>
                <w:szCs w:val="21"/>
              </w:rPr>
            </w:pPr>
            <w:r>
              <w:rPr>
                <w:sz w:val="24"/>
                <w:szCs w:val="21"/>
              </w:rPr>
              <w:t>3.2</w:t>
            </w:r>
            <w:r>
              <w:rPr>
                <w:sz w:val="24"/>
                <w:szCs w:val="21"/>
              </w:rPr>
              <w:t>培训手册和应急信息不能被理解的情形采用旅客的母语进行讲解</w:t>
            </w:r>
          </w:p>
          <w:p w:rsidR="00520AED" w:rsidRDefault="00EE1DEC">
            <w:pPr>
              <w:rPr>
                <w:sz w:val="24"/>
                <w:szCs w:val="21"/>
              </w:rPr>
            </w:pPr>
            <w:r>
              <w:rPr>
                <w:sz w:val="24"/>
                <w:szCs w:val="21"/>
              </w:rPr>
              <w:t>3.3</w:t>
            </w:r>
            <w:r>
              <w:rPr>
                <w:sz w:val="24"/>
                <w:szCs w:val="21"/>
              </w:rPr>
              <w:t>使用国际通用符号进行讲解</w:t>
            </w:r>
          </w:p>
        </w:tc>
        <w:tc>
          <w:tcPr>
            <w:tcW w:w="2884" w:type="dxa"/>
            <w:vAlign w:val="center"/>
          </w:tcPr>
          <w:p w:rsidR="00520AED" w:rsidRDefault="00EE1DEC">
            <w:pPr>
              <w:jc w:val="left"/>
              <w:rPr>
                <w:b/>
                <w:bCs/>
                <w:sz w:val="24"/>
                <w:szCs w:val="21"/>
              </w:rPr>
            </w:pPr>
            <w:r>
              <w:rPr>
                <w:b/>
                <w:bCs/>
                <w:sz w:val="24"/>
                <w:szCs w:val="21"/>
              </w:rPr>
              <w:lastRenderedPageBreak/>
              <w:t>1</w:t>
            </w:r>
            <w:r>
              <w:rPr>
                <w:b/>
                <w:bCs/>
                <w:sz w:val="24"/>
                <w:szCs w:val="21"/>
              </w:rPr>
              <w:t>在紧急情况下，当采用口语交流不可行时，采用示范或手势或提示注意指示位置、集合地点、救生设备或逃生路线（</w:t>
            </w:r>
            <w:r>
              <w:rPr>
                <w:b/>
                <w:bCs/>
                <w:sz w:val="24"/>
                <w:szCs w:val="21"/>
              </w:rPr>
              <w:t>0.5h</w:t>
            </w:r>
            <w:r>
              <w:rPr>
                <w:b/>
                <w:bCs/>
                <w:sz w:val="24"/>
                <w:szCs w:val="21"/>
              </w:rPr>
              <w:t>）</w:t>
            </w:r>
          </w:p>
          <w:p w:rsidR="00520AED" w:rsidRDefault="00EE1DEC">
            <w:pPr>
              <w:jc w:val="left"/>
              <w:rPr>
                <w:sz w:val="24"/>
                <w:szCs w:val="21"/>
              </w:rPr>
            </w:pPr>
            <w:r>
              <w:rPr>
                <w:sz w:val="24"/>
                <w:szCs w:val="21"/>
              </w:rPr>
              <w:t>1.1</w:t>
            </w:r>
            <w:r>
              <w:rPr>
                <w:sz w:val="24"/>
                <w:szCs w:val="21"/>
              </w:rPr>
              <w:t>用可见的肢体语言清晰的指示路线</w:t>
            </w:r>
          </w:p>
          <w:p w:rsidR="00520AED" w:rsidRDefault="00EE1DEC">
            <w:pPr>
              <w:jc w:val="left"/>
              <w:rPr>
                <w:sz w:val="24"/>
                <w:szCs w:val="21"/>
              </w:rPr>
            </w:pPr>
            <w:r>
              <w:rPr>
                <w:sz w:val="24"/>
                <w:szCs w:val="21"/>
              </w:rPr>
              <w:t>1.2</w:t>
            </w:r>
            <w:r>
              <w:rPr>
                <w:sz w:val="24"/>
                <w:szCs w:val="21"/>
              </w:rPr>
              <w:t>带领乘客理解船上的所有标志</w:t>
            </w:r>
          </w:p>
          <w:p w:rsidR="00520AED" w:rsidRDefault="00EE1DEC">
            <w:pPr>
              <w:jc w:val="left"/>
              <w:rPr>
                <w:sz w:val="24"/>
                <w:szCs w:val="21"/>
              </w:rPr>
            </w:pPr>
            <w:r>
              <w:rPr>
                <w:sz w:val="24"/>
                <w:szCs w:val="21"/>
              </w:rPr>
              <w:t>1.3</w:t>
            </w:r>
            <w:r>
              <w:rPr>
                <w:sz w:val="24"/>
                <w:szCs w:val="21"/>
              </w:rPr>
              <w:t>使用适当的指示工具指引救生设备和逃生路线，如手电筒</w:t>
            </w:r>
          </w:p>
          <w:p w:rsidR="00520AED" w:rsidRDefault="00520AED">
            <w:pPr>
              <w:jc w:val="left"/>
              <w:rPr>
                <w:sz w:val="24"/>
                <w:szCs w:val="21"/>
              </w:rPr>
            </w:pPr>
          </w:p>
          <w:p w:rsidR="00520AED" w:rsidRDefault="00EE1DEC">
            <w:pPr>
              <w:jc w:val="left"/>
              <w:rPr>
                <w:b/>
                <w:bCs/>
                <w:sz w:val="24"/>
                <w:szCs w:val="21"/>
              </w:rPr>
            </w:pPr>
            <w:r>
              <w:rPr>
                <w:b/>
                <w:bCs/>
                <w:sz w:val="24"/>
                <w:szCs w:val="21"/>
              </w:rPr>
              <w:t>2</w:t>
            </w:r>
            <w:r>
              <w:rPr>
                <w:b/>
                <w:bCs/>
                <w:sz w:val="24"/>
                <w:szCs w:val="21"/>
              </w:rPr>
              <w:t>在紧急情况下或演习中，通过广播宣布紧急情况、向旅客传达重要指示和船员协助旅客时所用的语言（</w:t>
            </w:r>
            <w:r>
              <w:rPr>
                <w:b/>
                <w:bCs/>
                <w:sz w:val="24"/>
                <w:szCs w:val="21"/>
              </w:rPr>
              <w:t>0.5h</w:t>
            </w:r>
            <w:r>
              <w:rPr>
                <w:b/>
                <w:bCs/>
                <w:sz w:val="24"/>
                <w:szCs w:val="21"/>
              </w:rPr>
              <w:t>）</w:t>
            </w:r>
          </w:p>
          <w:p w:rsidR="00520AED" w:rsidRDefault="00EE1DEC">
            <w:pPr>
              <w:jc w:val="left"/>
              <w:rPr>
                <w:sz w:val="24"/>
                <w:szCs w:val="21"/>
              </w:rPr>
            </w:pPr>
            <w:r>
              <w:rPr>
                <w:sz w:val="24"/>
                <w:szCs w:val="21"/>
              </w:rPr>
              <w:t>2.1</w:t>
            </w:r>
            <w:r>
              <w:rPr>
                <w:sz w:val="24"/>
                <w:szCs w:val="21"/>
              </w:rPr>
              <w:t>采用双语或多语进行广播</w:t>
            </w:r>
          </w:p>
          <w:p w:rsidR="00520AED" w:rsidRDefault="00EE1DEC">
            <w:pPr>
              <w:jc w:val="left"/>
              <w:rPr>
                <w:sz w:val="24"/>
                <w:szCs w:val="21"/>
              </w:rPr>
            </w:pPr>
            <w:r>
              <w:rPr>
                <w:sz w:val="24"/>
                <w:szCs w:val="21"/>
              </w:rPr>
              <w:lastRenderedPageBreak/>
              <w:t>2.2</w:t>
            </w:r>
            <w:r>
              <w:rPr>
                <w:sz w:val="24"/>
                <w:szCs w:val="21"/>
              </w:rPr>
              <w:t>尽量使乘客理解交流信息以减小乘客压力</w:t>
            </w:r>
          </w:p>
        </w:tc>
        <w:tc>
          <w:tcPr>
            <w:tcW w:w="2673" w:type="dxa"/>
            <w:vAlign w:val="center"/>
          </w:tcPr>
          <w:p w:rsidR="00520AED" w:rsidRDefault="00EE1DEC">
            <w:pPr>
              <w:rPr>
                <w:sz w:val="24"/>
                <w:szCs w:val="21"/>
              </w:rPr>
            </w:pPr>
            <w:r>
              <w:rPr>
                <w:sz w:val="24"/>
                <w:szCs w:val="21"/>
              </w:rPr>
              <w:lastRenderedPageBreak/>
              <w:t>在紧急情况下能进行有效的沟通和交流。</w:t>
            </w:r>
          </w:p>
        </w:tc>
        <w:tc>
          <w:tcPr>
            <w:tcW w:w="756" w:type="dxa"/>
            <w:vAlign w:val="center"/>
          </w:tcPr>
          <w:p w:rsidR="00520AED" w:rsidRDefault="00EE1DEC">
            <w:pPr>
              <w:jc w:val="center"/>
              <w:rPr>
                <w:b/>
                <w:bCs/>
                <w:sz w:val="24"/>
                <w:szCs w:val="21"/>
              </w:rPr>
            </w:pPr>
            <w:r>
              <w:rPr>
                <w:b/>
                <w:bCs/>
                <w:sz w:val="24"/>
                <w:szCs w:val="21"/>
              </w:rPr>
              <w:t>1</w:t>
            </w:r>
          </w:p>
        </w:tc>
        <w:tc>
          <w:tcPr>
            <w:tcW w:w="686" w:type="dxa"/>
            <w:vAlign w:val="center"/>
          </w:tcPr>
          <w:p w:rsidR="00520AED" w:rsidRDefault="00EE1DEC">
            <w:pPr>
              <w:jc w:val="center"/>
              <w:rPr>
                <w:b/>
                <w:bCs/>
                <w:sz w:val="24"/>
                <w:szCs w:val="21"/>
              </w:rPr>
            </w:pPr>
            <w:r>
              <w:rPr>
                <w:b/>
                <w:bCs/>
                <w:sz w:val="24"/>
                <w:szCs w:val="21"/>
              </w:rPr>
              <w:t>1</w:t>
            </w:r>
          </w:p>
        </w:tc>
      </w:tr>
      <w:tr w:rsidR="00520AED">
        <w:trPr>
          <w:jc w:val="center"/>
        </w:trPr>
        <w:tc>
          <w:tcPr>
            <w:tcW w:w="1358" w:type="dxa"/>
            <w:vAlign w:val="center"/>
          </w:tcPr>
          <w:p w:rsidR="00520AED" w:rsidRDefault="00EE1DEC">
            <w:pPr>
              <w:jc w:val="center"/>
              <w:rPr>
                <w:b/>
                <w:bCs/>
                <w:sz w:val="24"/>
                <w:szCs w:val="21"/>
              </w:rPr>
            </w:pPr>
            <w:r>
              <w:rPr>
                <w:b/>
                <w:bCs/>
                <w:sz w:val="24"/>
                <w:szCs w:val="21"/>
              </w:rPr>
              <w:lastRenderedPageBreak/>
              <w:t>救生设备</w:t>
            </w:r>
          </w:p>
        </w:tc>
        <w:tc>
          <w:tcPr>
            <w:tcW w:w="2842" w:type="dxa"/>
            <w:gridSpan w:val="2"/>
            <w:vAlign w:val="center"/>
          </w:tcPr>
          <w:p w:rsidR="00520AED" w:rsidRDefault="00EE1DEC">
            <w:pPr>
              <w:rPr>
                <w:sz w:val="24"/>
                <w:szCs w:val="21"/>
              </w:rPr>
            </w:pPr>
            <w:r>
              <w:rPr>
                <w:bCs/>
                <w:sz w:val="24"/>
                <w:szCs w:val="21"/>
              </w:rPr>
              <w:t>向旅客演示使用个人救生设备的能力</w:t>
            </w:r>
          </w:p>
        </w:tc>
        <w:tc>
          <w:tcPr>
            <w:tcW w:w="3233" w:type="dxa"/>
            <w:vAlign w:val="center"/>
          </w:tcPr>
          <w:p w:rsidR="00520AED" w:rsidRDefault="00EE1DEC">
            <w:pPr>
              <w:rPr>
                <w:b/>
                <w:sz w:val="24"/>
                <w:szCs w:val="21"/>
              </w:rPr>
            </w:pPr>
            <w:r>
              <w:rPr>
                <w:b/>
                <w:bCs/>
                <w:sz w:val="24"/>
                <w:szCs w:val="21"/>
              </w:rPr>
              <w:t>4</w:t>
            </w:r>
            <w:r>
              <w:rPr>
                <w:b/>
                <w:bCs/>
                <w:sz w:val="24"/>
                <w:szCs w:val="21"/>
              </w:rPr>
              <w:t>旅客演示使用个人救生设备（</w:t>
            </w:r>
            <w:r>
              <w:rPr>
                <w:b/>
                <w:bCs/>
                <w:sz w:val="24"/>
                <w:szCs w:val="21"/>
              </w:rPr>
              <w:t>0.5h</w:t>
            </w:r>
            <w:r>
              <w:rPr>
                <w:b/>
                <w:bCs/>
                <w:sz w:val="24"/>
                <w:szCs w:val="21"/>
              </w:rPr>
              <w:t>）</w:t>
            </w:r>
          </w:p>
          <w:p w:rsidR="00520AED" w:rsidRDefault="00EE1DEC">
            <w:pPr>
              <w:rPr>
                <w:sz w:val="24"/>
                <w:szCs w:val="21"/>
              </w:rPr>
            </w:pPr>
            <w:r>
              <w:rPr>
                <w:sz w:val="24"/>
                <w:szCs w:val="21"/>
              </w:rPr>
              <w:t>4.1</w:t>
            </w:r>
            <w:r>
              <w:rPr>
                <w:sz w:val="24"/>
                <w:szCs w:val="21"/>
              </w:rPr>
              <w:t>救生设备的种类</w:t>
            </w:r>
          </w:p>
          <w:p w:rsidR="00520AED" w:rsidRDefault="00EE1DEC">
            <w:pPr>
              <w:rPr>
                <w:sz w:val="24"/>
                <w:szCs w:val="21"/>
              </w:rPr>
            </w:pPr>
            <w:r>
              <w:rPr>
                <w:sz w:val="24"/>
                <w:szCs w:val="21"/>
              </w:rPr>
              <w:t>4.2</w:t>
            </w:r>
            <w:r>
              <w:rPr>
                <w:sz w:val="24"/>
                <w:szCs w:val="21"/>
              </w:rPr>
              <w:t>救生设备的使用示意图</w:t>
            </w:r>
          </w:p>
          <w:p w:rsidR="00520AED" w:rsidRDefault="00EE1DEC">
            <w:pPr>
              <w:rPr>
                <w:sz w:val="24"/>
                <w:szCs w:val="21"/>
              </w:rPr>
            </w:pPr>
            <w:r>
              <w:rPr>
                <w:sz w:val="24"/>
                <w:szCs w:val="21"/>
              </w:rPr>
              <w:t>4.3</w:t>
            </w:r>
            <w:r>
              <w:rPr>
                <w:sz w:val="24"/>
                <w:szCs w:val="21"/>
              </w:rPr>
              <w:t>简要说明救生设备使用要领</w:t>
            </w:r>
          </w:p>
        </w:tc>
        <w:tc>
          <w:tcPr>
            <w:tcW w:w="2884" w:type="dxa"/>
            <w:vAlign w:val="center"/>
          </w:tcPr>
          <w:p w:rsidR="00520AED" w:rsidRDefault="00EE1DEC">
            <w:pPr>
              <w:rPr>
                <w:b/>
                <w:bCs/>
                <w:sz w:val="24"/>
                <w:szCs w:val="21"/>
              </w:rPr>
            </w:pPr>
            <w:r>
              <w:rPr>
                <w:b/>
                <w:bCs/>
                <w:sz w:val="24"/>
                <w:szCs w:val="21"/>
              </w:rPr>
              <w:t>3</w:t>
            </w:r>
            <w:r>
              <w:rPr>
                <w:b/>
                <w:bCs/>
                <w:sz w:val="24"/>
                <w:szCs w:val="21"/>
              </w:rPr>
              <w:t>向乘客演示个人救生设备（</w:t>
            </w:r>
            <w:r>
              <w:rPr>
                <w:b/>
                <w:bCs/>
                <w:sz w:val="24"/>
                <w:szCs w:val="21"/>
              </w:rPr>
              <w:t>0.5h</w:t>
            </w:r>
            <w:r>
              <w:rPr>
                <w:b/>
                <w:bCs/>
                <w:sz w:val="24"/>
                <w:szCs w:val="21"/>
              </w:rPr>
              <w:t>）</w:t>
            </w:r>
          </w:p>
          <w:p w:rsidR="00520AED" w:rsidRDefault="00EE1DEC">
            <w:pPr>
              <w:rPr>
                <w:sz w:val="24"/>
                <w:szCs w:val="21"/>
              </w:rPr>
            </w:pPr>
            <w:r>
              <w:rPr>
                <w:sz w:val="24"/>
                <w:szCs w:val="21"/>
              </w:rPr>
              <w:t>3.1</w:t>
            </w:r>
            <w:r>
              <w:rPr>
                <w:sz w:val="24"/>
                <w:szCs w:val="21"/>
              </w:rPr>
              <w:t>用语言或手势演示救生设备的使用</w:t>
            </w:r>
          </w:p>
          <w:p w:rsidR="00520AED" w:rsidRDefault="00EE1DEC">
            <w:pPr>
              <w:rPr>
                <w:sz w:val="24"/>
                <w:szCs w:val="21"/>
              </w:rPr>
            </w:pPr>
            <w:r>
              <w:rPr>
                <w:sz w:val="24"/>
                <w:szCs w:val="21"/>
              </w:rPr>
              <w:t>3.2</w:t>
            </w:r>
            <w:r>
              <w:rPr>
                <w:sz w:val="24"/>
                <w:szCs w:val="21"/>
              </w:rPr>
              <w:t>解答疑问</w:t>
            </w:r>
          </w:p>
        </w:tc>
        <w:tc>
          <w:tcPr>
            <w:tcW w:w="2673" w:type="dxa"/>
            <w:vAlign w:val="center"/>
          </w:tcPr>
          <w:p w:rsidR="00520AED" w:rsidRDefault="00EE1DEC">
            <w:pPr>
              <w:rPr>
                <w:sz w:val="24"/>
                <w:szCs w:val="21"/>
              </w:rPr>
            </w:pPr>
            <w:r>
              <w:rPr>
                <w:sz w:val="24"/>
                <w:szCs w:val="21"/>
              </w:rPr>
              <w:t>用语言或手势正确演示个人救生设备的使用。</w:t>
            </w:r>
          </w:p>
        </w:tc>
        <w:tc>
          <w:tcPr>
            <w:tcW w:w="756" w:type="dxa"/>
            <w:vAlign w:val="center"/>
          </w:tcPr>
          <w:p w:rsidR="00520AED" w:rsidRDefault="00EE1DEC">
            <w:pPr>
              <w:jc w:val="center"/>
              <w:rPr>
                <w:sz w:val="24"/>
                <w:szCs w:val="21"/>
              </w:rPr>
            </w:pPr>
            <w:r>
              <w:rPr>
                <w:sz w:val="24"/>
                <w:szCs w:val="21"/>
              </w:rPr>
              <w:t>0.5</w:t>
            </w:r>
          </w:p>
        </w:tc>
        <w:tc>
          <w:tcPr>
            <w:tcW w:w="686" w:type="dxa"/>
            <w:vAlign w:val="center"/>
          </w:tcPr>
          <w:p w:rsidR="00520AED" w:rsidRDefault="00EE1DEC">
            <w:pPr>
              <w:jc w:val="center"/>
              <w:rPr>
                <w:sz w:val="24"/>
                <w:szCs w:val="21"/>
              </w:rPr>
            </w:pPr>
            <w:r>
              <w:rPr>
                <w:sz w:val="24"/>
                <w:szCs w:val="21"/>
              </w:rPr>
              <w:t>0.5</w:t>
            </w:r>
          </w:p>
        </w:tc>
      </w:tr>
      <w:tr w:rsidR="00520AED">
        <w:trPr>
          <w:jc w:val="center"/>
        </w:trPr>
        <w:tc>
          <w:tcPr>
            <w:tcW w:w="1358" w:type="dxa"/>
            <w:vAlign w:val="center"/>
          </w:tcPr>
          <w:p w:rsidR="00520AED" w:rsidRDefault="00EE1DEC">
            <w:pPr>
              <w:jc w:val="center"/>
              <w:rPr>
                <w:b/>
                <w:bCs/>
                <w:sz w:val="24"/>
                <w:szCs w:val="21"/>
              </w:rPr>
            </w:pPr>
            <w:r>
              <w:rPr>
                <w:b/>
                <w:bCs/>
                <w:sz w:val="24"/>
                <w:szCs w:val="21"/>
              </w:rPr>
              <w:t>登乘程序</w:t>
            </w:r>
          </w:p>
        </w:tc>
        <w:tc>
          <w:tcPr>
            <w:tcW w:w="2842" w:type="dxa"/>
            <w:gridSpan w:val="2"/>
            <w:vAlign w:val="center"/>
          </w:tcPr>
          <w:p w:rsidR="00520AED" w:rsidRDefault="00EE1DEC">
            <w:pPr>
              <w:rPr>
                <w:sz w:val="24"/>
                <w:szCs w:val="21"/>
              </w:rPr>
            </w:pPr>
            <w:r>
              <w:rPr>
                <w:bCs/>
                <w:sz w:val="24"/>
                <w:szCs w:val="21"/>
              </w:rPr>
              <w:t>安排旅客上下，并特别注意残障人员和需要协助的旅客</w:t>
            </w:r>
          </w:p>
        </w:tc>
        <w:tc>
          <w:tcPr>
            <w:tcW w:w="3233" w:type="dxa"/>
            <w:vAlign w:val="center"/>
          </w:tcPr>
          <w:p w:rsidR="00520AED" w:rsidRDefault="00EE1DEC">
            <w:pPr>
              <w:rPr>
                <w:b/>
                <w:sz w:val="24"/>
                <w:szCs w:val="21"/>
              </w:rPr>
            </w:pPr>
            <w:r>
              <w:rPr>
                <w:b/>
                <w:sz w:val="24"/>
                <w:szCs w:val="21"/>
              </w:rPr>
              <w:t>5</w:t>
            </w:r>
            <w:r>
              <w:rPr>
                <w:b/>
                <w:sz w:val="24"/>
                <w:szCs w:val="21"/>
              </w:rPr>
              <w:t>登乘程序</w:t>
            </w:r>
            <w:r>
              <w:rPr>
                <w:b/>
                <w:bCs/>
                <w:sz w:val="24"/>
                <w:szCs w:val="21"/>
              </w:rPr>
              <w:t>（</w:t>
            </w:r>
            <w:r>
              <w:rPr>
                <w:b/>
                <w:bCs/>
                <w:sz w:val="24"/>
                <w:szCs w:val="21"/>
              </w:rPr>
              <w:t>0.5h</w:t>
            </w:r>
            <w:r>
              <w:rPr>
                <w:b/>
                <w:bCs/>
                <w:sz w:val="24"/>
                <w:szCs w:val="21"/>
              </w:rPr>
              <w:t>）</w:t>
            </w:r>
          </w:p>
          <w:p w:rsidR="00520AED" w:rsidRDefault="00EE1DEC">
            <w:pPr>
              <w:rPr>
                <w:sz w:val="24"/>
                <w:szCs w:val="21"/>
              </w:rPr>
            </w:pPr>
            <w:r>
              <w:rPr>
                <w:sz w:val="24"/>
                <w:szCs w:val="21"/>
              </w:rPr>
              <w:t>5.1</w:t>
            </w:r>
            <w:r>
              <w:rPr>
                <w:sz w:val="24"/>
                <w:szCs w:val="21"/>
              </w:rPr>
              <w:t>维持秩序的重要性</w:t>
            </w:r>
          </w:p>
          <w:p w:rsidR="00520AED" w:rsidRDefault="00EE1DEC">
            <w:pPr>
              <w:rPr>
                <w:sz w:val="24"/>
                <w:szCs w:val="21"/>
              </w:rPr>
            </w:pPr>
            <w:r>
              <w:rPr>
                <w:sz w:val="24"/>
                <w:szCs w:val="21"/>
              </w:rPr>
              <w:t>5.2</w:t>
            </w:r>
            <w:r>
              <w:rPr>
                <w:sz w:val="24"/>
                <w:szCs w:val="21"/>
              </w:rPr>
              <w:t>应急情况下拥挤人群的控制技能</w:t>
            </w:r>
          </w:p>
        </w:tc>
        <w:tc>
          <w:tcPr>
            <w:tcW w:w="2884" w:type="dxa"/>
            <w:vAlign w:val="center"/>
          </w:tcPr>
          <w:p w:rsidR="00520AED" w:rsidRDefault="00EE1DEC">
            <w:pPr>
              <w:rPr>
                <w:b/>
                <w:bCs/>
                <w:sz w:val="24"/>
                <w:szCs w:val="21"/>
              </w:rPr>
            </w:pPr>
            <w:r>
              <w:rPr>
                <w:b/>
                <w:bCs/>
                <w:sz w:val="24"/>
                <w:szCs w:val="21"/>
              </w:rPr>
              <w:t>4</w:t>
            </w:r>
            <w:r>
              <w:rPr>
                <w:b/>
                <w:bCs/>
                <w:sz w:val="24"/>
                <w:szCs w:val="21"/>
              </w:rPr>
              <w:t>安排旅客登乘（</w:t>
            </w:r>
            <w:r>
              <w:rPr>
                <w:b/>
                <w:bCs/>
                <w:sz w:val="24"/>
                <w:szCs w:val="21"/>
              </w:rPr>
              <w:t>0.5h</w:t>
            </w:r>
            <w:r>
              <w:rPr>
                <w:b/>
                <w:bCs/>
                <w:sz w:val="24"/>
                <w:szCs w:val="21"/>
              </w:rPr>
              <w:t>）</w:t>
            </w:r>
          </w:p>
          <w:p w:rsidR="00520AED" w:rsidRDefault="00EE1DEC">
            <w:pPr>
              <w:rPr>
                <w:sz w:val="24"/>
                <w:szCs w:val="21"/>
              </w:rPr>
            </w:pPr>
            <w:r>
              <w:rPr>
                <w:sz w:val="24"/>
                <w:szCs w:val="21"/>
              </w:rPr>
              <w:t>4.1</w:t>
            </w:r>
            <w:r>
              <w:rPr>
                <w:sz w:val="24"/>
                <w:szCs w:val="21"/>
              </w:rPr>
              <w:t>使用旅客名单清点撤离人员</w:t>
            </w:r>
          </w:p>
          <w:p w:rsidR="00520AED" w:rsidRDefault="00EE1DEC">
            <w:pPr>
              <w:rPr>
                <w:sz w:val="24"/>
                <w:szCs w:val="21"/>
              </w:rPr>
            </w:pPr>
            <w:r>
              <w:rPr>
                <w:sz w:val="24"/>
                <w:szCs w:val="21"/>
              </w:rPr>
              <w:t>4.2</w:t>
            </w:r>
            <w:r>
              <w:rPr>
                <w:sz w:val="24"/>
                <w:szCs w:val="21"/>
              </w:rPr>
              <w:t>检查旅客适当着装和正确穿戴救生衣</w:t>
            </w:r>
          </w:p>
          <w:p w:rsidR="00520AED" w:rsidRDefault="00EE1DEC">
            <w:pPr>
              <w:rPr>
                <w:sz w:val="24"/>
                <w:szCs w:val="21"/>
              </w:rPr>
            </w:pPr>
            <w:r>
              <w:rPr>
                <w:sz w:val="24"/>
                <w:szCs w:val="21"/>
              </w:rPr>
              <w:t>4.3</w:t>
            </w:r>
            <w:r>
              <w:rPr>
                <w:sz w:val="24"/>
                <w:szCs w:val="21"/>
              </w:rPr>
              <w:t>能够协助残障人员和</w:t>
            </w:r>
            <w:r>
              <w:rPr>
                <w:sz w:val="24"/>
                <w:szCs w:val="21"/>
              </w:rPr>
              <w:lastRenderedPageBreak/>
              <w:t>需要协助的旅客</w:t>
            </w:r>
          </w:p>
        </w:tc>
        <w:tc>
          <w:tcPr>
            <w:tcW w:w="2673" w:type="dxa"/>
            <w:vAlign w:val="center"/>
          </w:tcPr>
          <w:p w:rsidR="00520AED" w:rsidRDefault="00EE1DEC">
            <w:pPr>
              <w:rPr>
                <w:sz w:val="24"/>
                <w:szCs w:val="21"/>
              </w:rPr>
            </w:pPr>
            <w:r>
              <w:rPr>
                <w:sz w:val="24"/>
                <w:szCs w:val="21"/>
              </w:rPr>
              <w:lastRenderedPageBreak/>
              <w:t>采取的行动是适当的。</w:t>
            </w:r>
          </w:p>
        </w:tc>
        <w:tc>
          <w:tcPr>
            <w:tcW w:w="756" w:type="dxa"/>
            <w:vAlign w:val="center"/>
          </w:tcPr>
          <w:p w:rsidR="00520AED" w:rsidRDefault="00EE1DEC">
            <w:pPr>
              <w:jc w:val="center"/>
              <w:rPr>
                <w:sz w:val="24"/>
                <w:szCs w:val="21"/>
              </w:rPr>
            </w:pPr>
            <w:r>
              <w:rPr>
                <w:sz w:val="24"/>
                <w:szCs w:val="21"/>
              </w:rPr>
              <w:t>0.5</w:t>
            </w:r>
          </w:p>
        </w:tc>
        <w:tc>
          <w:tcPr>
            <w:tcW w:w="686" w:type="dxa"/>
            <w:vAlign w:val="center"/>
          </w:tcPr>
          <w:p w:rsidR="00520AED" w:rsidRDefault="00EE1DEC">
            <w:pPr>
              <w:jc w:val="center"/>
              <w:rPr>
                <w:sz w:val="24"/>
                <w:szCs w:val="21"/>
              </w:rPr>
            </w:pPr>
            <w:r>
              <w:rPr>
                <w:sz w:val="24"/>
                <w:szCs w:val="21"/>
              </w:rPr>
              <w:t>0.5</w:t>
            </w:r>
          </w:p>
        </w:tc>
      </w:tr>
      <w:tr w:rsidR="00520AED">
        <w:trPr>
          <w:jc w:val="center"/>
        </w:trPr>
        <w:tc>
          <w:tcPr>
            <w:tcW w:w="14432" w:type="dxa"/>
            <w:gridSpan w:val="8"/>
            <w:vAlign w:val="center"/>
          </w:tcPr>
          <w:p w:rsidR="00520AED" w:rsidRDefault="00EE1DEC">
            <w:pPr>
              <w:jc w:val="left"/>
              <w:rPr>
                <w:b/>
                <w:bCs/>
                <w:sz w:val="24"/>
                <w:szCs w:val="21"/>
              </w:rPr>
            </w:pPr>
            <w:r>
              <w:rPr>
                <w:b/>
                <w:bCs/>
                <w:sz w:val="24"/>
                <w:szCs w:val="21"/>
              </w:rPr>
              <w:lastRenderedPageBreak/>
              <w:t>拥挤人群管理培训</w:t>
            </w:r>
          </w:p>
        </w:tc>
      </w:tr>
      <w:tr w:rsidR="00520AED">
        <w:trPr>
          <w:jc w:val="center"/>
        </w:trPr>
        <w:tc>
          <w:tcPr>
            <w:tcW w:w="1370" w:type="dxa"/>
            <w:gridSpan w:val="2"/>
            <w:vAlign w:val="center"/>
          </w:tcPr>
          <w:p w:rsidR="00520AED" w:rsidRDefault="00EE1DEC">
            <w:pPr>
              <w:rPr>
                <w:b/>
                <w:bCs/>
                <w:sz w:val="24"/>
                <w:szCs w:val="21"/>
              </w:rPr>
            </w:pPr>
            <w:r>
              <w:rPr>
                <w:b/>
                <w:bCs/>
                <w:sz w:val="24"/>
                <w:szCs w:val="21"/>
              </w:rPr>
              <w:t>协助实施船舶救生计划和集合、撤离旅客程序</w:t>
            </w:r>
          </w:p>
        </w:tc>
        <w:tc>
          <w:tcPr>
            <w:tcW w:w="2830" w:type="dxa"/>
            <w:vAlign w:val="center"/>
          </w:tcPr>
          <w:p w:rsidR="00520AED" w:rsidRDefault="00EE1DEC">
            <w:pPr>
              <w:rPr>
                <w:bCs/>
                <w:sz w:val="24"/>
                <w:szCs w:val="21"/>
              </w:rPr>
            </w:pPr>
            <w:r>
              <w:rPr>
                <w:bCs/>
                <w:sz w:val="24"/>
                <w:szCs w:val="21"/>
              </w:rPr>
              <w:t>.1</w:t>
            </w:r>
            <w:r>
              <w:rPr>
                <w:bCs/>
                <w:sz w:val="24"/>
                <w:szCs w:val="21"/>
              </w:rPr>
              <w:t>了解与管理和撤离乘客有关的船上应急计划、指导和程序</w:t>
            </w:r>
          </w:p>
          <w:p w:rsidR="00520AED" w:rsidRDefault="00520AED">
            <w:pPr>
              <w:rPr>
                <w:bCs/>
                <w:sz w:val="24"/>
                <w:szCs w:val="21"/>
              </w:rPr>
            </w:pPr>
          </w:p>
          <w:p w:rsidR="00520AED" w:rsidRDefault="00EE1DEC">
            <w:pPr>
              <w:rPr>
                <w:bCs/>
                <w:sz w:val="24"/>
                <w:szCs w:val="21"/>
              </w:rPr>
            </w:pPr>
            <w:r>
              <w:rPr>
                <w:bCs/>
                <w:sz w:val="24"/>
                <w:szCs w:val="21"/>
              </w:rPr>
              <w:t>.2</w:t>
            </w:r>
            <w:r>
              <w:rPr>
                <w:bCs/>
                <w:sz w:val="24"/>
                <w:szCs w:val="21"/>
              </w:rPr>
              <w:t>了解实用的拥挤人群管理技巧和在紧急情况下用于协助旅客相关设备</w:t>
            </w:r>
          </w:p>
          <w:p w:rsidR="00520AED" w:rsidRDefault="00520AED">
            <w:pPr>
              <w:rPr>
                <w:bCs/>
                <w:sz w:val="24"/>
                <w:szCs w:val="21"/>
              </w:rPr>
            </w:pPr>
          </w:p>
          <w:p w:rsidR="00520AED" w:rsidRDefault="00520AED">
            <w:pPr>
              <w:rPr>
                <w:bCs/>
                <w:sz w:val="24"/>
                <w:szCs w:val="21"/>
              </w:rPr>
            </w:pPr>
          </w:p>
          <w:p w:rsidR="00520AED" w:rsidRDefault="00EE1DEC">
            <w:pPr>
              <w:rPr>
                <w:bCs/>
                <w:sz w:val="24"/>
                <w:szCs w:val="21"/>
              </w:rPr>
            </w:pPr>
            <w:r>
              <w:rPr>
                <w:bCs/>
                <w:sz w:val="24"/>
                <w:szCs w:val="21"/>
              </w:rPr>
              <w:t>.3</w:t>
            </w:r>
            <w:r>
              <w:rPr>
                <w:bCs/>
                <w:sz w:val="24"/>
                <w:szCs w:val="21"/>
              </w:rPr>
              <w:t>了解应变部署表和应急指导的知识</w:t>
            </w:r>
          </w:p>
          <w:p w:rsidR="00520AED" w:rsidRDefault="00520AED">
            <w:pPr>
              <w:tabs>
                <w:tab w:val="center" w:pos="4153"/>
                <w:tab w:val="right" w:pos="8306"/>
              </w:tabs>
              <w:autoSpaceDE w:val="0"/>
              <w:autoSpaceDN w:val="0"/>
              <w:adjustRightInd w:val="0"/>
              <w:snapToGrid w:val="0"/>
              <w:spacing w:line="360" w:lineRule="auto"/>
              <w:jc w:val="left"/>
              <w:rPr>
                <w:sz w:val="24"/>
                <w:szCs w:val="21"/>
              </w:rPr>
            </w:pPr>
          </w:p>
        </w:tc>
        <w:tc>
          <w:tcPr>
            <w:tcW w:w="3233" w:type="dxa"/>
            <w:vAlign w:val="center"/>
          </w:tcPr>
          <w:p w:rsidR="00520AED" w:rsidRDefault="00EE1DEC">
            <w:pPr>
              <w:rPr>
                <w:b/>
                <w:bCs/>
                <w:sz w:val="24"/>
                <w:szCs w:val="21"/>
              </w:rPr>
            </w:pPr>
            <w:r>
              <w:rPr>
                <w:b/>
                <w:bCs/>
                <w:sz w:val="24"/>
                <w:szCs w:val="21"/>
              </w:rPr>
              <w:t>1</w:t>
            </w:r>
            <w:r>
              <w:rPr>
                <w:b/>
                <w:bCs/>
                <w:sz w:val="24"/>
                <w:szCs w:val="21"/>
              </w:rPr>
              <w:t>掌握针对旅客在紧急情况下救生计划和管控方法（</w:t>
            </w:r>
            <w:r>
              <w:rPr>
                <w:b/>
                <w:bCs/>
                <w:sz w:val="24"/>
                <w:szCs w:val="21"/>
              </w:rPr>
              <w:t>2h</w:t>
            </w:r>
            <w:r>
              <w:rPr>
                <w:b/>
                <w:bCs/>
                <w:sz w:val="24"/>
                <w:szCs w:val="21"/>
              </w:rPr>
              <w:t>）</w:t>
            </w:r>
          </w:p>
          <w:p w:rsidR="00520AED" w:rsidRDefault="00EE1DEC">
            <w:pPr>
              <w:rPr>
                <w:sz w:val="24"/>
                <w:szCs w:val="21"/>
              </w:rPr>
            </w:pPr>
            <w:r>
              <w:rPr>
                <w:sz w:val="24"/>
                <w:szCs w:val="21"/>
              </w:rPr>
              <w:t>1.1</w:t>
            </w:r>
            <w:r>
              <w:rPr>
                <w:sz w:val="24"/>
                <w:szCs w:val="21"/>
              </w:rPr>
              <w:t>旅客管理及撤离的应急计划和程序</w:t>
            </w:r>
          </w:p>
          <w:p w:rsidR="00520AED" w:rsidRDefault="00EE1DEC">
            <w:pPr>
              <w:rPr>
                <w:sz w:val="24"/>
                <w:szCs w:val="21"/>
              </w:rPr>
            </w:pPr>
            <w:r>
              <w:rPr>
                <w:sz w:val="24"/>
                <w:szCs w:val="21"/>
              </w:rPr>
              <w:t>1.2</w:t>
            </w:r>
            <w:r>
              <w:rPr>
                <w:sz w:val="24"/>
                <w:szCs w:val="21"/>
              </w:rPr>
              <w:t>掌握在紧急情况下安抚旅客的方法</w:t>
            </w:r>
          </w:p>
          <w:p w:rsidR="00520AED" w:rsidRDefault="00EE1DEC">
            <w:pPr>
              <w:rPr>
                <w:sz w:val="24"/>
                <w:szCs w:val="21"/>
              </w:rPr>
            </w:pPr>
            <w:r>
              <w:rPr>
                <w:sz w:val="24"/>
                <w:szCs w:val="21"/>
              </w:rPr>
              <w:t>1.3</w:t>
            </w:r>
            <w:r>
              <w:rPr>
                <w:sz w:val="24"/>
                <w:szCs w:val="21"/>
              </w:rPr>
              <w:t>旅客熟悉并使用逃生相关技能及设备的措施</w:t>
            </w:r>
          </w:p>
          <w:p w:rsidR="00520AED" w:rsidRDefault="00EE1DEC">
            <w:pPr>
              <w:rPr>
                <w:sz w:val="24"/>
                <w:szCs w:val="21"/>
              </w:rPr>
            </w:pPr>
            <w:r>
              <w:rPr>
                <w:sz w:val="24"/>
                <w:szCs w:val="21"/>
              </w:rPr>
              <w:t>1.4</w:t>
            </w:r>
            <w:r>
              <w:rPr>
                <w:sz w:val="24"/>
                <w:szCs w:val="21"/>
              </w:rPr>
              <w:t>旅客了解船上应急部署表及相关应急知识及标识的方法</w:t>
            </w:r>
          </w:p>
          <w:p w:rsidR="00520AED" w:rsidRDefault="00EE1DEC">
            <w:pPr>
              <w:rPr>
                <w:sz w:val="24"/>
                <w:szCs w:val="21"/>
              </w:rPr>
            </w:pPr>
            <w:r>
              <w:rPr>
                <w:sz w:val="24"/>
                <w:szCs w:val="21"/>
              </w:rPr>
              <w:t>1.5</w:t>
            </w:r>
            <w:r>
              <w:rPr>
                <w:sz w:val="24"/>
                <w:szCs w:val="21"/>
              </w:rPr>
              <w:t>逃生时使用电梯、升降机的限制</w:t>
            </w:r>
          </w:p>
        </w:tc>
        <w:tc>
          <w:tcPr>
            <w:tcW w:w="2884" w:type="dxa"/>
            <w:vAlign w:val="center"/>
          </w:tcPr>
          <w:p w:rsidR="00520AED" w:rsidRDefault="00EE1DEC">
            <w:pPr>
              <w:rPr>
                <w:b/>
                <w:sz w:val="24"/>
                <w:szCs w:val="21"/>
              </w:rPr>
            </w:pPr>
            <w:r>
              <w:rPr>
                <w:b/>
                <w:bCs/>
                <w:sz w:val="24"/>
                <w:szCs w:val="21"/>
              </w:rPr>
              <w:t>1</w:t>
            </w:r>
            <w:r>
              <w:rPr>
                <w:b/>
                <w:bCs/>
                <w:sz w:val="24"/>
                <w:szCs w:val="21"/>
              </w:rPr>
              <w:t>应急情况下对人员的控制和缓解人员情绪的演练（</w:t>
            </w:r>
            <w:r>
              <w:rPr>
                <w:b/>
                <w:bCs/>
                <w:sz w:val="24"/>
                <w:szCs w:val="21"/>
              </w:rPr>
              <w:t>2h</w:t>
            </w:r>
            <w:r>
              <w:rPr>
                <w:b/>
                <w:bCs/>
                <w:sz w:val="24"/>
                <w:szCs w:val="21"/>
              </w:rPr>
              <w:t>）</w:t>
            </w:r>
          </w:p>
        </w:tc>
        <w:tc>
          <w:tcPr>
            <w:tcW w:w="2673" w:type="dxa"/>
            <w:vAlign w:val="center"/>
          </w:tcPr>
          <w:p w:rsidR="00520AED" w:rsidRDefault="00EE1DEC">
            <w:pPr>
              <w:rPr>
                <w:sz w:val="24"/>
                <w:szCs w:val="21"/>
              </w:rPr>
            </w:pPr>
            <w:r>
              <w:rPr>
                <w:sz w:val="24"/>
                <w:szCs w:val="21"/>
              </w:rPr>
              <w:t>在紧急情况下采取的行动是适当的，并符合应急的程序。</w:t>
            </w:r>
          </w:p>
        </w:tc>
        <w:tc>
          <w:tcPr>
            <w:tcW w:w="756" w:type="dxa"/>
            <w:vAlign w:val="center"/>
          </w:tcPr>
          <w:p w:rsidR="00520AED" w:rsidRDefault="00EE1DEC">
            <w:pPr>
              <w:jc w:val="center"/>
              <w:rPr>
                <w:b/>
                <w:bCs/>
                <w:sz w:val="24"/>
                <w:szCs w:val="21"/>
              </w:rPr>
            </w:pPr>
            <w:r>
              <w:rPr>
                <w:sz w:val="24"/>
                <w:szCs w:val="21"/>
              </w:rPr>
              <w:t>2</w:t>
            </w:r>
          </w:p>
        </w:tc>
        <w:tc>
          <w:tcPr>
            <w:tcW w:w="686" w:type="dxa"/>
            <w:vAlign w:val="center"/>
          </w:tcPr>
          <w:p w:rsidR="00520AED" w:rsidRDefault="00EE1DEC">
            <w:pPr>
              <w:jc w:val="center"/>
              <w:rPr>
                <w:b/>
                <w:bCs/>
                <w:sz w:val="24"/>
                <w:szCs w:val="21"/>
              </w:rPr>
            </w:pPr>
            <w:r>
              <w:rPr>
                <w:sz w:val="24"/>
                <w:szCs w:val="21"/>
              </w:rPr>
              <w:t>2</w:t>
            </w:r>
          </w:p>
        </w:tc>
      </w:tr>
      <w:tr w:rsidR="00520AED">
        <w:trPr>
          <w:jc w:val="center"/>
        </w:trPr>
        <w:tc>
          <w:tcPr>
            <w:tcW w:w="1370" w:type="dxa"/>
            <w:gridSpan w:val="2"/>
            <w:vAlign w:val="center"/>
          </w:tcPr>
          <w:p w:rsidR="00520AED" w:rsidRDefault="00EE1DEC">
            <w:pPr>
              <w:rPr>
                <w:b/>
                <w:bCs/>
                <w:sz w:val="24"/>
                <w:szCs w:val="21"/>
              </w:rPr>
            </w:pPr>
            <w:r>
              <w:rPr>
                <w:b/>
                <w:bCs/>
                <w:sz w:val="24"/>
                <w:szCs w:val="21"/>
              </w:rPr>
              <w:t>协助旅客快速抵达集合地点的能力</w:t>
            </w:r>
          </w:p>
        </w:tc>
        <w:tc>
          <w:tcPr>
            <w:tcW w:w="2830" w:type="dxa"/>
            <w:vAlign w:val="center"/>
          </w:tcPr>
          <w:p w:rsidR="00520AED" w:rsidRDefault="00EE1DEC">
            <w:pPr>
              <w:rPr>
                <w:bCs/>
                <w:sz w:val="24"/>
                <w:szCs w:val="21"/>
              </w:rPr>
            </w:pPr>
            <w:r>
              <w:rPr>
                <w:bCs/>
                <w:sz w:val="24"/>
                <w:szCs w:val="21"/>
              </w:rPr>
              <w:t>.1</w:t>
            </w:r>
            <w:r>
              <w:rPr>
                <w:bCs/>
                <w:sz w:val="24"/>
                <w:szCs w:val="21"/>
              </w:rPr>
              <w:t>能下达清晰、镇定人心的命令</w:t>
            </w:r>
          </w:p>
          <w:p w:rsidR="00520AED" w:rsidRDefault="00520AED">
            <w:pPr>
              <w:rPr>
                <w:bCs/>
                <w:sz w:val="24"/>
                <w:szCs w:val="21"/>
              </w:rPr>
            </w:pPr>
          </w:p>
          <w:p w:rsidR="00520AED" w:rsidRDefault="00EE1DEC">
            <w:pPr>
              <w:rPr>
                <w:bCs/>
                <w:sz w:val="24"/>
                <w:szCs w:val="21"/>
              </w:rPr>
            </w:pPr>
            <w:r>
              <w:rPr>
                <w:bCs/>
                <w:sz w:val="24"/>
                <w:szCs w:val="21"/>
              </w:rPr>
              <w:t>.2</w:t>
            </w:r>
            <w:r>
              <w:rPr>
                <w:bCs/>
                <w:sz w:val="24"/>
                <w:szCs w:val="21"/>
              </w:rPr>
              <w:t>在走廊、楼梯和通道管理乘客的能力</w:t>
            </w:r>
          </w:p>
          <w:p w:rsidR="00520AED" w:rsidRDefault="00520AED">
            <w:pPr>
              <w:rPr>
                <w:bCs/>
                <w:sz w:val="24"/>
                <w:szCs w:val="21"/>
              </w:rPr>
            </w:pPr>
          </w:p>
          <w:p w:rsidR="00520AED" w:rsidRDefault="00EE1DEC">
            <w:pPr>
              <w:rPr>
                <w:bCs/>
                <w:sz w:val="24"/>
                <w:szCs w:val="21"/>
              </w:rPr>
            </w:pPr>
            <w:r>
              <w:rPr>
                <w:bCs/>
                <w:sz w:val="24"/>
                <w:szCs w:val="21"/>
              </w:rPr>
              <w:t>.3</w:t>
            </w:r>
            <w:r>
              <w:rPr>
                <w:bCs/>
                <w:sz w:val="24"/>
                <w:szCs w:val="21"/>
              </w:rPr>
              <w:t>保证逃生线路无障碍</w:t>
            </w:r>
          </w:p>
          <w:p w:rsidR="00520AED" w:rsidRDefault="00520AED">
            <w:pPr>
              <w:rPr>
                <w:bCs/>
                <w:sz w:val="24"/>
                <w:szCs w:val="21"/>
              </w:rPr>
            </w:pPr>
          </w:p>
          <w:p w:rsidR="00520AED" w:rsidRDefault="00EE1DEC">
            <w:pPr>
              <w:rPr>
                <w:bCs/>
                <w:sz w:val="24"/>
                <w:szCs w:val="21"/>
              </w:rPr>
            </w:pPr>
            <w:r>
              <w:rPr>
                <w:bCs/>
                <w:sz w:val="24"/>
                <w:szCs w:val="21"/>
              </w:rPr>
              <w:lastRenderedPageBreak/>
              <w:t>.4</w:t>
            </w:r>
            <w:r>
              <w:rPr>
                <w:bCs/>
                <w:sz w:val="24"/>
                <w:szCs w:val="21"/>
              </w:rPr>
              <w:t>可供残疾人士及需要特别协助人员撤离的方法</w:t>
            </w:r>
          </w:p>
          <w:p w:rsidR="00520AED" w:rsidRDefault="00520AED">
            <w:pPr>
              <w:rPr>
                <w:bCs/>
                <w:sz w:val="24"/>
                <w:szCs w:val="21"/>
              </w:rPr>
            </w:pPr>
          </w:p>
          <w:p w:rsidR="00520AED" w:rsidRDefault="00EE1DEC">
            <w:pPr>
              <w:rPr>
                <w:bCs/>
                <w:sz w:val="24"/>
                <w:szCs w:val="21"/>
              </w:rPr>
            </w:pPr>
            <w:r>
              <w:rPr>
                <w:bCs/>
                <w:sz w:val="24"/>
                <w:szCs w:val="21"/>
              </w:rPr>
              <w:t>.5</w:t>
            </w:r>
            <w:r>
              <w:rPr>
                <w:bCs/>
                <w:sz w:val="24"/>
                <w:szCs w:val="21"/>
              </w:rPr>
              <w:t>搜索旅客舱室和公共场所的方法</w:t>
            </w:r>
          </w:p>
          <w:p w:rsidR="00520AED" w:rsidRDefault="00520AED">
            <w:pPr>
              <w:rPr>
                <w:bCs/>
                <w:sz w:val="24"/>
                <w:szCs w:val="21"/>
              </w:rPr>
            </w:pPr>
          </w:p>
          <w:p w:rsidR="00520AED" w:rsidRDefault="00EE1DEC">
            <w:pPr>
              <w:rPr>
                <w:bCs/>
                <w:sz w:val="24"/>
                <w:szCs w:val="21"/>
              </w:rPr>
            </w:pPr>
            <w:r>
              <w:rPr>
                <w:bCs/>
                <w:sz w:val="24"/>
                <w:szCs w:val="21"/>
              </w:rPr>
              <w:t>.6</w:t>
            </w:r>
            <w:r>
              <w:rPr>
                <w:bCs/>
                <w:sz w:val="24"/>
                <w:szCs w:val="21"/>
              </w:rPr>
              <w:t>组织旅客离船，特别注意残疾人员和需要协助的人员</w:t>
            </w:r>
          </w:p>
          <w:p w:rsidR="00520AED" w:rsidRDefault="00520AED">
            <w:pPr>
              <w:rPr>
                <w:bCs/>
                <w:sz w:val="24"/>
                <w:szCs w:val="21"/>
              </w:rPr>
            </w:pPr>
          </w:p>
          <w:p w:rsidR="00520AED" w:rsidRDefault="00EE1DEC">
            <w:pPr>
              <w:rPr>
                <w:bCs/>
                <w:sz w:val="24"/>
                <w:szCs w:val="21"/>
              </w:rPr>
            </w:pPr>
            <w:r>
              <w:rPr>
                <w:bCs/>
                <w:sz w:val="24"/>
                <w:szCs w:val="21"/>
              </w:rPr>
              <w:t>.7</w:t>
            </w:r>
            <w:r>
              <w:rPr>
                <w:bCs/>
                <w:sz w:val="24"/>
                <w:szCs w:val="21"/>
              </w:rPr>
              <w:t>重视有效的集合程序，包括</w:t>
            </w:r>
          </w:p>
          <w:p w:rsidR="00520AED" w:rsidRDefault="00EE1DEC">
            <w:pPr>
              <w:rPr>
                <w:sz w:val="24"/>
                <w:szCs w:val="21"/>
              </w:rPr>
            </w:pPr>
            <w:r>
              <w:rPr>
                <w:sz w:val="24"/>
                <w:szCs w:val="21"/>
              </w:rPr>
              <w:t>.7.1</w:t>
            </w:r>
            <w:r>
              <w:rPr>
                <w:sz w:val="24"/>
                <w:szCs w:val="21"/>
              </w:rPr>
              <w:t>保持秩序的重要性</w:t>
            </w:r>
          </w:p>
          <w:p w:rsidR="00520AED" w:rsidRDefault="00EE1DEC">
            <w:pPr>
              <w:rPr>
                <w:sz w:val="24"/>
                <w:szCs w:val="21"/>
              </w:rPr>
            </w:pPr>
            <w:r>
              <w:rPr>
                <w:sz w:val="24"/>
                <w:szCs w:val="21"/>
              </w:rPr>
              <w:t>.7.2</w:t>
            </w:r>
            <w:r>
              <w:rPr>
                <w:sz w:val="24"/>
                <w:szCs w:val="21"/>
              </w:rPr>
              <w:t>减少和避免恐慌的能力</w:t>
            </w:r>
          </w:p>
          <w:p w:rsidR="00520AED" w:rsidRDefault="00EE1DEC">
            <w:pPr>
              <w:rPr>
                <w:sz w:val="24"/>
                <w:szCs w:val="21"/>
              </w:rPr>
            </w:pPr>
            <w:r>
              <w:rPr>
                <w:sz w:val="24"/>
                <w:szCs w:val="21"/>
              </w:rPr>
              <w:t>.7.3</w:t>
            </w:r>
            <w:r>
              <w:rPr>
                <w:sz w:val="24"/>
                <w:szCs w:val="21"/>
              </w:rPr>
              <w:t>使用名单清点人数</w:t>
            </w:r>
          </w:p>
          <w:p w:rsidR="00520AED" w:rsidRDefault="00EE1DEC">
            <w:pPr>
              <w:rPr>
                <w:sz w:val="24"/>
                <w:szCs w:val="21"/>
              </w:rPr>
            </w:pPr>
            <w:r>
              <w:rPr>
                <w:sz w:val="24"/>
                <w:szCs w:val="21"/>
              </w:rPr>
              <w:t>.7.4</w:t>
            </w:r>
            <w:r>
              <w:rPr>
                <w:sz w:val="24"/>
                <w:szCs w:val="21"/>
              </w:rPr>
              <w:t>集合时乘客适当着装的重要性</w:t>
            </w:r>
          </w:p>
          <w:p w:rsidR="00520AED" w:rsidRDefault="00EE1DEC">
            <w:pPr>
              <w:rPr>
                <w:sz w:val="24"/>
                <w:szCs w:val="21"/>
              </w:rPr>
            </w:pPr>
            <w:r>
              <w:rPr>
                <w:sz w:val="24"/>
                <w:szCs w:val="21"/>
              </w:rPr>
              <w:t>.7.5</w:t>
            </w:r>
            <w:r>
              <w:rPr>
                <w:sz w:val="24"/>
                <w:szCs w:val="21"/>
              </w:rPr>
              <w:t>检查乘客正确穿着救生衣的能力</w:t>
            </w:r>
          </w:p>
        </w:tc>
        <w:tc>
          <w:tcPr>
            <w:tcW w:w="3233" w:type="dxa"/>
            <w:vAlign w:val="center"/>
          </w:tcPr>
          <w:p w:rsidR="00520AED" w:rsidRDefault="00EE1DEC">
            <w:pPr>
              <w:rPr>
                <w:b/>
                <w:bCs/>
                <w:sz w:val="24"/>
                <w:szCs w:val="21"/>
              </w:rPr>
            </w:pPr>
            <w:r>
              <w:rPr>
                <w:b/>
                <w:bCs/>
                <w:sz w:val="24"/>
                <w:szCs w:val="21"/>
              </w:rPr>
              <w:lastRenderedPageBreak/>
              <w:t>2</w:t>
            </w:r>
            <w:r>
              <w:rPr>
                <w:b/>
                <w:bCs/>
                <w:sz w:val="24"/>
                <w:szCs w:val="21"/>
              </w:rPr>
              <w:t>掌握拥挤人群管理（</w:t>
            </w:r>
            <w:r>
              <w:rPr>
                <w:b/>
                <w:bCs/>
                <w:sz w:val="24"/>
                <w:szCs w:val="21"/>
              </w:rPr>
              <w:t>4h</w:t>
            </w:r>
            <w:r>
              <w:rPr>
                <w:b/>
                <w:bCs/>
                <w:sz w:val="24"/>
                <w:szCs w:val="21"/>
              </w:rPr>
              <w:t>）</w:t>
            </w:r>
          </w:p>
          <w:p w:rsidR="00520AED" w:rsidRDefault="00EE1DEC">
            <w:pPr>
              <w:rPr>
                <w:sz w:val="24"/>
                <w:szCs w:val="21"/>
              </w:rPr>
            </w:pPr>
            <w:r>
              <w:rPr>
                <w:sz w:val="24"/>
                <w:szCs w:val="21"/>
              </w:rPr>
              <w:t xml:space="preserve">2.1 </w:t>
            </w:r>
            <w:r>
              <w:rPr>
                <w:sz w:val="24"/>
                <w:szCs w:val="21"/>
              </w:rPr>
              <w:t>发出清楚而镇定人心的命令及应急声明的要求</w:t>
            </w:r>
          </w:p>
          <w:p w:rsidR="00520AED" w:rsidRDefault="00EE1DEC">
            <w:pPr>
              <w:rPr>
                <w:sz w:val="24"/>
                <w:szCs w:val="21"/>
              </w:rPr>
            </w:pPr>
            <w:r>
              <w:rPr>
                <w:sz w:val="24"/>
                <w:szCs w:val="21"/>
              </w:rPr>
              <w:t xml:space="preserve">2.2 </w:t>
            </w:r>
            <w:r>
              <w:rPr>
                <w:sz w:val="24"/>
                <w:szCs w:val="21"/>
              </w:rPr>
              <w:t>在走廊、楼梯和通道处进行管</w:t>
            </w:r>
            <w:proofErr w:type="gramStart"/>
            <w:r>
              <w:rPr>
                <w:sz w:val="24"/>
                <w:szCs w:val="21"/>
              </w:rPr>
              <w:t>控旅客</w:t>
            </w:r>
            <w:proofErr w:type="gramEnd"/>
            <w:r>
              <w:rPr>
                <w:sz w:val="24"/>
                <w:szCs w:val="21"/>
              </w:rPr>
              <w:t>的方法</w:t>
            </w:r>
          </w:p>
          <w:p w:rsidR="00520AED" w:rsidRDefault="00EE1DEC">
            <w:pPr>
              <w:rPr>
                <w:sz w:val="24"/>
                <w:szCs w:val="21"/>
              </w:rPr>
            </w:pPr>
            <w:r>
              <w:rPr>
                <w:sz w:val="24"/>
                <w:szCs w:val="21"/>
              </w:rPr>
              <w:t xml:space="preserve">2.3 </w:t>
            </w:r>
            <w:r>
              <w:rPr>
                <w:sz w:val="24"/>
                <w:szCs w:val="21"/>
              </w:rPr>
              <w:t>保持逃生线路无障碍的措施</w:t>
            </w:r>
          </w:p>
          <w:p w:rsidR="00520AED" w:rsidRDefault="00EE1DEC">
            <w:pPr>
              <w:rPr>
                <w:sz w:val="24"/>
                <w:szCs w:val="21"/>
              </w:rPr>
            </w:pPr>
            <w:r>
              <w:rPr>
                <w:sz w:val="24"/>
                <w:szCs w:val="21"/>
              </w:rPr>
              <w:t xml:space="preserve">2.4 </w:t>
            </w:r>
            <w:r>
              <w:rPr>
                <w:sz w:val="24"/>
                <w:szCs w:val="21"/>
              </w:rPr>
              <w:t>撤离过程中对残疾人员</w:t>
            </w:r>
            <w:r>
              <w:rPr>
                <w:sz w:val="24"/>
                <w:szCs w:val="21"/>
              </w:rPr>
              <w:lastRenderedPageBreak/>
              <w:t>和需要特别协助人员的保护方法</w:t>
            </w:r>
          </w:p>
          <w:p w:rsidR="00520AED" w:rsidRDefault="00EE1DEC">
            <w:pPr>
              <w:rPr>
                <w:sz w:val="24"/>
                <w:szCs w:val="21"/>
              </w:rPr>
            </w:pPr>
            <w:r>
              <w:rPr>
                <w:sz w:val="24"/>
                <w:szCs w:val="21"/>
              </w:rPr>
              <w:t xml:space="preserve">2.5 </w:t>
            </w:r>
            <w:r>
              <w:rPr>
                <w:sz w:val="24"/>
                <w:szCs w:val="21"/>
              </w:rPr>
              <w:t>对居住舱室和公共场所进行搜索的方法</w:t>
            </w:r>
          </w:p>
          <w:p w:rsidR="00520AED" w:rsidRDefault="00EE1DEC">
            <w:pPr>
              <w:rPr>
                <w:sz w:val="24"/>
                <w:szCs w:val="21"/>
              </w:rPr>
            </w:pPr>
            <w:r>
              <w:rPr>
                <w:sz w:val="24"/>
                <w:szCs w:val="21"/>
              </w:rPr>
              <w:t>2.6</w:t>
            </w:r>
            <w:r>
              <w:rPr>
                <w:sz w:val="24"/>
                <w:szCs w:val="21"/>
              </w:rPr>
              <w:t>到达集合地点后人群管理的方法</w:t>
            </w:r>
          </w:p>
          <w:p w:rsidR="00520AED" w:rsidRDefault="00EE1DEC">
            <w:pPr>
              <w:rPr>
                <w:sz w:val="24"/>
                <w:szCs w:val="21"/>
              </w:rPr>
            </w:pPr>
            <w:r>
              <w:rPr>
                <w:sz w:val="24"/>
                <w:szCs w:val="21"/>
              </w:rPr>
              <w:t>2.7</w:t>
            </w:r>
            <w:r>
              <w:rPr>
                <w:sz w:val="24"/>
                <w:szCs w:val="21"/>
              </w:rPr>
              <w:t>组织旅客离船的具体措施</w:t>
            </w:r>
          </w:p>
          <w:p w:rsidR="00520AED" w:rsidRDefault="00520AED">
            <w:pPr>
              <w:rPr>
                <w:sz w:val="24"/>
                <w:szCs w:val="21"/>
              </w:rPr>
            </w:pPr>
          </w:p>
          <w:p w:rsidR="00520AED" w:rsidRDefault="00520AED">
            <w:pPr>
              <w:rPr>
                <w:sz w:val="24"/>
                <w:szCs w:val="21"/>
              </w:rPr>
            </w:pPr>
          </w:p>
          <w:p w:rsidR="00520AED" w:rsidRDefault="00EE1DEC">
            <w:pPr>
              <w:rPr>
                <w:b/>
                <w:bCs/>
                <w:sz w:val="24"/>
                <w:szCs w:val="21"/>
              </w:rPr>
            </w:pPr>
            <w:r>
              <w:rPr>
                <w:b/>
                <w:bCs/>
                <w:sz w:val="24"/>
                <w:szCs w:val="21"/>
              </w:rPr>
              <w:t>3</w:t>
            </w:r>
            <w:r>
              <w:rPr>
                <w:b/>
                <w:bCs/>
                <w:sz w:val="24"/>
                <w:szCs w:val="21"/>
              </w:rPr>
              <w:t>掌握集合程序（</w:t>
            </w:r>
            <w:r>
              <w:rPr>
                <w:b/>
                <w:bCs/>
                <w:sz w:val="24"/>
                <w:szCs w:val="21"/>
              </w:rPr>
              <w:t>2h</w:t>
            </w:r>
            <w:r>
              <w:rPr>
                <w:b/>
                <w:bCs/>
                <w:sz w:val="24"/>
                <w:szCs w:val="21"/>
              </w:rPr>
              <w:t>）</w:t>
            </w:r>
          </w:p>
          <w:p w:rsidR="00520AED" w:rsidRDefault="00EE1DEC">
            <w:pPr>
              <w:rPr>
                <w:sz w:val="24"/>
                <w:szCs w:val="21"/>
              </w:rPr>
            </w:pPr>
            <w:r>
              <w:rPr>
                <w:sz w:val="24"/>
                <w:szCs w:val="21"/>
              </w:rPr>
              <w:t>3.1</w:t>
            </w:r>
            <w:r>
              <w:rPr>
                <w:sz w:val="24"/>
                <w:szCs w:val="21"/>
              </w:rPr>
              <w:t>保持秩序的重要性及方法</w:t>
            </w:r>
          </w:p>
          <w:p w:rsidR="00520AED" w:rsidRDefault="00EE1DEC">
            <w:pPr>
              <w:rPr>
                <w:sz w:val="24"/>
                <w:szCs w:val="21"/>
              </w:rPr>
            </w:pPr>
            <w:r>
              <w:rPr>
                <w:sz w:val="24"/>
                <w:szCs w:val="21"/>
              </w:rPr>
              <w:t>3.2</w:t>
            </w:r>
            <w:r>
              <w:rPr>
                <w:sz w:val="24"/>
                <w:szCs w:val="21"/>
              </w:rPr>
              <w:t>掌握减少或避免恐慌的方法</w:t>
            </w:r>
          </w:p>
          <w:p w:rsidR="00520AED" w:rsidRDefault="00EE1DEC">
            <w:pPr>
              <w:rPr>
                <w:sz w:val="24"/>
                <w:szCs w:val="21"/>
              </w:rPr>
            </w:pPr>
            <w:r>
              <w:rPr>
                <w:sz w:val="24"/>
                <w:szCs w:val="21"/>
              </w:rPr>
              <w:t>3.3</w:t>
            </w:r>
            <w:r>
              <w:rPr>
                <w:sz w:val="24"/>
                <w:szCs w:val="21"/>
              </w:rPr>
              <w:t>能正确使用旅客名单清点人数</w:t>
            </w:r>
          </w:p>
          <w:p w:rsidR="00520AED" w:rsidRDefault="00EE1DEC">
            <w:pPr>
              <w:rPr>
                <w:sz w:val="24"/>
                <w:szCs w:val="21"/>
              </w:rPr>
            </w:pPr>
            <w:r>
              <w:rPr>
                <w:sz w:val="24"/>
                <w:szCs w:val="21"/>
              </w:rPr>
              <w:t>3.4</w:t>
            </w:r>
            <w:r>
              <w:rPr>
                <w:sz w:val="24"/>
                <w:szCs w:val="21"/>
              </w:rPr>
              <w:t>集合时对旅客强调合适着装的重要性</w:t>
            </w:r>
          </w:p>
          <w:p w:rsidR="00520AED" w:rsidRDefault="00EE1DEC">
            <w:pPr>
              <w:rPr>
                <w:sz w:val="24"/>
                <w:szCs w:val="21"/>
              </w:rPr>
            </w:pPr>
            <w:r>
              <w:rPr>
                <w:sz w:val="24"/>
                <w:szCs w:val="21"/>
              </w:rPr>
              <w:t>3.5</w:t>
            </w:r>
            <w:r>
              <w:rPr>
                <w:sz w:val="24"/>
                <w:szCs w:val="21"/>
              </w:rPr>
              <w:t>指导和检查旅客正确穿戴救生衣</w:t>
            </w:r>
          </w:p>
        </w:tc>
        <w:tc>
          <w:tcPr>
            <w:tcW w:w="2884" w:type="dxa"/>
            <w:vAlign w:val="center"/>
          </w:tcPr>
          <w:p w:rsidR="00520AED" w:rsidRDefault="00EE1DEC">
            <w:pPr>
              <w:rPr>
                <w:b/>
                <w:sz w:val="24"/>
                <w:szCs w:val="21"/>
              </w:rPr>
            </w:pPr>
            <w:r>
              <w:rPr>
                <w:b/>
                <w:bCs/>
                <w:sz w:val="24"/>
                <w:szCs w:val="21"/>
              </w:rPr>
              <w:lastRenderedPageBreak/>
              <w:t>2</w:t>
            </w:r>
            <w:r>
              <w:rPr>
                <w:b/>
                <w:bCs/>
                <w:sz w:val="24"/>
                <w:szCs w:val="21"/>
              </w:rPr>
              <w:t>紧急撤离演练（</w:t>
            </w:r>
            <w:r>
              <w:rPr>
                <w:b/>
                <w:bCs/>
                <w:sz w:val="24"/>
                <w:szCs w:val="21"/>
              </w:rPr>
              <w:t>2h</w:t>
            </w:r>
            <w:r>
              <w:rPr>
                <w:b/>
                <w:bCs/>
                <w:sz w:val="24"/>
                <w:szCs w:val="21"/>
              </w:rPr>
              <w:t>）</w:t>
            </w:r>
          </w:p>
        </w:tc>
        <w:tc>
          <w:tcPr>
            <w:tcW w:w="2673" w:type="dxa"/>
            <w:vAlign w:val="center"/>
          </w:tcPr>
          <w:p w:rsidR="00520AED" w:rsidRDefault="00EE1DEC">
            <w:pPr>
              <w:rPr>
                <w:sz w:val="24"/>
                <w:szCs w:val="21"/>
              </w:rPr>
            </w:pPr>
            <w:r>
              <w:rPr>
                <w:sz w:val="24"/>
                <w:szCs w:val="21"/>
              </w:rPr>
              <w:t>.1</w:t>
            </w:r>
            <w:r>
              <w:rPr>
                <w:sz w:val="24"/>
                <w:szCs w:val="21"/>
              </w:rPr>
              <w:t>采取的行动符合应急计划、指示和程序；</w:t>
            </w:r>
          </w:p>
          <w:p w:rsidR="00520AED" w:rsidRDefault="00EE1DEC">
            <w:pPr>
              <w:rPr>
                <w:sz w:val="24"/>
                <w:szCs w:val="21"/>
              </w:rPr>
            </w:pPr>
            <w:r>
              <w:rPr>
                <w:sz w:val="24"/>
                <w:szCs w:val="21"/>
              </w:rPr>
              <w:t>.2</w:t>
            </w:r>
            <w:r>
              <w:rPr>
                <w:sz w:val="24"/>
                <w:szCs w:val="21"/>
              </w:rPr>
              <w:t>提供给旅客、应急小组和个人的相应信息是及时、准确的。</w:t>
            </w:r>
          </w:p>
        </w:tc>
        <w:tc>
          <w:tcPr>
            <w:tcW w:w="756" w:type="dxa"/>
            <w:vAlign w:val="center"/>
          </w:tcPr>
          <w:p w:rsidR="00520AED" w:rsidRDefault="00EE1DEC">
            <w:pPr>
              <w:jc w:val="center"/>
              <w:rPr>
                <w:sz w:val="24"/>
                <w:szCs w:val="21"/>
              </w:rPr>
            </w:pPr>
            <w:r>
              <w:rPr>
                <w:sz w:val="24"/>
                <w:szCs w:val="21"/>
              </w:rPr>
              <w:t>6</w:t>
            </w:r>
          </w:p>
        </w:tc>
        <w:tc>
          <w:tcPr>
            <w:tcW w:w="686" w:type="dxa"/>
            <w:vAlign w:val="center"/>
          </w:tcPr>
          <w:p w:rsidR="00520AED" w:rsidRDefault="00EE1DEC">
            <w:pPr>
              <w:jc w:val="center"/>
              <w:rPr>
                <w:sz w:val="24"/>
                <w:szCs w:val="21"/>
              </w:rPr>
            </w:pPr>
            <w:r>
              <w:rPr>
                <w:sz w:val="24"/>
                <w:szCs w:val="21"/>
              </w:rPr>
              <w:t>2</w:t>
            </w:r>
          </w:p>
        </w:tc>
      </w:tr>
      <w:tr w:rsidR="00520AED">
        <w:trPr>
          <w:jc w:val="center"/>
        </w:trPr>
        <w:tc>
          <w:tcPr>
            <w:tcW w:w="14432" w:type="dxa"/>
            <w:gridSpan w:val="8"/>
            <w:vAlign w:val="center"/>
          </w:tcPr>
          <w:p w:rsidR="00520AED" w:rsidRDefault="00EE1DEC">
            <w:pPr>
              <w:autoSpaceDE w:val="0"/>
              <w:autoSpaceDN w:val="0"/>
              <w:adjustRightInd w:val="0"/>
              <w:snapToGrid w:val="0"/>
              <w:spacing w:line="360" w:lineRule="auto"/>
              <w:rPr>
                <w:b/>
                <w:bCs/>
                <w:sz w:val="24"/>
                <w:szCs w:val="21"/>
              </w:rPr>
            </w:pPr>
            <w:r>
              <w:rPr>
                <w:b/>
                <w:bCs/>
                <w:sz w:val="24"/>
                <w:szCs w:val="21"/>
              </w:rPr>
              <w:lastRenderedPageBreak/>
              <w:t>危机管理和人的行为培训</w:t>
            </w:r>
          </w:p>
        </w:tc>
      </w:tr>
      <w:tr w:rsidR="00520AED">
        <w:trPr>
          <w:jc w:val="center"/>
        </w:trPr>
        <w:tc>
          <w:tcPr>
            <w:tcW w:w="1370" w:type="dxa"/>
            <w:gridSpan w:val="2"/>
            <w:vAlign w:val="center"/>
          </w:tcPr>
          <w:p w:rsidR="00520AED" w:rsidRDefault="00EE1DEC">
            <w:pPr>
              <w:rPr>
                <w:b/>
                <w:bCs/>
                <w:sz w:val="24"/>
                <w:szCs w:val="21"/>
              </w:rPr>
            </w:pPr>
            <w:r>
              <w:rPr>
                <w:b/>
                <w:bCs/>
                <w:sz w:val="24"/>
                <w:szCs w:val="21"/>
              </w:rPr>
              <w:t>组织船上</w:t>
            </w:r>
            <w:r>
              <w:rPr>
                <w:b/>
                <w:bCs/>
                <w:sz w:val="24"/>
                <w:szCs w:val="21"/>
              </w:rPr>
              <w:lastRenderedPageBreak/>
              <w:t>应急程序</w:t>
            </w:r>
          </w:p>
        </w:tc>
        <w:tc>
          <w:tcPr>
            <w:tcW w:w="2830" w:type="dxa"/>
            <w:vAlign w:val="center"/>
          </w:tcPr>
          <w:p w:rsidR="00520AED" w:rsidRDefault="00EE1DEC">
            <w:pPr>
              <w:rPr>
                <w:b/>
                <w:bCs/>
                <w:sz w:val="24"/>
                <w:szCs w:val="21"/>
              </w:rPr>
            </w:pPr>
            <w:r>
              <w:rPr>
                <w:b/>
                <w:bCs/>
                <w:sz w:val="24"/>
                <w:szCs w:val="21"/>
              </w:rPr>
              <w:lastRenderedPageBreak/>
              <w:t>了解：</w:t>
            </w:r>
          </w:p>
          <w:p w:rsidR="00520AED" w:rsidRDefault="00EE1DEC">
            <w:pPr>
              <w:jc w:val="left"/>
              <w:rPr>
                <w:sz w:val="24"/>
                <w:szCs w:val="21"/>
              </w:rPr>
            </w:pPr>
            <w:r>
              <w:rPr>
                <w:sz w:val="24"/>
                <w:szCs w:val="21"/>
              </w:rPr>
              <w:lastRenderedPageBreak/>
              <w:t>.1</w:t>
            </w:r>
            <w:r>
              <w:rPr>
                <w:sz w:val="24"/>
                <w:szCs w:val="21"/>
              </w:rPr>
              <w:t>船舶的总体设计和布置</w:t>
            </w:r>
          </w:p>
          <w:p w:rsidR="00520AED" w:rsidRDefault="00EE1DEC">
            <w:pPr>
              <w:jc w:val="left"/>
              <w:rPr>
                <w:sz w:val="24"/>
                <w:szCs w:val="21"/>
              </w:rPr>
            </w:pPr>
            <w:r>
              <w:rPr>
                <w:sz w:val="24"/>
                <w:szCs w:val="21"/>
              </w:rPr>
              <w:t>.2</w:t>
            </w:r>
            <w:r>
              <w:rPr>
                <w:sz w:val="24"/>
                <w:szCs w:val="21"/>
              </w:rPr>
              <w:t>安全规则</w:t>
            </w:r>
          </w:p>
          <w:p w:rsidR="00520AED" w:rsidRDefault="00EE1DEC">
            <w:pPr>
              <w:jc w:val="left"/>
              <w:rPr>
                <w:sz w:val="24"/>
                <w:szCs w:val="21"/>
              </w:rPr>
            </w:pPr>
            <w:r>
              <w:rPr>
                <w:sz w:val="24"/>
                <w:szCs w:val="21"/>
              </w:rPr>
              <w:t>.3</w:t>
            </w:r>
            <w:r>
              <w:rPr>
                <w:sz w:val="24"/>
                <w:szCs w:val="21"/>
              </w:rPr>
              <w:t>应急计划和程序</w:t>
            </w:r>
          </w:p>
          <w:p w:rsidR="00520AED" w:rsidRDefault="00520AED">
            <w:pPr>
              <w:jc w:val="left"/>
              <w:rPr>
                <w:bCs/>
                <w:sz w:val="24"/>
                <w:szCs w:val="21"/>
              </w:rPr>
            </w:pPr>
          </w:p>
          <w:p w:rsidR="00520AED" w:rsidRDefault="00EE1DEC">
            <w:pPr>
              <w:rPr>
                <w:b/>
                <w:bCs/>
                <w:sz w:val="24"/>
                <w:szCs w:val="21"/>
              </w:rPr>
            </w:pPr>
            <w:r>
              <w:rPr>
                <w:b/>
                <w:bCs/>
                <w:sz w:val="24"/>
                <w:szCs w:val="21"/>
              </w:rPr>
              <w:t>制定船上具体应急程序原则的重要性，包括：</w:t>
            </w:r>
          </w:p>
          <w:p w:rsidR="00520AED" w:rsidRDefault="00EE1DEC">
            <w:pPr>
              <w:jc w:val="left"/>
              <w:rPr>
                <w:sz w:val="24"/>
                <w:szCs w:val="21"/>
              </w:rPr>
            </w:pPr>
            <w:r>
              <w:rPr>
                <w:sz w:val="24"/>
                <w:szCs w:val="21"/>
              </w:rPr>
              <w:t xml:space="preserve">.1 </w:t>
            </w:r>
            <w:r>
              <w:rPr>
                <w:sz w:val="24"/>
                <w:szCs w:val="21"/>
              </w:rPr>
              <w:t>预先计划和演习的必要性</w:t>
            </w:r>
          </w:p>
          <w:p w:rsidR="00520AED" w:rsidRDefault="00EE1DEC">
            <w:pPr>
              <w:jc w:val="left"/>
              <w:rPr>
                <w:sz w:val="24"/>
                <w:szCs w:val="21"/>
              </w:rPr>
            </w:pPr>
            <w:r>
              <w:rPr>
                <w:sz w:val="24"/>
                <w:szCs w:val="21"/>
              </w:rPr>
              <w:t xml:space="preserve">.2 </w:t>
            </w:r>
            <w:r>
              <w:rPr>
                <w:sz w:val="24"/>
                <w:szCs w:val="21"/>
              </w:rPr>
              <w:t>所有人员均注意到并在紧急情况下尽可能谨慎地坚持预先计划的应急程序的重要性</w:t>
            </w:r>
          </w:p>
          <w:p w:rsidR="00520AED" w:rsidRDefault="00520AED">
            <w:pPr>
              <w:jc w:val="left"/>
              <w:rPr>
                <w:bCs/>
                <w:sz w:val="24"/>
                <w:szCs w:val="21"/>
              </w:rPr>
            </w:pPr>
          </w:p>
          <w:p w:rsidR="00520AED" w:rsidRDefault="00520AED">
            <w:pPr>
              <w:jc w:val="left"/>
              <w:rPr>
                <w:bCs/>
                <w:sz w:val="24"/>
                <w:szCs w:val="21"/>
              </w:rPr>
            </w:pPr>
          </w:p>
          <w:p w:rsidR="00520AED" w:rsidRDefault="00520AED">
            <w:pPr>
              <w:jc w:val="left"/>
              <w:rPr>
                <w:bCs/>
                <w:sz w:val="24"/>
                <w:szCs w:val="21"/>
              </w:rPr>
            </w:pPr>
          </w:p>
          <w:p w:rsidR="00520AED" w:rsidRDefault="00520AED">
            <w:pPr>
              <w:rPr>
                <w:sz w:val="24"/>
                <w:szCs w:val="21"/>
              </w:rPr>
            </w:pPr>
          </w:p>
        </w:tc>
        <w:tc>
          <w:tcPr>
            <w:tcW w:w="3233" w:type="dxa"/>
            <w:vAlign w:val="center"/>
          </w:tcPr>
          <w:p w:rsidR="00520AED" w:rsidRDefault="00EE1DEC">
            <w:pPr>
              <w:rPr>
                <w:b/>
                <w:bCs/>
                <w:sz w:val="24"/>
                <w:szCs w:val="21"/>
              </w:rPr>
            </w:pPr>
            <w:r>
              <w:rPr>
                <w:b/>
                <w:bCs/>
                <w:sz w:val="24"/>
                <w:szCs w:val="21"/>
              </w:rPr>
              <w:lastRenderedPageBreak/>
              <w:t>1</w:t>
            </w:r>
            <w:r>
              <w:rPr>
                <w:b/>
                <w:bCs/>
                <w:sz w:val="24"/>
                <w:szCs w:val="21"/>
              </w:rPr>
              <w:t>了解船舶总体设计和布置</w:t>
            </w:r>
            <w:r>
              <w:rPr>
                <w:b/>
                <w:bCs/>
                <w:sz w:val="24"/>
                <w:szCs w:val="21"/>
              </w:rPr>
              <w:lastRenderedPageBreak/>
              <w:t>（</w:t>
            </w:r>
            <w:r>
              <w:rPr>
                <w:b/>
                <w:bCs/>
                <w:sz w:val="24"/>
                <w:szCs w:val="21"/>
              </w:rPr>
              <w:t>2h</w:t>
            </w:r>
            <w:r>
              <w:rPr>
                <w:b/>
                <w:bCs/>
                <w:sz w:val="24"/>
                <w:szCs w:val="21"/>
              </w:rPr>
              <w:t>）</w:t>
            </w:r>
          </w:p>
          <w:p w:rsidR="00520AED" w:rsidRDefault="00EE1DEC">
            <w:pPr>
              <w:jc w:val="left"/>
              <w:rPr>
                <w:sz w:val="24"/>
                <w:szCs w:val="21"/>
              </w:rPr>
            </w:pPr>
            <w:r>
              <w:rPr>
                <w:sz w:val="24"/>
                <w:szCs w:val="21"/>
              </w:rPr>
              <w:t>1.1</w:t>
            </w:r>
            <w:r>
              <w:rPr>
                <w:sz w:val="24"/>
                <w:szCs w:val="21"/>
              </w:rPr>
              <w:t>甲板系统</w:t>
            </w:r>
          </w:p>
          <w:p w:rsidR="00520AED" w:rsidRDefault="00EE1DEC">
            <w:pPr>
              <w:jc w:val="left"/>
              <w:rPr>
                <w:sz w:val="24"/>
                <w:szCs w:val="21"/>
              </w:rPr>
            </w:pPr>
            <w:r>
              <w:rPr>
                <w:sz w:val="24"/>
                <w:szCs w:val="21"/>
              </w:rPr>
              <w:t>1.2</w:t>
            </w:r>
            <w:r>
              <w:rPr>
                <w:sz w:val="24"/>
                <w:szCs w:val="21"/>
              </w:rPr>
              <w:t>门和楼梯的编号</w:t>
            </w:r>
          </w:p>
          <w:p w:rsidR="00520AED" w:rsidRDefault="00EE1DEC">
            <w:pPr>
              <w:jc w:val="left"/>
              <w:rPr>
                <w:sz w:val="24"/>
                <w:szCs w:val="21"/>
              </w:rPr>
            </w:pPr>
            <w:r>
              <w:rPr>
                <w:sz w:val="24"/>
                <w:szCs w:val="21"/>
              </w:rPr>
              <w:t>1.3</w:t>
            </w:r>
            <w:r>
              <w:rPr>
                <w:sz w:val="24"/>
                <w:szCs w:val="21"/>
              </w:rPr>
              <w:t>紧急出口及其他的逃生方式</w:t>
            </w:r>
          </w:p>
          <w:p w:rsidR="00520AED" w:rsidRDefault="00EE1DEC">
            <w:pPr>
              <w:jc w:val="left"/>
              <w:rPr>
                <w:sz w:val="24"/>
                <w:szCs w:val="21"/>
              </w:rPr>
            </w:pPr>
            <w:r>
              <w:rPr>
                <w:sz w:val="24"/>
                <w:szCs w:val="21"/>
              </w:rPr>
              <w:t>1.4</w:t>
            </w:r>
            <w:r>
              <w:rPr>
                <w:sz w:val="24"/>
                <w:szCs w:val="21"/>
              </w:rPr>
              <w:t>集合地点</w:t>
            </w:r>
          </w:p>
          <w:p w:rsidR="00520AED" w:rsidRDefault="00EE1DEC">
            <w:pPr>
              <w:jc w:val="left"/>
              <w:rPr>
                <w:sz w:val="24"/>
                <w:szCs w:val="21"/>
              </w:rPr>
            </w:pPr>
            <w:r>
              <w:rPr>
                <w:sz w:val="24"/>
                <w:szCs w:val="21"/>
              </w:rPr>
              <w:t>1.5</w:t>
            </w:r>
            <w:r>
              <w:rPr>
                <w:sz w:val="24"/>
                <w:szCs w:val="21"/>
              </w:rPr>
              <w:t>所有救生设备的位置和使用</w:t>
            </w:r>
          </w:p>
          <w:p w:rsidR="00520AED" w:rsidRDefault="00EE1DEC">
            <w:pPr>
              <w:jc w:val="left"/>
              <w:rPr>
                <w:sz w:val="24"/>
                <w:szCs w:val="21"/>
              </w:rPr>
            </w:pPr>
            <w:r>
              <w:rPr>
                <w:sz w:val="24"/>
                <w:szCs w:val="21"/>
              </w:rPr>
              <w:t>1.6</w:t>
            </w:r>
            <w:r>
              <w:rPr>
                <w:sz w:val="24"/>
                <w:szCs w:val="21"/>
              </w:rPr>
              <w:t>客船总体布置图</w:t>
            </w:r>
          </w:p>
          <w:p w:rsidR="00520AED" w:rsidRDefault="00EE1DEC">
            <w:pPr>
              <w:rPr>
                <w:b/>
                <w:bCs/>
                <w:sz w:val="24"/>
                <w:szCs w:val="21"/>
              </w:rPr>
            </w:pPr>
            <w:r>
              <w:rPr>
                <w:b/>
                <w:bCs/>
                <w:sz w:val="24"/>
                <w:szCs w:val="21"/>
              </w:rPr>
              <w:t>2</w:t>
            </w:r>
            <w:r>
              <w:rPr>
                <w:b/>
                <w:bCs/>
                <w:sz w:val="24"/>
                <w:szCs w:val="21"/>
              </w:rPr>
              <w:t>了解安全规则（</w:t>
            </w:r>
            <w:r>
              <w:rPr>
                <w:b/>
                <w:bCs/>
                <w:sz w:val="24"/>
                <w:szCs w:val="21"/>
              </w:rPr>
              <w:t>2h</w:t>
            </w:r>
            <w:r>
              <w:rPr>
                <w:b/>
                <w:bCs/>
                <w:sz w:val="24"/>
                <w:szCs w:val="21"/>
              </w:rPr>
              <w:t>）</w:t>
            </w:r>
          </w:p>
          <w:p w:rsidR="00520AED" w:rsidRDefault="00EE1DEC">
            <w:pPr>
              <w:jc w:val="left"/>
              <w:rPr>
                <w:sz w:val="24"/>
                <w:szCs w:val="21"/>
              </w:rPr>
            </w:pPr>
            <w:r>
              <w:rPr>
                <w:sz w:val="24"/>
                <w:szCs w:val="21"/>
              </w:rPr>
              <w:t>2.1SOLAS</w:t>
            </w:r>
            <w:r>
              <w:rPr>
                <w:sz w:val="24"/>
                <w:szCs w:val="21"/>
              </w:rPr>
              <w:t>公约</w:t>
            </w:r>
          </w:p>
          <w:p w:rsidR="00520AED" w:rsidRDefault="00EE1DEC">
            <w:pPr>
              <w:jc w:val="left"/>
              <w:rPr>
                <w:sz w:val="24"/>
                <w:szCs w:val="21"/>
              </w:rPr>
            </w:pPr>
            <w:r>
              <w:rPr>
                <w:sz w:val="24"/>
                <w:szCs w:val="21"/>
              </w:rPr>
              <w:t>2.2</w:t>
            </w:r>
            <w:r>
              <w:rPr>
                <w:sz w:val="24"/>
                <w:szCs w:val="21"/>
              </w:rPr>
              <w:t>货物系固手册</w:t>
            </w:r>
          </w:p>
          <w:p w:rsidR="00520AED" w:rsidRDefault="00EE1DEC">
            <w:pPr>
              <w:jc w:val="left"/>
              <w:rPr>
                <w:sz w:val="24"/>
                <w:szCs w:val="21"/>
              </w:rPr>
            </w:pPr>
            <w:r>
              <w:rPr>
                <w:sz w:val="24"/>
                <w:szCs w:val="21"/>
              </w:rPr>
              <w:t>2.3ISM</w:t>
            </w:r>
            <w:r>
              <w:rPr>
                <w:sz w:val="24"/>
                <w:szCs w:val="21"/>
              </w:rPr>
              <w:t>规则</w:t>
            </w:r>
          </w:p>
          <w:p w:rsidR="00520AED" w:rsidRDefault="00EE1DEC">
            <w:pPr>
              <w:jc w:val="left"/>
              <w:rPr>
                <w:sz w:val="24"/>
                <w:szCs w:val="21"/>
              </w:rPr>
            </w:pPr>
            <w:r>
              <w:rPr>
                <w:sz w:val="24"/>
                <w:szCs w:val="21"/>
              </w:rPr>
              <w:t>2.4IMDG</w:t>
            </w:r>
            <w:r>
              <w:rPr>
                <w:sz w:val="24"/>
                <w:szCs w:val="21"/>
              </w:rPr>
              <w:t>规则</w:t>
            </w:r>
          </w:p>
          <w:p w:rsidR="00520AED" w:rsidRDefault="00EE1DEC">
            <w:pPr>
              <w:jc w:val="left"/>
              <w:rPr>
                <w:sz w:val="24"/>
                <w:szCs w:val="21"/>
              </w:rPr>
            </w:pPr>
            <w:r>
              <w:rPr>
                <w:sz w:val="24"/>
                <w:szCs w:val="21"/>
              </w:rPr>
              <w:t>2.5</w:t>
            </w:r>
            <w:r>
              <w:rPr>
                <w:sz w:val="24"/>
                <w:szCs w:val="21"/>
              </w:rPr>
              <w:t>安全操作规则</w:t>
            </w:r>
          </w:p>
          <w:p w:rsidR="00520AED" w:rsidRDefault="00EE1DEC">
            <w:pPr>
              <w:jc w:val="left"/>
              <w:rPr>
                <w:sz w:val="24"/>
                <w:szCs w:val="21"/>
              </w:rPr>
            </w:pPr>
            <w:r>
              <w:rPr>
                <w:sz w:val="24"/>
                <w:szCs w:val="21"/>
              </w:rPr>
              <w:t>2.6</w:t>
            </w:r>
            <w:r>
              <w:rPr>
                <w:sz w:val="24"/>
                <w:szCs w:val="21"/>
              </w:rPr>
              <w:t>国内法规</w:t>
            </w:r>
          </w:p>
          <w:p w:rsidR="00520AED" w:rsidRDefault="00520AED">
            <w:pPr>
              <w:jc w:val="left"/>
              <w:rPr>
                <w:sz w:val="24"/>
                <w:szCs w:val="21"/>
              </w:rPr>
            </w:pPr>
          </w:p>
          <w:p w:rsidR="00520AED" w:rsidRDefault="00EE1DEC">
            <w:pPr>
              <w:rPr>
                <w:b/>
                <w:bCs/>
                <w:sz w:val="24"/>
                <w:szCs w:val="21"/>
              </w:rPr>
            </w:pPr>
            <w:r>
              <w:rPr>
                <w:b/>
                <w:bCs/>
                <w:sz w:val="24"/>
                <w:szCs w:val="21"/>
              </w:rPr>
              <w:t>3</w:t>
            </w:r>
            <w:r>
              <w:rPr>
                <w:b/>
                <w:bCs/>
                <w:sz w:val="24"/>
                <w:szCs w:val="21"/>
              </w:rPr>
              <w:t>应急计划及程序（</w:t>
            </w:r>
            <w:r>
              <w:rPr>
                <w:b/>
                <w:bCs/>
                <w:sz w:val="24"/>
                <w:szCs w:val="21"/>
              </w:rPr>
              <w:t>2h</w:t>
            </w:r>
            <w:r>
              <w:rPr>
                <w:b/>
                <w:bCs/>
                <w:sz w:val="24"/>
                <w:szCs w:val="21"/>
              </w:rPr>
              <w:t>）</w:t>
            </w:r>
          </w:p>
          <w:p w:rsidR="00520AED" w:rsidRDefault="00EE1DEC">
            <w:pPr>
              <w:jc w:val="left"/>
              <w:rPr>
                <w:sz w:val="24"/>
                <w:szCs w:val="21"/>
              </w:rPr>
            </w:pPr>
            <w:r>
              <w:rPr>
                <w:sz w:val="24"/>
                <w:szCs w:val="21"/>
              </w:rPr>
              <w:t>3.1</w:t>
            </w:r>
            <w:r>
              <w:rPr>
                <w:sz w:val="24"/>
                <w:szCs w:val="21"/>
              </w:rPr>
              <w:t>了解各种紧急情况的概况</w:t>
            </w:r>
          </w:p>
          <w:p w:rsidR="00520AED" w:rsidRDefault="00EE1DEC">
            <w:pPr>
              <w:jc w:val="left"/>
              <w:rPr>
                <w:sz w:val="24"/>
                <w:szCs w:val="21"/>
              </w:rPr>
            </w:pPr>
            <w:r>
              <w:rPr>
                <w:sz w:val="24"/>
                <w:szCs w:val="21"/>
              </w:rPr>
              <w:t>3.2</w:t>
            </w:r>
            <w:r>
              <w:rPr>
                <w:sz w:val="24"/>
                <w:szCs w:val="21"/>
              </w:rPr>
              <w:t>使用有效的检查表以确保遵循正确的程序</w:t>
            </w:r>
          </w:p>
          <w:p w:rsidR="00520AED" w:rsidRDefault="00EE1DEC">
            <w:pPr>
              <w:jc w:val="left"/>
              <w:rPr>
                <w:sz w:val="24"/>
                <w:szCs w:val="21"/>
              </w:rPr>
            </w:pPr>
            <w:r>
              <w:rPr>
                <w:sz w:val="24"/>
                <w:szCs w:val="21"/>
              </w:rPr>
              <w:t>3.3</w:t>
            </w:r>
            <w:r>
              <w:rPr>
                <w:sz w:val="24"/>
                <w:szCs w:val="21"/>
              </w:rPr>
              <w:t>了解各种应急设备的概况</w:t>
            </w:r>
          </w:p>
          <w:p w:rsidR="00520AED" w:rsidRDefault="00EE1DEC">
            <w:pPr>
              <w:jc w:val="left"/>
              <w:rPr>
                <w:sz w:val="24"/>
                <w:szCs w:val="21"/>
              </w:rPr>
            </w:pPr>
            <w:r>
              <w:rPr>
                <w:sz w:val="24"/>
                <w:szCs w:val="21"/>
              </w:rPr>
              <w:t>3.4</w:t>
            </w:r>
            <w:r>
              <w:rPr>
                <w:sz w:val="24"/>
                <w:szCs w:val="21"/>
              </w:rPr>
              <w:t>掌握求援通信</w:t>
            </w:r>
          </w:p>
          <w:p w:rsidR="00520AED" w:rsidRDefault="00EE1DEC">
            <w:pPr>
              <w:jc w:val="left"/>
              <w:rPr>
                <w:sz w:val="24"/>
                <w:szCs w:val="21"/>
              </w:rPr>
            </w:pPr>
            <w:r>
              <w:rPr>
                <w:sz w:val="24"/>
                <w:szCs w:val="21"/>
              </w:rPr>
              <w:lastRenderedPageBreak/>
              <w:t>3.4</w:t>
            </w:r>
            <w:proofErr w:type="gramStart"/>
            <w:r>
              <w:rPr>
                <w:sz w:val="24"/>
                <w:szCs w:val="21"/>
              </w:rPr>
              <w:t>熟悉阻烟及</w:t>
            </w:r>
            <w:proofErr w:type="gramEnd"/>
            <w:r>
              <w:rPr>
                <w:sz w:val="24"/>
                <w:szCs w:val="21"/>
              </w:rPr>
              <w:t>排烟</w:t>
            </w:r>
          </w:p>
          <w:p w:rsidR="00520AED" w:rsidRDefault="00EE1DEC">
            <w:pPr>
              <w:jc w:val="left"/>
              <w:rPr>
                <w:sz w:val="24"/>
                <w:szCs w:val="21"/>
              </w:rPr>
            </w:pPr>
            <w:r>
              <w:rPr>
                <w:sz w:val="24"/>
                <w:szCs w:val="21"/>
              </w:rPr>
              <w:t>3.5</w:t>
            </w:r>
            <w:r>
              <w:rPr>
                <w:sz w:val="24"/>
                <w:szCs w:val="21"/>
              </w:rPr>
              <w:t>熟悉可疑包裹的搜寻程序</w:t>
            </w:r>
          </w:p>
          <w:p w:rsidR="00520AED" w:rsidRDefault="00EE1DEC">
            <w:pPr>
              <w:jc w:val="left"/>
              <w:rPr>
                <w:sz w:val="24"/>
                <w:szCs w:val="21"/>
              </w:rPr>
            </w:pPr>
            <w:r>
              <w:rPr>
                <w:sz w:val="24"/>
                <w:szCs w:val="21"/>
              </w:rPr>
              <w:t>3.6</w:t>
            </w:r>
            <w:r>
              <w:rPr>
                <w:sz w:val="24"/>
                <w:szCs w:val="21"/>
              </w:rPr>
              <w:t>熟悉防污设备的位置及向港口或最近港口当局的报告程序</w:t>
            </w:r>
          </w:p>
          <w:p w:rsidR="00520AED" w:rsidRDefault="00EE1DEC">
            <w:pPr>
              <w:jc w:val="left"/>
              <w:rPr>
                <w:sz w:val="24"/>
                <w:szCs w:val="21"/>
              </w:rPr>
            </w:pPr>
            <w:r>
              <w:rPr>
                <w:sz w:val="24"/>
                <w:szCs w:val="21"/>
              </w:rPr>
              <w:t>3.7</w:t>
            </w:r>
            <w:r>
              <w:rPr>
                <w:sz w:val="24"/>
                <w:szCs w:val="21"/>
              </w:rPr>
              <w:t>熟悉紧急逃生撤离系统</w:t>
            </w:r>
          </w:p>
        </w:tc>
        <w:tc>
          <w:tcPr>
            <w:tcW w:w="2884" w:type="dxa"/>
            <w:vAlign w:val="center"/>
          </w:tcPr>
          <w:p w:rsidR="00520AED" w:rsidRDefault="00EE1DEC">
            <w:pPr>
              <w:rPr>
                <w:b/>
                <w:bCs/>
                <w:sz w:val="24"/>
                <w:szCs w:val="21"/>
              </w:rPr>
            </w:pPr>
            <w:r>
              <w:rPr>
                <w:b/>
                <w:bCs/>
                <w:sz w:val="24"/>
                <w:szCs w:val="21"/>
              </w:rPr>
              <w:lastRenderedPageBreak/>
              <w:t>1</w:t>
            </w:r>
            <w:r>
              <w:rPr>
                <w:b/>
                <w:bCs/>
                <w:sz w:val="24"/>
                <w:szCs w:val="21"/>
              </w:rPr>
              <w:t>船上应急演习（</w:t>
            </w:r>
            <w:r>
              <w:rPr>
                <w:b/>
                <w:bCs/>
                <w:sz w:val="24"/>
                <w:szCs w:val="21"/>
              </w:rPr>
              <w:t>8h</w:t>
            </w:r>
            <w:r>
              <w:rPr>
                <w:b/>
                <w:bCs/>
                <w:sz w:val="24"/>
                <w:szCs w:val="21"/>
              </w:rPr>
              <w:t>）</w:t>
            </w:r>
          </w:p>
          <w:p w:rsidR="00520AED" w:rsidRDefault="00EE1DEC">
            <w:pPr>
              <w:rPr>
                <w:sz w:val="24"/>
                <w:szCs w:val="21"/>
              </w:rPr>
            </w:pPr>
            <w:r>
              <w:rPr>
                <w:sz w:val="24"/>
                <w:szCs w:val="21"/>
              </w:rPr>
              <w:lastRenderedPageBreak/>
              <w:t>1.1</w:t>
            </w:r>
            <w:r>
              <w:rPr>
                <w:sz w:val="24"/>
                <w:szCs w:val="21"/>
              </w:rPr>
              <w:t>国家和国际的船上应急程序要求</w:t>
            </w:r>
          </w:p>
          <w:p w:rsidR="00520AED" w:rsidRDefault="00EE1DEC">
            <w:pPr>
              <w:rPr>
                <w:sz w:val="24"/>
                <w:szCs w:val="21"/>
              </w:rPr>
            </w:pPr>
            <w:r>
              <w:rPr>
                <w:sz w:val="24"/>
                <w:szCs w:val="21"/>
              </w:rPr>
              <w:t>1.2</w:t>
            </w:r>
            <w:r>
              <w:rPr>
                <w:sz w:val="24"/>
                <w:szCs w:val="21"/>
              </w:rPr>
              <w:t>开航前制定船员担负并熟悉应急职责</w:t>
            </w:r>
          </w:p>
          <w:p w:rsidR="00520AED" w:rsidRDefault="00EE1DEC">
            <w:pPr>
              <w:rPr>
                <w:sz w:val="24"/>
                <w:szCs w:val="21"/>
              </w:rPr>
            </w:pPr>
            <w:r>
              <w:rPr>
                <w:sz w:val="24"/>
                <w:szCs w:val="21"/>
              </w:rPr>
              <w:t>1.3</w:t>
            </w:r>
            <w:r>
              <w:rPr>
                <w:sz w:val="24"/>
                <w:szCs w:val="21"/>
              </w:rPr>
              <w:t>集合旅客的程序</w:t>
            </w:r>
          </w:p>
          <w:p w:rsidR="00520AED" w:rsidRDefault="00EE1DEC">
            <w:pPr>
              <w:rPr>
                <w:sz w:val="24"/>
                <w:szCs w:val="21"/>
              </w:rPr>
            </w:pPr>
            <w:r>
              <w:rPr>
                <w:sz w:val="24"/>
                <w:szCs w:val="21"/>
              </w:rPr>
              <w:t>1.4</w:t>
            </w:r>
            <w:r>
              <w:rPr>
                <w:sz w:val="24"/>
                <w:szCs w:val="21"/>
              </w:rPr>
              <w:t>安全简介</w:t>
            </w:r>
          </w:p>
          <w:p w:rsidR="00520AED" w:rsidRDefault="00EE1DEC">
            <w:pPr>
              <w:rPr>
                <w:sz w:val="24"/>
                <w:szCs w:val="21"/>
              </w:rPr>
            </w:pPr>
            <w:r>
              <w:rPr>
                <w:sz w:val="24"/>
                <w:szCs w:val="21"/>
              </w:rPr>
              <w:t>1.5</w:t>
            </w:r>
            <w:r>
              <w:rPr>
                <w:sz w:val="24"/>
                <w:szCs w:val="21"/>
              </w:rPr>
              <w:t>熟悉所有救生设备</w:t>
            </w:r>
            <w:r>
              <w:rPr>
                <w:sz w:val="24"/>
                <w:szCs w:val="21"/>
              </w:rPr>
              <w:t>.</w:t>
            </w:r>
          </w:p>
          <w:p w:rsidR="00520AED" w:rsidRDefault="00EE1DEC">
            <w:pPr>
              <w:rPr>
                <w:sz w:val="24"/>
                <w:szCs w:val="21"/>
              </w:rPr>
            </w:pPr>
            <w:r>
              <w:rPr>
                <w:sz w:val="24"/>
                <w:szCs w:val="21"/>
              </w:rPr>
              <w:t>1.6</w:t>
            </w:r>
            <w:r>
              <w:rPr>
                <w:sz w:val="24"/>
                <w:szCs w:val="21"/>
              </w:rPr>
              <w:t>为达到应急目标而制定的演习方案</w:t>
            </w:r>
          </w:p>
          <w:p w:rsidR="00520AED" w:rsidRDefault="00EE1DEC">
            <w:pPr>
              <w:rPr>
                <w:sz w:val="24"/>
                <w:szCs w:val="21"/>
              </w:rPr>
            </w:pPr>
            <w:r>
              <w:rPr>
                <w:sz w:val="24"/>
                <w:szCs w:val="21"/>
              </w:rPr>
              <w:t>1.7</w:t>
            </w:r>
            <w:r>
              <w:rPr>
                <w:sz w:val="24"/>
                <w:szCs w:val="21"/>
              </w:rPr>
              <w:t>所有船员都要求熟悉其职责，对各紧急情况都能正确</w:t>
            </w:r>
            <w:proofErr w:type="gramStart"/>
            <w:r>
              <w:rPr>
                <w:sz w:val="24"/>
                <w:szCs w:val="21"/>
              </w:rPr>
              <w:t>作出</w:t>
            </w:r>
            <w:proofErr w:type="gramEnd"/>
            <w:r>
              <w:rPr>
                <w:sz w:val="24"/>
                <w:szCs w:val="21"/>
              </w:rPr>
              <w:t>反应</w:t>
            </w:r>
          </w:p>
          <w:p w:rsidR="00520AED" w:rsidRDefault="00EE1DEC">
            <w:pPr>
              <w:rPr>
                <w:b/>
                <w:bCs/>
                <w:sz w:val="24"/>
                <w:szCs w:val="21"/>
              </w:rPr>
            </w:pPr>
            <w:r>
              <w:rPr>
                <w:b/>
                <w:bCs/>
                <w:sz w:val="24"/>
                <w:szCs w:val="21"/>
              </w:rPr>
              <w:t>2</w:t>
            </w:r>
            <w:r>
              <w:rPr>
                <w:b/>
                <w:bCs/>
                <w:sz w:val="24"/>
                <w:szCs w:val="21"/>
              </w:rPr>
              <w:t>全体人员理解并遵守预先计划的应急程序的必要性（</w:t>
            </w:r>
            <w:r>
              <w:rPr>
                <w:b/>
                <w:bCs/>
                <w:sz w:val="24"/>
                <w:szCs w:val="21"/>
              </w:rPr>
              <w:t>2h</w:t>
            </w:r>
            <w:r>
              <w:rPr>
                <w:b/>
                <w:bCs/>
                <w:sz w:val="24"/>
                <w:szCs w:val="21"/>
              </w:rPr>
              <w:t>）</w:t>
            </w:r>
          </w:p>
          <w:p w:rsidR="00520AED" w:rsidRDefault="00EE1DEC">
            <w:pPr>
              <w:rPr>
                <w:sz w:val="24"/>
                <w:szCs w:val="21"/>
              </w:rPr>
            </w:pPr>
            <w:r>
              <w:rPr>
                <w:sz w:val="24"/>
                <w:szCs w:val="21"/>
              </w:rPr>
              <w:t>2.1</w:t>
            </w:r>
            <w:r>
              <w:rPr>
                <w:sz w:val="24"/>
                <w:szCs w:val="21"/>
              </w:rPr>
              <w:t>立即到达应急地点，以确定缺席的人员</w:t>
            </w:r>
          </w:p>
          <w:p w:rsidR="00520AED" w:rsidRDefault="00EE1DEC">
            <w:pPr>
              <w:rPr>
                <w:sz w:val="24"/>
                <w:szCs w:val="21"/>
              </w:rPr>
            </w:pPr>
            <w:r>
              <w:rPr>
                <w:sz w:val="24"/>
                <w:szCs w:val="21"/>
              </w:rPr>
              <w:t>2.2</w:t>
            </w:r>
            <w:r>
              <w:rPr>
                <w:sz w:val="24"/>
                <w:szCs w:val="21"/>
              </w:rPr>
              <w:t>经常演习可使程序按正确步骤进行</w:t>
            </w:r>
          </w:p>
          <w:p w:rsidR="00520AED" w:rsidRDefault="00EE1DEC">
            <w:pPr>
              <w:rPr>
                <w:sz w:val="24"/>
                <w:szCs w:val="21"/>
              </w:rPr>
            </w:pPr>
            <w:r>
              <w:rPr>
                <w:sz w:val="24"/>
                <w:szCs w:val="21"/>
              </w:rPr>
              <w:t>2.3</w:t>
            </w:r>
            <w:r>
              <w:rPr>
                <w:sz w:val="24"/>
                <w:szCs w:val="21"/>
              </w:rPr>
              <w:t>如果负责人不在场，确定替代人员</w:t>
            </w:r>
          </w:p>
        </w:tc>
        <w:tc>
          <w:tcPr>
            <w:tcW w:w="2673" w:type="dxa"/>
            <w:vAlign w:val="center"/>
          </w:tcPr>
          <w:p w:rsidR="00520AED" w:rsidRDefault="00EE1DEC">
            <w:pPr>
              <w:rPr>
                <w:sz w:val="24"/>
                <w:szCs w:val="21"/>
              </w:rPr>
            </w:pPr>
            <w:r>
              <w:rPr>
                <w:sz w:val="24"/>
                <w:szCs w:val="21"/>
              </w:rPr>
              <w:lastRenderedPageBreak/>
              <w:t>船上的应急程序能确保</w:t>
            </w:r>
            <w:r>
              <w:rPr>
                <w:sz w:val="24"/>
                <w:szCs w:val="21"/>
              </w:rPr>
              <w:lastRenderedPageBreak/>
              <w:t>应对各种紧急状态。</w:t>
            </w:r>
          </w:p>
        </w:tc>
        <w:tc>
          <w:tcPr>
            <w:tcW w:w="756" w:type="dxa"/>
            <w:vAlign w:val="center"/>
          </w:tcPr>
          <w:p w:rsidR="00520AED" w:rsidRDefault="00EE1DEC">
            <w:pPr>
              <w:jc w:val="center"/>
              <w:rPr>
                <w:b/>
                <w:bCs/>
                <w:sz w:val="24"/>
                <w:szCs w:val="21"/>
              </w:rPr>
            </w:pPr>
            <w:r>
              <w:rPr>
                <w:b/>
                <w:bCs/>
                <w:sz w:val="24"/>
                <w:szCs w:val="21"/>
              </w:rPr>
              <w:lastRenderedPageBreak/>
              <w:t>6</w:t>
            </w:r>
          </w:p>
        </w:tc>
        <w:tc>
          <w:tcPr>
            <w:tcW w:w="686" w:type="dxa"/>
            <w:vAlign w:val="center"/>
          </w:tcPr>
          <w:p w:rsidR="00520AED" w:rsidRDefault="00EE1DEC">
            <w:pPr>
              <w:jc w:val="center"/>
              <w:rPr>
                <w:b/>
                <w:bCs/>
                <w:sz w:val="24"/>
                <w:szCs w:val="21"/>
              </w:rPr>
            </w:pPr>
            <w:r>
              <w:rPr>
                <w:b/>
                <w:bCs/>
                <w:sz w:val="24"/>
                <w:szCs w:val="21"/>
              </w:rPr>
              <w:t>10</w:t>
            </w:r>
          </w:p>
        </w:tc>
      </w:tr>
      <w:tr w:rsidR="00520AED">
        <w:trPr>
          <w:jc w:val="center"/>
        </w:trPr>
        <w:tc>
          <w:tcPr>
            <w:tcW w:w="1370" w:type="dxa"/>
            <w:gridSpan w:val="2"/>
          </w:tcPr>
          <w:p w:rsidR="00520AED" w:rsidRDefault="00EE1DEC">
            <w:pPr>
              <w:rPr>
                <w:b/>
                <w:bCs/>
                <w:sz w:val="24"/>
                <w:szCs w:val="21"/>
              </w:rPr>
            </w:pPr>
            <w:r>
              <w:rPr>
                <w:b/>
                <w:bCs/>
                <w:sz w:val="24"/>
                <w:szCs w:val="21"/>
              </w:rPr>
              <w:lastRenderedPageBreak/>
              <w:t>优化资源利用</w:t>
            </w:r>
          </w:p>
        </w:tc>
        <w:tc>
          <w:tcPr>
            <w:tcW w:w="2830" w:type="dxa"/>
          </w:tcPr>
          <w:p w:rsidR="00520AED" w:rsidRDefault="00EE1DEC">
            <w:pPr>
              <w:jc w:val="left"/>
              <w:rPr>
                <w:b/>
                <w:bCs/>
                <w:sz w:val="24"/>
                <w:szCs w:val="21"/>
              </w:rPr>
            </w:pPr>
            <w:r>
              <w:rPr>
                <w:b/>
                <w:bCs/>
                <w:sz w:val="24"/>
                <w:szCs w:val="21"/>
              </w:rPr>
              <w:t>优化资源利用的能力，考虑到：</w:t>
            </w:r>
          </w:p>
          <w:p w:rsidR="00520AED" w:rsidRDefault="00EE1DEC">
            <w:pPr>
              <w:jc w:val="left"/>
              <w:rPr>
                <w:sz w:val="24"/>
                <w:szCs w:val="21"/>
              </w:rPr>
            </w:pPr>
            <w:r>
              <w:rPr>
                <w:sz w:val="24"/>
                <w:szCs w:val="21"/>
              </w:rPr>
              <w:t>.1</w:t>
            </w:r>
            <w:r>
              <w:rPr>
                <w:sz w:val="24"/>
                <w:szCs w:val="21"/>
              </w:rPr>
              <w:t>紧急情况下可用资源的局限性</w:t>
            </w:r>
          </w:p>
          <w:p w:rsidR="00520AED" w:rsidRDefault="00EE1DEC">
            <w:pPr>
              <w:jc w:val="left"/>
              <w:rPr>
                <w:sz w:val="24"/>
                <w:szCs w:val="21"/>
              </w:rPr>
            </w:pPr>
            <w:r>
              <w:rPr>
                <w:sz w:val="24"/>
                <w:szCs w:val="21"/>
              </w:rPr>
              <w:t>.2</w:t>
            </w:r>
            <w:r>
              <w:rPr>
                <w:sz w:val="24"/>
                <w:szCs w:val="21"/>
              </w:rPr>
              <w:t>需要充分利用可以立即得到的人员和设备并在必要时临时组成及使用</w:t>
            </w:r>
          </w:p>
          <w:p w:rsidR="00520AED" w:rsidRDefault="00520AED">
            <w:pPr>
              <w:jc w:val="left"/>
              <w:rPr>
                <w:sz w:val="24"/>
                <w:szCs w:val="21"/>
              </w:rPr>
            </w:pPr>
          </w:p>
          <w:p w:rsidR="00520AED" w:rsidRDefault="00EE1DEC">
            <w:pPr>
              <w:jc w:val="left"/>
              <w:rPr>
                <w:sz w:val="24"/>
                <w:szCs w:val="21"/>
              </w:rPr>
            </w:pPr>
            <w:r>
              <w:rPr>
                <w:sz w:val="24"/>
                <w:szCs w:val="21"/>
              </w:rPr>
              <w:t>根据从先前的客船事故中得到的教训组织现实演习以保持准备状态的能力；演习后的总结</w:t>
            </w:r>
          </w:p>
          <w:p w:rsidR="00520AED" w:rsidRDefault="00520AED">
            <w:pPr>
              <w:jc w:val="left"/>
              <w:rPr>
                <w:bCs/>
                <w:sz w:val="24"/>
                <w:szCs w:val="21"/>
              </w:rPr>
            </w:pPr>
          </w:p>
          <w:p w:rsidR="00520AED" w:rsidRDefault="00520AED">
            <w:pPr>
              <w:adjustRightInd w:val="0"/>
              <w:snapToGrid w:val="0"/>
              <w:spacing w:line="400" w:lineRule="exact"/>
              <w:ind w:left="288" w:hangingChars="120" w:hanging="288"/>
              <w:jc w:val="left"/>
              <w:rPr>
                <w:bCs/>
                <w:sz w:val="24"/>
                <w:szCs w:val="21"/>
              </w:rPr>
            </w:pPr>
          </w:p>
          <w:p w:rsidR="00520AED" w:rsidRDefault="00520AED">
            <w:pPr>
              <w:rPr>
                <w:sz w:val="24"/>
                <w:szCs w:val="21"/>
              </w:rPr>
            </w:pPr>
          </w:p>
        </w:tc>
        <w:tc>
          <w:tcPr>
            <w:tcW w:w="3233" w:type="dxa"/>
          </w:tcPr>
          <w:p w:rsidR="00520AED" w:rsidRDefault="00EE1DEC">
            <w:pPr>
              <w:rPr>
                <w:b/>
                <w:bCs/>
                <w:sz w:val="24"/>
                <w:szCs w:val="21"/>
              </w:rPr>
            </w:pPr>
            <w:r>
              <w:rPr>
                <w:b/>
                <w:bCs/>
                <w:sz w:val="24"/>
                <w:szCs w:val="21"/>
              </w:rPr>
              <w:t>4</w:t>
            </w:r>
            <w:r>
              <w:rPr>
                <w:b/>
                <w:bCs/>
                <w:sz w:val="24"/>
                <w:szCs w:val="21"/>
              </w:rPr>
              <w:t>充分利用有限的应急资源（</w:t>
            </w:r>
            <w:r>
              <w:rPr>
                <w:b/>
                <w:bCs/>
                <w:sz w:val="24"/>
                <w:szCs w:val="21"/>
              </w:rPr>
              <w:t>2h</w:t>
            </w:r>
            <w:r>
              <w:rPr>
                <w:b/>
                <w:bCs/>
                <w:sz w:val="24"/>
                <w:szCs w:val="21"/>
              </w:rPr>
              <w:t>）</w:t>
            </w:r>
          </w:p>
          <w:p w:rsidR="00520AED" w:rsidRDefault="00EE1DEC">
            <w:pPr>
              <w:jc w:val="left"/>
              <w:rPr>
                <w:sz w:val="24"/>
                <w:szCs w:val="21"/>
              </w:rPr>
            </w:pPr>
            <w:r>
              <w:rPr>
                <w:sz w:val="24"/>
                <w:szCs w:val="21"/>
              </w:rPr>
              <w:t>4.1</w:t>
            </w:r>
            <w:r>
              <w:rPr>
                <w:sz w:val="24"/>
                <w:szCs w:val="21"/>
              </w:rPr>
              <w:t>在紧急状态下应急设备使用的限制及使用会引发的风险</w:t>
            </w:r>
          </w:p>
          <w:p w:rsidR="00520AED" w:rsidRDefault="00EE1DEC">
            <w:pPr>
              <w:jc w:val="left"/>
              <w:rPr>
                <w:sz w:val="24"/>
                <w:szCs w:val="21"/>
              </w:rPr>
            </w:pPr>
            <w:r>
              <w:rPr>
                <w:sz w:val="24"/>
                <w:szCs w:val="21"/>
              </w:rPr>
              <w:t>4.2</w:t>
            </w:r>
            <w:r>
              <w:rPr>
                <w:sz w:val="24"/>
                <w:szCs w:val="21"/>
              </w:rPr>
              <w:t>在紧急状态下影响人员活动的因素，包括疲劳、健康、年龄等</w:t>
            </w:r>
          </w:p>
          <w:p w:rsidR="00520AED" w:rsidRDefault="00EE1DEC">
            <w:pPr>
              <w:jc w:val="left"/>
              <w:rPr>
                <w:sz w:val="24"/>
                <w:szCs w:val="21"/>
              </w:rPr>
            </w:pPr>
            <w:r>
              <w:rPr>
                <w:sz w:val="24"/>
                <w:szCs w:val="21"/>
              </w:rPr>
              <w:t>4.3</w:t>
            </w:r>
            <w:r>
              <w:rPr>
                <w:sz w:val="24"/>
                <w:szCs w:val="21"/>
              </w:rPr>
              <w:t>在紧急状态</w:t>
            </w:r>
            <w:proofErr w:type="gramStart"/>
            <w:r>
              <w:rPr>
                <w:sz w:val="24"/>
                <w:szCs w:val="21"/>
              </w:rPr>
              <w:t>下其它</w:t>
            </w:r>
            <w:proofErr w:type="gramEnd"/>
            <w:r>
              <w:rPr>
                <w:sz w:val="24"/>
                <w:szCs w:val="21"/>
              </w:rPr>
              <w:t>资源的使用的限制</w:t>
            </w:r>
          </w:p>
          <w:p w:rsidR="00520AED" w:rsidRDefault="00EE1DEC">
            <w:pPr>
              <w:jc w:val="left"/>
              <w:rPr>
                <w:sz w:val="24"/>
                <w:szCs w:val="21"/>
              </w:rPr>
            </w:pPr>
            <w:r>
              <w:rPr>
                <w:sz w:val="24"/>
                <w:szCs w:val="21"/>
              </w:rPr>
              <w:t>4.4</w:t>
            </w:r>
            <w:r>
              <w:rPr>
                <w:sz w:val="24"/>
                <w:szCs w:val="21"/>
              </w:rPr>
              <w:t>保持船岸沟通</w:t>
            </w:r>
          </w:p>
          <w:p w:rsidR="00520AED" w:rsidRDefault="00EE1DEC">
            <w:pPr>
              <w:adjustRightInd w:val="0"/>
              <w:snapToGrid w:val="0"/>
              <w:spacing w:line="400" w:lineRule="exact"/>
              <w:rPr>
                <w:b/>
                <w:bCs/>
                <w:sz w:val="24"/>
                <w:szCs w:val="21"/>
              </w:rPr>
            </w:pPr>
            <w:r>
              <w:rPr>
                <w:b/>
                <w:bCs/>
                <w:sz w:val="24"/>
                <w:szCs w:val="21"/>
              </w:rPr>
              <w:t>5</w:t>
            </w:r>
            <w:r>
              <w:rPr>
                <w:b/>
                <w:bCs/>
                <w:sz w:val="24"/>
                <w:szCs w:val="21"/>
              </w:rPr>
              <w:t>了解能充分利用的人员和设备资源（</w:t>
            </w:r>
            <w:r>
              <w:rPr>
                <w:b/>
                <w:bCs/>
                <w:sz w:val="24"/>
                <w:szCs w:val="21"/>
              </w:rPr>
              <w:t>2h</w:t>
            </w:r>
            <w:r>
              <w:rPr>
                <w:b/>
                <w:bCs/>
                <w:sz w:val="24"/>
                <w:szCs w:val="21"/>
              </w:rPr>
              <w:t>）</w:t>
            </w:r>
          </w:p>
          <w:p w:rsidR="00520AED" w:rsidRDefault="00EE1DEC">
            <w:pPr>
              <w:jc w:val="left"/>
              <w:rPr>
                <w:sz w:val="24"/>
                <w:szCs w:val="21"/>
              </w:rPr>
            </w:pPr>
            <w:r>
              <w:rPr>
                <w:sz w:val="24"/>
                <w:szCs w:val="21"/>
              </w:rPr>
              <w:t>5.1</w:t>
            </w:r>
            <w:r>
              <w:rPr>
                <w:sz w:val="24"/>
                <w:szCs w:val="21"/>
              </w:rPr>
              <w:t>随时可用状态下的应急设备</w:t>
            </w:r>
          </w:p>
          <w:p w:rsidR="00520AED" w:rsidRDefault="00EE1DEC">
            <w:pPr>
              <w:jc w:val="left"/>
              <w:rPr>
                <w:sz w:val="24"/>
                <w:szCs w:val="21"/>
              </w:rPr>
            </w:pPr>
            <w:r>
              <w:rPr>
                <w:sz w:val="24"/>
                <w:szCs w:val="21"/>
              </w:rPr>
              <w:t>5.2</w:t>
            </w:r>
            <w:proofErr w:type="gramStart"/>
            <w:r>
              <w:rPr>
                <w:sz w:val="24"/>
                <w:szCs w:val="21"/>
              </w:rPr>
              <w:t>各</w:t>
            </w:r>
            <w:proofErr w:type="gramEnd"/>
            <w:r>
              <w:rPr>
                <w:sz w:val="24"/>
                <w:szCs w:val="21"/>
              </w:rPr>
              <w:t>应急状态的人员分工及</w:t>
            </w:r>
            <w:r>
              <w:rPr>
                <w:sz w:val="24"/>
                <w:szCs w:val="21"/>
              </w:rPr>
              <w:lastRenderedPageBreak/>
              <w:t>职责，并确保其适任其应急职务</w:t>
            </w:r>
          </w:p>
          <w:p w:rsidR="00520AED" w:rsidRDefault="00EE1DEC">
            <w:pPr>
              <w:jc w:val="left"/>
              <w:rPr>
                <w:sz w:val="24"/>
                <w:szCs w:val="21"/>
              </w:rPr>
            </w:pPr>
            <w:r>
              <w:rPr>
                <w:sz w:val="24"/>
                <w:szCs w:val="21"/>
              </w:rPr>
              <w:t>5.3</w:t>
            </w:r>
            <w:r>
              <w:rPr>
                <w:sz w:val="24"/>
                <w:szCs w:val="21"/>
              </w:rPr>
              <w:t>理解应变部署表中人员的职务通常决定其职责，但不表明其能力</w:t>
            </w:r>
          </w:p>
          <w:p w:rsidR="00520AED" w:rsidRDefault="00EE1DEC">
            <w:pPr>
              <w:jc w:val="left"/>
              <w:rPr>
                <w:sz w:val="24"/>
                <w:szCs w:val="21"/>
              </w:rPr>
            </w:pPr>
            <w:r>
              <w:rPr>
                <w:sz w:val="24"/>
                <w:szCs w:val="21"/>
              </w:rPr>
              <w:t>5.4</w:t>
            </w:r>
            <w:r>
              <w:rPr>
                <w:sz w:val="24"/>
                <w:szCs w:val="21"/>
              </w:rPr>
              <w:t>指派适</w:t>
            </w:r>
            <w:proofErr w:type="gramStart"/>
            <w:r>
              <w:rPr>
                <w:sz w:val="24"/>
                <w:szCs w:val="21"/>
              </w:rPr>
              <w:t>任人员</w:t>
            </w:r>
            <w:proofErr w:type="gramEnd"/>
            <w:r>
              <w:rPr>
                <w:sz w:val="24"/>
                <w:szCs w:val="21"/>
              </w:rPr>
              <w:t>到相应位置</w:t>
            </w:r>
          </w:p>
          <w:p w:rsidR="00520AED" w:rsidRDefault="00EE1DEC">
            <w:pPr>
              <w:rPr>
                <w:b/>
                <w:bCs/>
                <w:sz w:val="24"/>
                <w:szCs w:val="21"/>
              </w:rPr>
            </w:pPr>
            <w:r>
              <w:rPr>
                <w:b/>
                <w:bCs/>
                <w:sz w:val="24"/>
                <w:szCs w:val="21"/>
              </w:rPr>
              <w:t>6</w:t>
            </w:r>
            <w:r>
              <w:rPr>
                <w:b/>
                <w:bCs/>
                <w:sz w:val="24"/>
                <w:szCs w:val="21"/>
              </w:rPr>
              <w:t>组织逼真的演习以维持戒备状态（</w:t>
            </w:r>
            <w:r>
              <w:rPr>
                <w:b/>
                <w:bCs/>
                <w:sz w:val="24"/>
                <w:szCs w:val="21"/>
              </w:rPr>
              <w:t>2h</w:t>
            </w:r>
            <w:r>
              <w:rPr>
                <w:b/>
                <w:bCs/>
                <w:sz w:val="24"/>
                <w:szCs w:val="21"/>
              </w:rPr>
              <w:t>）</w:t>
            </w:r>
          </w:p>
          <w:p w:rsidR="00520AED" w:rsidRDefault="00EE1DEC">
            <w:pPr>
              <w:jc w:val="left"/>
              <w:rPr>
                <w:sz w:val="24"/>
                <w:szCs w:val="21"/>
              </w:rPr>
            </w:pPr>
            <w:r>
              <w:rPr>
                <w:sz w:val="24"/>
                <w:szCs w:val="21"/>
              </w:rPr>
              <w:t xml:space="preserve">6.1 </w:t>
            </w:r>
            <w:r>
              <w:rPr>
                <w:sz w:val="24"/>
                <w:szCs w:val="21"/>
              </w:rPr>
              <w:t>应变演习的目的及作用</w:t>
            </w:r>
          </w:p>
          <w:p w:rsidR="00520AED" w:rsidRDefault="00EE1DEC">
            <w:pPr>
              <w:jc w:val="left"/>
              <w:rPr>
                <w:sz w:val="24"/>
                <w:szCs w:val="21"/>
              </w:rPr>
            </w:pPr>
            <w:r>
              <w:rPr>
                <w:sz w:val="24"/>
                <w:szCs w:val="21"/>
              </w:rPr>
              <w:t>6.2</w:t>
            </w:r>
            <w:r>
              <w:rPr>
                <w:sz w:val="24"/>
                <w:szCs w:val="21"/>
              </w:rPr>
              <w:t>应变演习的计划及编排要求</w:t>
            </w:r>
          </w:p>
          <w:p w:rsidR="00520AED" w:rsidRDefault="00EE1DEC">
            <w:pPr>
              <w:jc w:val="left"/>
              <w:rPr>
                <w:sz w:val="24"/>
                <w:szCs w:val="21"/>
              </w:rPr>
            </w:pPr>
            <w:r>
              <w:rPr>
                <w:sz w:val="24"/>
                <w:szCs w:val="21"/>
              </w:rPr>
              <w:t>6.3</w:t>
            </w:r>
            <w:r>
              <w:rPr>
                <w:sz w:val="24"/>
                <w:szCs w:val="21"/>
              </w:rPr>
              <w:t>应变演习的实施和部署</w:t>
            </w:r>
          </w:p>
          <w:p w:rsidR="00520AED" w:rsidRDefault="00EE1DEC">
            <w:pPr>
              <w:jc w:val="left"/>
              <w:rPr>
                <w:sz w:val="24"/>
                <w:szCs w:val="21"/>
              </w:rPr>
            </w:pPr>
            <w:r>
              <w:rPr>
                <w:sz w:val="24"/>
                <w:szCs w:val="21"/>
              </w:rPr>
              <w:t>6.4</w:t>
            </w:r>
            <w:r>
              <w:rPr>
                <w:sz w:val="24"/>
                <w:szCs w:val="21"/>
              </w:rPr>
              <w:t>应变演习结束后的效果评估</w:t>
            </w:r>
          </w:p>
          <w:p w:rsidR="00520AED" w:rsidRDefault="00EE1DEC">
            <w:pPr>
              <w:jc w:val="left"/>
              <w:rPr>
                <w:sz w:val="24"/>
                <w:szCs w:val="21"/>
              </w:rPr>
            </w:pPr>
            <w:r>
              <w:rPr>
                <w:sz w:val="24"/>
                <w:szCs w:val="21"/>
              </w:rPr>
              <w:t>6.5</w:t>
            </w:r>
            <w:r>
              <w:rPr>
                <w:sz w:val="24"/>
                <w:szCs w:val="21"/>
              </w:rPr>
              <w:t>对以往经验事故的学习及讨论</w:t>
            </w:r>
            <w:r>
              <w:rPr>
                <w:sz w:val="24"/>
                <w:szCs w:val="21"/>
              </w:rPr>
              <w:t xml:space="preserve"> </w:t>
            </w:r>
          </w:p>
        </w:tc>
        <w:tc>
          <w:tcPr>
            <w:tcW w:w="2884" w:type="dxa"/>
          </w:tcPr>
          <w:p w:rsidR="00520AED" w:rsidRDefault="00520AED">
            <w:pPr>
              <w:rPr>
                <w:sz w:val="24"/>
                <w:szCs w:val="21"/>
              </w:rPr>
            </w:pPr>
          </w:p>
        </w:tc>
        <w:tc>
          <w:tcPr>
            <w:tcW w:w="2673" w:type="dxa"/>
          </w:tcPr>
          <w:p w:rsidR="00520AED" w:rsidRDefault="00EE1DEC">
            <w:pPr>
              <w:rPr>
                <w:sz w:val="24"/>
                <w:szCs w:val="21"/>
              </w:rPr>
            </w:pPr>
            <w:r>
              <w:rPr>
                <w:sz w:val="24"/>
                <w:szCs w:val="21"/>
              </w:rPr>
              <w:t>.1</w:t>
            </w:r>
            <w:r>
              <w:rPr>
                <w:sz w:val="24"/>
                <w:szCs w:val="21"/>
              </w:rPr>
              <w:t>应急计划的制定可优化使用各资源；</w:t>
            </w:r>
          </w:p>
          <w:p w:rsidR="00520AED" w:rsidRDefault="00EE1DEC">
            <w:pPr>
              <w:rPr>
                <w:sz w:val="24"/>
                <w:szCs w:val="21"/>
              </w:rPr>
            </w:pPr>
            <w:r>
              <w:rPr>
                <w:sz w:val="24"/>
                <w:szCs w:val="21"/>
              </w:rPr>
              <w:t>.2</w:t>
            </w:r>
            <w:r>
              <w:rPr>
                <w:sz w:val="24"/>
                <w:szCs w:val="21"/>
              </w:rPr>
              <w:t>任务和责任的分配反映了个人的已知适任能力；</w:t>
            </w:r>
          </w:p>
          <w:p w:rsidR="00520AED" w:rsidRDefault="00EE1DEC">
            <w:pPr>
              <w:rPr>
                <w:sz w:val="24"/>
                <w:szCs w:val="21"/>
              </w:rPr>
            </w:pPr>
            <w:r>
              <w:rPr>
                <w:sz w:val="24"/>
                <w:szCs w:val="21"/>
              </w:rPr>
              <w:t>.3</w:t>
            </w:r>
            <w:r>
              <w:rPr>
                <w:sz w:val="24"/>
                <w:szCs w:val="21"/>
              </w:rPr>
              <w:t>在团队中个人职责的分工能最大程度的发挥个体的能力。</w:t>
            </w:r>
          </w:p>
        </w:tc>
        <w:tc>
          <w:tcPr>
            <w:tcW w:w="756" w:type="dxa"/>
          </w:tcPr>
          <w:p w:rsidR="00520AED" w:rsidRDefault="00EE1DEC">
            <w:pPr>
              <w:jc w:val="center"/>
              <w:rPr>
                <w:sz w:val="24"/>
                <w:szCs w:val="21"/>
              </w:rPr>
            </w:pPr>
            <w:r>
              <w:rPr>
                <w:sz w:val="24"/>
                <w:szCs w:val="21"/>
              </w:rPr>
              <w:t>6</w:t>
            </w:r>
          </w:p>
        </w:tc>
        <w:tc>
          <w:tcPr>
            <w:tcW w:w="686" w:type="dxa"/>
          </w:tcPr>
          <w:p w:rsidR="00520AED" w:rsidRDefault="00520AED">
            <w:pPr>
              <w:jc w:val="center"/>
              <w:rPr>
                <w:sz w:val="24"/>
                <w:szCs w:val="21"/>
              </w:rPr>
            </w:pPr>
          </w:p>
        </w:tc>
      </w:tr>
      <w:tr w:rsidR="00520AED">
        <w:trPr>
          <w:jc w:val="center"/>
        </w:trPr>
        <w:tc>
          <w:tcPr>
            <w:tcW w:w="1370" w:type="dxa"/>
            <w:gridSpan w:val="2"/>
          </w:tcPr>
          <w:p w:rsidR="00520AED" w:rsidRDefault="00EE1DEC">
            <w:pPr>
              <w:rPr>
                <w:b/>
                <w:bCs/>
                <w:sz w:val="24"/>
                <w:szCs w:val="21"/>
              </w:rPr>
            </w:pPr>
            <w:r>
              <w:rPr>
                <w:b/>
                <w:bCs/>
                <w:sz w:val="24"/>
                <w:szCs w:val="21"/>
              </w:rPr>
              <w:lastRenderedPageBreak/>
              <w:t>控制对紧急情况的反应</w:t>
            </w:r>
          </w:p>
        </w:tc>
        <w:tc>
          <w:tcPr>
            <w:tcW w:w="2830" w:type="dxa"/>
          </w:tcPr>
          <w:p w:rsidR="00520AED" w:rsidRDefault="00EE1DEC">
            <w:pPr>
              <w:jc w:val="left"/>
              <w:rPr>
                <w:b/>
                <w:bCs/>
                <w:sz w:val="24"/>
                <w:szCs w:val="21"/>
              </w:rPr>
            </w:pPr>
            <w:r>
              <w:rPr>
                <w:b/>
                <w:bCs/>
                <w:sz w:val="24"/>
                <w:szCs w:val="21"/>
              </w:rPr>
              <w:t>对紧急情况</w:t>
            </w:r>
            <w:proofErr w:type="gramStart"/>
            <w:r>
              <w:rPr>
                <w:b/>
                <w:bCs/>
                <w:sz w:val="24"/>
                <w:szCs w:val="21"/>
              </w:rPr>
              <w:t>作出</w:t>
            </w:r>
            <w:proofErr w:type="gramEnd"/>
            <w:r>
              <w:rPr>
                <w:b/>
                <w:bCs/>
                <w:sz w:val="24"/>
                <w:szCs w:val="21"/>
              </w:rPr>
              <w:t>初步评估并按照制定的应急程序</w:t>
            </w:r>
            <w:proofErr w:type="gramStart"/>
            <w:r>
              <w:rPr>
                <w:b/>
                <w:bCs/>
                <w:sz w:val="24"/>
                <w:szCs w:val="21"/>
              </w:rPr>
              <w:t>作出</w:t>
            </w:r>
            <w:proofErr w:type="gramEnd"/>
            <w:r>
              <w:rPr>
                <w:b/>
                <w:bCs/>
                <w:sz w:val="24"/>
                <w:szCs w:val="21"/>
              </w:rPr>
              <w:t>有效反应的能力</w:t>
            </w:r>
          </w:p>
          <w:p w:rsidR="00520AED" w:rsidRDefault="00EE1DEC">
            <w:pPr>
              <w:jc w:val="left"/>
              <w:rPr>
                <w:b/>
                <w:bCs/>
                <w:sz w:val="24"/>
                <w:szCs w:val="21"/>
              </w:rPr>
            </w:pPr>
            <w:r>
              <w:rPr>
                <w:b/>
                <w:bCs/>
                <w:sz w:val="24"/>
                <w:szCs w:val="21"/>
              </w:rPr>
              <w:t>在紧急情况下领导和指挥他人的能力，包括需要：</w:t>
            </w:r>
          </w:p>
          <w:p w:rsidR="00520AED" w:rsidRDefault="00EE1DEC">
            <w:pPr>
              <w:jc w:val="left"/>
              <w:rPr>
                <w:sz w:val="24"/>
                <w:szCs w:val="21"/>
              </w:rPr>
            </w:pPr>
            <w:r>
              <w:rPr>
                <w:bCs/>
                <w:sz w:val="24"/>
                <w:szCs w:val="21"/>
              </w:rPr>
              <w:t>.</w:t>
            </w:r>
            <w:r>
              <w:rPr>
                <w:sz w:val="24"/>
                <w:szCs w:val="21"/>
              </w:rPr>
              <w:t>1</w:t>
            </w:r>
            <w:r>
              <w:rPr>
                <w:sz w:val="24"/>
                <w:szCs w:val="21"/>
              </w:rPr>
              <w:t>在紧急情况下</w:t>
            </w:r>
            <w:proofErr w:type="gramStart"/>
            <w:r>
              <w:rPr>
                <w:sz w:val="24"/>
                <w:szCs w:val="21"/>
              </w:rPr>
              <w:t>作出</w:t>
            </w:r>
            <w:proofErr w:type="gramEnd"/>
            <w:r>
              <w:rPr>
                <w:sz w:val="24"/>
                <w:szCs w:val="21"/>
              </w:rPr>
              <w:t>榜样</w:t>
            </w:r>
          </w:p>
          <w:p w:rsidR="00520AED" w:rsidRDefault="00EE1DEC">
            <w:pPr>
              <w:jc w:val="left"/>
              <w:rPr>
                <w:sz w:val="24"/>
                <w:szCs w:val="21"/>
              </w:rPr>
            </w:pPr>
            <w:r>
              <w:rPr>
                <w:sz w:val="24"/>
                <w:szCs w:val="21"/>
              </w:rPr>
              <w:lastRenderedPageBreak/>
              <w:t xml:space="preserve">.2 </w:t>
            </w:r>
            <w:r>
              <w:rPr>
                <w:sz w:val="24"/>
                <w:szCs w:val="21"/>
              </w:rPr>
              <w:t>将精力放在决策工作上，因为在紧急情况下需要行动迅速</w:t>
            </w:r>
          </w:p>
          <w:p w:rsidR="00520AED" w:rsidRDefault="00EE1DEC">
            <w:pPr>
              <w:jc w:val="left"/>
              <w:rPr>
                <w:sz w:val="24"/>
                <w:szCs w:val="21"/>
              </w:rPr>
            </w:pPr>
            <w:r>
              <w:rPr>
                <w:sz w:val="24"/>
                <w:szCs w:val="21"/>
              </w:rPr>
              <w:t xml:space="preserve">.3 </w:t>
            </w:r>
            <w:r>
              <w:rPr>
                <w:sz w:val="24"/>
                <w:szCs w:val="21"/>
              </w:rPr>
              <w:t>激励、鼓励和安定乘客和其他人员</w:t>
            </w:r>
          </w:p>
          <w:p w:rsidR="00520AED" w:rsidRDefault="00520AED">
            <w:pPr>
              <w:jc w:val="left"/>
              <w:rPr>
                <w:sz w:val="24"/>
                <w:szCs w:val="21"/>
              </w:rPr>
            </w:pPr>
          </w:p>
          <w:p w:rsidR="00520AED" w:rsidRDefault="00EE1DEC">
            <w:pPr>
              <w:jc w:val="left"/>
              <w:rPr>
                <w:bCs/>
                <w:sz w:val="24"/>
                <w:szCs w:val="21"/>
              </w:rPr>
            </w:pPr>
            <w:r>
              <w:rPr>
                <w:bCs/>
                <w:sz w:val="24"/>
                <w:szCs w:val="21"/>
              </w:rPr>
              <w:t>紧张心理的处理</w:t>
            </w:r>
          </w:p>
          <w:p w:rsidR="00520AED" w:rsidRDefault="00EE1DEC">
            <w:pPr>
              <w:jc w:val="left"/>
              <w:rPr>
                <w:sz w:val="24"/>
                <w:szCs w:val="21"/>
              </w:rPr>
            </w:pPr>
            <w:r>
              <w:rPr>
                <w:sz w:val="24"/>
                <w:szCs w:val="21"/>
              </w:rPr>
              <w:t>觉察个人和船舶应急小组</w:t>
            </w:r>
            <w:r>
              <w:rPr>
                <w:sz w:val="24"/>
                <w:szCs w:val="21"/>
              </w:rPr>
              <w:t>,</w:t>
            </w:r>
            <w:r>
              <w:rPr>
                <w:sz w:val="24"/>
                <w:szCs w:val="21"/>
              </w:rPr>
              <w:t>其他人员过度紧张心理症状发展的能力</w:t>
            </w:r>
          </w:p>
          <w:p w:rsidR="00520AED" w:rsidRDefault="00EE1DEC">
            <w:pPr>
              <w:jc w:val="left"/>
              <w:rPr>
                <w:sz w:val="24"/>
                <w:szCs w:val="21"/>
              </w:rPr>
            </w:pPr>
            <w:r>
              <w:rPr>
                <w:sz w:val="24"/>
                <w:szCs w:val="21"/>
              </w:rPr>
              <w:t>懂得紧急情况引起的紧张心理能影响各个人员的工作以及他们按指示行动和遵守程序的能力</w:t>
            </w:r>
          </w:p>
          <w:p w:rsidR="00520AED" w:rsidRDefault="00520AED">
            <w:pPr>
              <w:rPr>
                <w:sz w:val="24"/>
                <w:szCs w:val="21"/>
              </w:rPr>
            </w:pPr>
          </w:p>
        </w:tc>
        <w:tc>
          <w:tcPr>
            <w:tcW w:w="3233" w:type="dxa"/>
          </w:tcPr>
          <w:p w:rsidR="00520AED" w:rsidRDefault="00EE1DEC">
            <w:pPr>
              <w:adjustRightInd w:val="0"/>
              <w:snapToGrid w:val="0"/>
              <w:spacing w:line="400" w:lineRule="exact"/>
              <w:rPr>
                <w:b/>
                <w:bCs/>
                <w:sz w:val="24"/>
                <w:szCs w:val="21"/>
              </w:rPr>
            </w:pPr>
            <w:r>
              <w:rPr>
                <w:b/>
                <w:bCs/>
                <w:sz w:val="24"/>
                <w:szCs w:val="21"/>
              </w:rPr>
              <w:lastRenderedPageBreak/>
              <w:t>7</w:t>
            </w:r>
            <w:r>
              <w:rPr>
                <w:b/>
                <w:bCs/>
                <w:sz w:val="24"/>
                <w:szCs w:val="21"/>
              </w:rPr>
              <w:t>了解在紧急状态时引导和指导他人的方法（</w:t>
            </w:r>
            <w:r>
              <w:rPr>
                <w:b/>
                <w:bCs/>
                <w:sz w:val="24"/>
                <w:szCs w:val="21"/>
              </w:rPr>
              <w:t>0.5h</w:t>
            </w:r>
            <w:r>
              <w:rPr>
                <w:b/>
                <w:bCs/>
                <w:sz w:val="24"/>
                <w:szCs w:val="21"/>
              </w:rPr>
              <w:t>）</w:t>
            </w:r>
          </w:p>
          <w:p w:rsidR="00520AED" w:rsidRDefault="00EE1DEC">
            <w:pPr>
              <w:jc w:val="left"/>
              <w:rPr>
                <w:sz w:val="24"/>
                <w:szCs w:val="21"/>
              </w:rPr>
            </w:pPr>
            <w:r>
              <w:rPr>
                <w:sz w:val="24"/>
                <w:szCs w:val="21"/>
              </w:rPr>
              <w:t>7.1</w:t>
            </w:r>
            <w:r>
              <w:rPr>
                <w:sz w:val="24"/>
                <w:szCs w:val="21"/>
              </w:rPr>
              <w:t>紧张情绪对人的行为及指令执行产生的影响</w:t>
            </w:r>
          </w:p>
          <w:p w:rsidR="00520AED" w:rsidRDefault="00EE1DEC">
            <w:pPr>
              <w:jc w:val="left"/>
              <w:rPr>
                <w:sz w:val="24"/>
                <w:szCs w:val="21"/>
              </w:rPr>
            </w:pPr>
            <w:r>
              <w:rPr>
                <w:sz w:val="24"/>
                <w:szCs w:val="21"/>
              </w:rPr>
              <w:t>7.1</w:t>
            </w:r>
            <w:r>
              <w:rPr>
                <w:sz w:val="24"/>
                <w:szCs w:val="21"/>
              </w:rPr>
              <w:t>对紧急情况</w:t>
            </w:r>
            <w:proofErr w:type="gramStart"/>
            <w:r>
              <w:rPr>
                <w:sz w:val="24"/>
                <w:szCs w:val="21"/>
              </w:rPr>
              <w:t>作出</w:t>
            </w:r>
            <w:proofErr w:type="gramEnd"/>
            <w:r>
              <w:rPr>
                <w:sz w:val="24"/>
                <w:szCs w:val="21"/>
              </w:rPr>
              <w:t>初步分析并实施控制</w:t>
            </w:r>
          </w:p>
          <w:p w:rsidR="00520AED" w:rsidRDefault="00EE1DEC">
            <w:pPr>
              <w:jc w:val="left"/>
              <w:rPr>
                <w:sz w:val="24"/>
                <w:szCs w:val="21"/>
              </w:rPr>
            </w:pPr>
            <w:r>
              <w:rPr>
                <w:sz w:val="24"/>
                <w:szCs w:val="21"/>
              </w:rPr>
              <w:lastRenderedPageBreak/>
              <w:t>7.2</w:t>
            </w:r>
            <w:r>
              <w:rPr>
                <w:sz w:val="24"/>
                <w:szCs w:val="21"/>
              </w:rPr>
              <w:t>保持沉着、冷静、果断，并进行具有代表性的示范行为</w:t>
            </w:r>
          </w:p>
          <w:p w:rsidR="00520AED" w:rsidRDefault="00EE1DEC">
            <w:pPr>
              <w:jc w:val="left"/>
              <w:rPr>
                <w:sz w:val="24"/>
                <w:szCs w:val="21"/>
              </w:rPr>
            </w:pPr>
            <w:r>
              <w:rPr>
                <w:sz w:val="24"/>
                <w:szCs w:val="21"/>
              </w:rPr>
              <w:t>7.3</w:t>
            </w:r>
            <w:r>
              <w:rPr>
                <w:sz w:val="24"/>
                <w:szCs w:val="21"/>
              </w:rPr>
              <w:t>对团队的把控能力</w:t>
            </w:r>
          </w:p>
          <w:p w:rsidR="00520AED" w:rsidRDefault="00520AED">
            <w:pPr>
              <w:jc w:val="left"/>
              <w:rPr>
                <w:sz w:val="24"/>
                <w:szCs w:val="21"/>
              </w:rPr>
            </w:pPr>
          </w:p>
          <w:p w:rsidR="00520AED" w:rsidRDefault="00EE1DEC">
            <w:pPr>
              <w:rPr>
                <w:b/>
                <w:bCs/>
                <w:sz w:val="24"/>
                <w:szCs w:val="21"/>
              </w:rPr>
            </w:pPr>
            <w:r>
              <w:rPr>
                <w:b/>
                <w:bCs/>
                <w:sz w:val="24"/>
                <w:szCs w:val="21"/>
              </w:rPr>
              <w:t>8</w:t>
            </w:r>
            <w:r>
              <w:rPr>
                <w:b/>
                <w:bCs/>
                <w:sz w:val="24"/>
                <w:szCs w:val="21"/>
              </w:rPr>
              <w:t>决策的关键环节（</w:t>
            </w:r>
            <w:r>
              <w:rPr>
                <w:b/>
                <w:bCs/>
                <w:sz w:val="24"/>
                <w:szCs w:val="21"/>
              </w:rPr>
              <w:t>2h</w:t>
            </w:r>
            <w:r>
              <w:rPr>
                <w:b/>
                <w:bCs/>
                <w:sz w:val="24"/>
                <w:szCs w:val="21"/>
              </w:rPr>
              <w:t>）</w:t>
            </w:r>
          </w:p>
          <w:p w:rsidR="00520AED" w:rsidRDefault="00EE1DEC">
            <w:pPr>
              <w:jc w:val="left"/>
              <w:rPr>
                <w:sz w:val="24"/>
                <w:szCs w:val="21"/>
              </w:rPr>
            </w:pPr>
            <w:r>
              <w:rPr>
                <w:sz w:val="24"/>
                <w:szCs w:val="21"/>
              </w:rPr>
              <w:t>8.1</w:t>
            </w:r>
            <w:r>
              <w:rPr>
                <w:sz w:val="24"/>
                <w:szCs w:val="21"/>
              </w:rPr>
              <w:t>收集各方面意见，对局面进行正确评估</w:t>
            </w:r>
          </w:p>
          <w:p w:rsidR="00520AED" w:rsidRDefault="00EE1DEC">
            <w:pPr>
              <w:jc w:val="left"/>
              <w:rPr>
                <w:sz w:val="24"/>
                <w:szCs w:val="21"/>
              </w:rPr>
            </w:pPr>
            <w:r>
              <w:rPr>
                <w:sz w:val="24"/>
                <w:szCs w:val="21"/>
              </w:rPr>
              <w:t>8.2</w:t>
            </w:r>
            <w:r>
              <w:rPr>
                <w:sz w:val="24"/>
                <w:szCs w:val="21"/>
              </w:rPr>
              <w:t>对人员及设备资源进行统筹安排，并合理分配任务</w:t>
            </w:r>
          </w:p>
          <w:p w:rsidR="00520AED" w:rsidRDefault="00EE1DEC">
            <w:pPr>
              <w:jc w:val="left"/>
              <w:rPr>
                <w:sz w:val="24"/>
                <w:szCs w:val="21"/>
              </w:rPr>
            </w:pPr>
            <w:r>
              <w:rPr>
                <w:sz w:val="24"/>
                <w:szCs w:val="21"/>
              </w:rPr>
              <w:t>8.3</w:t>
            </w:r>
            <w:r>
              <w:rPr>
                <w:sz w:val="24"/>
                <w:szCs w:val="21"/>
              </w:rPr>
              <w:t>充分预估可能应对的局面，</w:t>
            </w:r>
            <w:proofErr w:type="gramStart"/>
            <w:r>
              <w:rPr>
                <w:sz w:val="24"/>
                <w:szCs w:val="21"/>
              </w:rPr>
              <w:t>作出</w:t>
            </w:r>
            <w:proofErr w:type="gramEnd"/>
            <w:r>
              <w:rPr>
                <w:sz w:val="24"/>
                <w:szCs w:val="21"/>
              </w:rPr>
              <w:t>额外的预定计划</w:t>
            </w:r>
          </w:p>
          <w:p w:rsidR="00520AED" w:rsidRDefault="00EE1DEC">
            <w:pPr>
              <w:jc w:val="left"/>
              <w:rPr>
                <w:sz w:val="24"/>
                <w:szCs w:val="21"/>
              </w:rPr>
            </w:pPr>
            <w:r>
              <w:rPr>
                <w:sz w:val="24"/>
                <w:szCs w:val="21"/>
              </w:rPr>
              <w:t>8.4</w:t>
            </w:r>
            <w:r>
              <w:rPr>
                <w:sz w:val="24"/>
                <w:szCs w:val="21"/>
              </w:rPr>
              <w:t>保持果断、灵活的领导技能及手段</w:t>
            </w:r>
          </w:p>
          <w:p w:rsidR="00520AED" w:rsidRDefault="00520AED">
            <w:pPr>
              <w:jc w:val="left"/>
              <w:rPr>
                <w:sz w:val="24"/>
                <w:szCs w:val="21"/>
              </w:rPr>
            </w:pPr>
          </w:p>
          <w:p w:rsidR="00520AED" w:rsidRDefault="00EE1DEC">
            <w:pPr>
              <w:rPr>
                <w:b/>
                <w:bCs/>
                <w:sz w:val="24"/>
                <w:szCs w:val="21"/>
              </w:rPr>
            </w:pPr>
            <w:r>
              <w:rPr>
                <w:b/>
                <w:bCs/>
                <w:sz w:val="24"/>
                <w:szCs w:val="21"/>
              </w:rPr>
              <w:t>9</w:t>
            </w:r>
            <w:r>
              <w:rPr>
                <w:b/>
                <w:bCs/>
                <w:sz w:val="24"/>
                <w:szCs w:val="21"/>
              </w:rPr>
              <w:t>了解人的紧张状态（</w:t>
            </w:r>
            <w:r>
              <w:rPr>
                <w:b/>
                <w:bCs/>
                <w:sz w:val="24"/>
                <w:szCs w:val="21"/>
              </w:rPr>
              <w:t>0.5h</w:t>
            </w:r>
            <w:r>
              <w:rPr>
                <w:b/>
                <w:bCs/>
                <w:sz w:val="24"/>
                <w:szCs w:val="21"/>
              </w:rPr>
              <w:t>）</w:t>
            </w:r>
          </w:p>
          <w:p w:rsidR="00520AED" w:rsidRDefault="00EE1DEC">
            <w:pPr>
              <w:jc w:val="left"/>
              <w:rPr>
                <w:sz w:val="24"/>
                <w:szCs w:val="21"/>
              </w:rPr>
            </w:pPr>
            <w:r>
              <w:rPr>
                <w:sz w:val="24"/>
                <w:szCs w:val="21"/>
              </w:rPr>
              <w:t>9.1</w:t>
            </w:r>
            <w:r>
              <w:rPr>
                <w:sz w:val="24"/>
                <w:szCs w:val="21"/>
              </w:rPr>
              <w:t>紧张状态下人体的非正常反应</w:t>
            </w:r>
          </w:p>
          <w:p w:rsidR="00520AED" w:rsidRDefault="00EE1DEC">
            <w:pPr>
              <w:rPr>
                <w:sz w:val="24"/>
                <w:szCs w:val="21"/>
              </w:rPr>
            </w:pPr>
            <w:r>
              <w:rPr>
                <w:sz w:val="24"/>
                <w:szCs w:val="21"/>
              </w:rPr>
              <w:t>9.2</w:t>
            </w:r>
            <w:r>
              <w:rPr>
                <w:sz w:val="24"/>
                <w:szCs w:val="21"/>
              </w:rPr>
              <w:t>紧张情绪对思维方式的影响</w:t>
            </w:r>
          </w:p>
          <w:p w:rsidR="00520AED" w:rsidRDefault="00520AED">
            <w:pPr>
              <w:rPr>
                <w:sz w:val="24"/>
                <w:szCs w:val="21"/>
              </w:rPr>
            </w:pPr>
          </w:p>
          <w:p w:rsidR="00520AED" w:rsidRDefault="00EE1DEC">
            <w:pPr>
              <w:rPr>
                <w:b/>
                <w:bCs/>
                <w:sz w:val="24"/>
                <w:szCs w:val="21"/>
              </w:rPr>
            </w:pPr>
            <w:r>
              <w:rPr>
                <w:b/>
                <w:bCs/>
                <w:sz w:val="24"/>
                <w:szCs w:val="21"/>
              </w:rPr>
              <w:t>10</w:t>
            </w:r>
            <w:r>
              <w:rPr>
                <w:b/>
                <w:bCs/>
                <w:sz w:val="24"/>
                <w:szCs w:val="21"/>
              </w:rPr>
              <w:t>掌握激励旅客及其他人员的方法（</w:t>
            </w:r>
            <w:r>
              <w:rPr>
                <w:b/>
                <w:bCs/>
                <w:sz w:val="24"/>
                <w:szCs w:val="21"/>
              </w:rPr>
              <w:t>1h</w:t>
            </w:r>
            <w:r>
              <w:rPr>
                <w:b/>
                <w:bCs/>
                <w:sz w:val="24"/>
                <w:szCs w:val="21"/>
              </w:rPr>
              <w:t>）</w:t>
            </w:r>
          </w:p>
          <w:p w:rsidR="00520AED" w:rsidRDefault="00EE1DEC">
            <w:pPr>
              <w:jc w:val="left"/>
              <w:rPr>
                <w:sz w:val="24"/>
                <w:szCs w:val="21"/>
              </w:rPr>
            </w:pPr>
            <w:r>
              <w:rPr>
                <w:sz w:val="24"/>
                <w:szCs w:val="21"/>
              </w:rPr>
              <w:lastRenderedPageBreak/>
              <w:t>10.1</w:t>
            </w:r>
            <w:r>
              <w:rPr>
                <w:sz w:val="24"/>
                <w:szCs w:val="21"/>
              </w:rPr>
              <w:t>使用积极、主动的方式提高情绪</w:t>
            </w:r>
          </w:p>
          <w:p w:rsidR="00520AED" w:rsidRDefault="00EE1DEC">
            <w:pPr>
              <w:jc w:val="left"/>
              <w:rPr>
                <w:sz w:val="24"/>
                <w:szCs w:val="21"/>
              </w:rPr>
            </w:pPr>
            <w:r>
              <w:rPr>
                <w:sz w:val="24"/>
                <w:szCs w:val="21"/>
              </w:rPr>
              <w:t>10.2</w:t>
            </w:r>
            <w:r>
              <w:rPr>
                <w:sz w:val="24"/>
                <w:szCs w:val="21"/>
              </w:rPr>
              <w:t>真实、迅速的传递事态发展的信息及应对情况</w:t>
            </w:r>
          </w:p>
          <w:p w:rsidR="00520AED" w:rsidRDefault="00EE1DEC">
            <w:pPr>
              <w:jc w:val="left"/>
              <w:rPr>
                <w:sz w:val="24"/>
                <w:szCs w:val="21"/>
              </w:rPr>
            </w:pPr>
            <w:r>
              <w:rPr>
                <w:sz w:val="24"/>
                <w:szCs w:val="21"/>
              </w:rPr>
              <w:t>10.3</w:t>
            </w:r>
            <w:r>
              <w:rPr>
                <w:sz w:val="24"/>
                <w:szCs w:val="21"/>
              </w:rPr>
              <w:t>展现自身及团队活跃性</w:t>
            </w:r>
          </w:p>
        </w:tc>
        <w:tc>
          <w:tcPr>
            <w:tcW w:w="2884" w:type="dxa"/>
          </w:tcPr>
          <w:p w:rsidR="00520AED" w:rsidRDefault="00520AED">
            <w:pPr>
              <w:rPr>
                <w:sz w:val="24"/>
                <w:szCs w:val="21"/>
              </w:rPr>
            </w:pPr>
          </w:p>
        </w:tc>
        <w:tc>
          <w:tcPr>
            <w:tcW w:w="2673" w:type="dxa"/>
          </w:tcPr>
          <w:p w:rsidR="00520AED" w:rsidRDefault="00EE1DEC">
            <w:pPr>
              <w:spacing w:line="400" w:lineRule="exact"/>
              <w:rPr>
                <w:sz w:val="24"/>
                <w:szCs w:val="21"/>
              </w:rPr>
            </w:pPr>
            <w:r>
              <w:rPr>
                <w:sz w:val="24"/>
                <w:szCs w:val="21"/>
              </w:rPr>
              <w:t>.1</w:t>
            </w:r>
            <w:r>
              <w:rPr>
                <w:sz w:val="24"/>
                <w:szCs w:val="21"/>
              </w:rPr>
              <w:t>对紧急情况的反应要符合船上危机管理的原则和计划；</w:t>
            </w:r>
          </w:p>
          <w:p w:rsidR="00520AED" w:rsidRDefault="00EE1DEC">
            <w:pPr>
              <w:spacing w:line="400" w:lineRule="exact"/>
              <w:rPr>
                <w:sz w:val="24"/>
                <w:szCs w:val="21"/>
              </w:rPr>
            </w:pPr>
            <w:r>
              <w:rPr>
                <w:sz w:val="24"/>
                <w:szCs w:val="21"/>
              </w:rPr>
              <w:t>.2</w:t>
            </w:r>
            <w:r>
              <w:rPr>
                <w:sz w:val="24"/>
                <w:szCs w:val="21"/>
              </w:rPr>
              <w:t>目标和战略适合于紧急的性质，考虑到意外</w:t>
            </w:r>
            <w:r>
              <w:rPr>
                <w:sz w:val="24"/>
                <w:szCs w:val="21"/>
              </w:rPr>
              <w:lastRenderedPageBreak/>
              <w:t>情况，最好地利用了现有资源；</w:t>
            </w:r>
          </w:p>
          <w:p w:rsidR="00520AED" w:rsidRDefault="00EE1DEC">
            <w:pPr>
              <w:spacing w:line="400" w:lineRule="exact"/>
              <w:rPr>
                <w:sz w:val="24"/>
                <w:szCs w:val="21"/>
              </w:rPr>
            </w:pPr>
            <w:r>
              <w:rPr>
                <w:sz w:val="24"/>
                <w:szCs w:val="21"/>
              </w:rPr>
              <w:t>.3</w:t>
            </w:r>
            <w:r>
              <w:rPr>
                <w:sz w:val="24"/>
                <w:szCs w:val="21"/>
              </w:rPr>
              <w:t>船员的行动有助于保持秩序和控制。</w:t>
            </w:r>
          </w:p>
        </w:tc>
        <w:tc>
          <w:tcPr>
            <w:tcW w:w="756" w:type="dxa"/>
          </w:tcPr>
          <w:p w:rsidR="00520AED" w:rsidRDefault="00EE1DEC">
            <w:pPr>
              <w:jc w:val="center"/>
              <w:rPr>
                <w:sz w:val="24"/>
                <w:szCs w:val="21"/>
              </w:rPr>
            </w:pPr>
            <w:r>
              <w:rPr>
                <w:sz w:val="24"/>
                <w:szCs w:val="21"/>
              </w:rPr>
              <w:lastRenderedPageBreak/>
              <w:t>4</w:t>
            </w:r>
          </w:p>
        </w:tc>
        <w:tc>
          <w:tcPr>
            <w:tcW w:w="686" w:type="dxa"/>
          </w:tcPr>
          <w:p w:rsidR="00520AED" w:rsidRDefault="00520AED">
            <w:pPr>
              <w:jc w:val="center"/>
              <w:rPr>
                <w:sz w:val="24"/>
                <w:szCs w:val="21"/>
              </w:rPr>
            </w:pPr>
          </w:p>
        </w:tc>
      </w:tr>
      <w:tr w:rsidR="00520AED">
        <w:trPr>
          <w:jc w:val="center"/>
        </w:trPr>
        <w:tc>
          <w:tcPr>
            <w:tcW w:w="1370" w:type="dxa"/>
            <w:gridSpan w:val="2"/>
          </w:tcPr>
          <w:p w:rsidR="00520AED" w:rsidRDefault="00EE1DEC">
            <w:pPr>
              <w:rPr>
                <w:b/>
                <w:bCs/>
                <w:sz w:val="24"/>
                <w:szCs w:val="21"/>
              </w:rPr>
            </w:pPr>
            <w:r>
              <w:rPr>
                <w:b/>
                <w:bCs/>
                <w:sz w:val="24"/>
                <w:szCs w:val="21"/>
              </w:rPr>
              <w:lastRenderedPageBreak/>
              <w:t>紧急情况中对旅客和其他人员的控制</w:t>
            </w:r>
          </w:p>
        </w:tc>
        <w:tc>
          <w:tcPr>
            <w:tcW w:w="2830" w:type="dxa"/>
          </w:tcPr>
          <w:p w:rsidR="00520AED" w:rsidRDefault="00EE1DEC">
            <w:pPr>
              <w:jc w:val="left"/>
              <w:rPr>
                <w:b/>
                <w:bCs/>
                <w:sz w:val="24"/>
                <w:szCs w:val="21"/>
              </w:rPr>
            </w:pPr>
            <w:r>
              <w:rPr>
                <w:b/>
                <w:bCs/>
                <w:sz w:val="24"/>
                <w:szCs w:val="21"/>
              </w:rPr>
              <w:t>人的行为和反应</w:t>
            </w:r>
          </w:p>
          <w:p w:rsidR="00520AED" w:rsidRDefault="00EE1DEC">
            <w:pPr>
              <w:jc w:val="left"/>
              <w:rPr>
                <w:b/>
                <w:bCs/>
                <w:sz w:val="24"/>
                <w:szCs w:val="21"/>
              </w:rPr>
            </w:pPr>
            <w:r>
              <w:rPr>
                <w:b/>
                <w:bCs/>
                <w:sz w:val="24"/>
                <w:szCs w:val="21"/>
              </w:rPr>
              <w:t>在紧急情况下控制旅客和其他人员的能力，包括：</w:t>
            </w:r>
          </w:p>
          <w:p w:rsidR="00520AED" w:rsidRDefault="00EE1DEC">
            <w:pPr>
              <w:jc w:val="left"/>
              <w:rPr>
                <w:b/>
                <w:bCs/>
                <w:sz w:val="24"/>
                <w:szCs w:val="21"/>
              </w:rPr>
            </w:pPr>
            <w:r>
              <w:rPr>
                <w:b/>
                <w:bCs/>
                <w:sz w:val="24"/>
                <w:szCs w:val="21"/>
              </w:rPr>
              <w:t>.1</w:t>
            </w:r>
            <w:r>
              <w:rPr>
                <w:b/>
                <w:bCs/>
                <w:sz w:val="24"/>
                <w:szCs w:val="21"/>
              </w:rPr>
              <w:t>了解在紧急情况下旅客和其他人员的一般反应方式，包括下列可能性：</w:t>
            </w:r>
          </w:p>
          <w:p w:rsidR="00520AED" w:rsidRDefault="00EE1DEC">
            <w:pPr>
              <w:jc w:val="left"/>
              <w:rPr>
                <w:sz w:val="24"/>
                <w:szCs w:val="21"/>
              </w:rPr>
            </w:pPr>
            <w:r>
              <w:rPr>
                <w:sz w:val="24"/>
                <w:szCs w:val="21"/>
              </w:rPr>
              <w:t>.1.1</w:t>
            </w:r>
            <w:r>
              <w:rPr>
                <w:sz w:val="24"/>
                <w:szCs w:val="21"/>
              </w:rPr>
              <w:t>一般人们要过一定时间才能接受有紧急情况的事实</w:t>
            </w:r>
          </w:p>
          <w:p w:rsidR="00520AED" w:rsidRDefault="00EE1DEC">
            <w:pPr>
              <w:jc w:val="left"/>
              <w:rPr>
                <w:sz w:val="24"/>
                <w:szCs w:val="21"/>
              </w:rPr>
            </w:pPr>
            <w:r>
              <w:rPr>
                <w:sz w:val="24"/>
                <w:szCs w:val="21"/>
              </w:rPr>
              <w:t xml:space="preserve">.1.2 </w:t>
            </w:r>
            <w:r>
              <w:rPr>
                <w:sz w:val="24"/>
                <w:szCs w:val="21"/>
              </w:rPr>
              <w:t>有些人可能惊慌失措，并且不以正常的理性行动；他们的理解能力可能受到损害；他们对指令的反应不如在非紧急情况时那样敏捷</w:t>
            </w:r>
          </w:p>
          <w:p w:rsidR="00520AED" w:rsidRDefault="00EE1DEC">
            <w:pPr>
              <w:jc w:val="left"/>
              <w:rPr>
                <w:b/>
                <w:bCs/>
                <w:sz w:val="24"/>
                <w:szCs w:val="21"/>
              </w:rPr>
            </w:pPr>
            <w:r>
              <w:rPr>
                <w:b/>
                <w:bCs/>
                <w:sz w:val="24"/>
                <w:szCs w:val="21"/>
              </w:rPr>
              <w:t>.2</w:t>
            </w:r>
            <w:r>
              <w:rPr>
                <w:b/>
                <w:bCs/>
                <w:sz w:val="24"/>
                <w:szCs w:val="21"/>
              </w:rPr>
              <w:t>了解乘客和其他人员，</w:t>
            </w:r>
            <w:r>
              <w:rPr>
                <w:b/>
                <w:bCs/>
                <w:sz w:val="24"/>
                <w:szCs w:val="21"/>
              </w:rPr>
              <w:lastRenderedPageBreak/>
              <w:t>除其他行动以外，可能：</w:t>
            </w:r>
          </w:p>
          <w:p w:rsidR="00520AED" w:rsidRDefault="00EE1DEC">
            <w:pPr>
              <w:jc w:val="left"/>
              <w:rPr>
                <w:sz w:val="24"/>
                <w:szCs w:val="21"/>
              </w:rPr>
            </w:pPr>
            <w:r>
              <w:rPr>
                <w:sz w:val="24"/>
                <w:szCs w:val="21"/>
              </w:rPr>
              <w:t xml:space="preserve">.2.1 </w:t>
            </w:r>
            <w:r>
              <w:rPr>
                <w:sz w:val="24"/>
                <w:szCs w:val="21"/>
              </w:rPr>
              <w:t>在出现问题时的第一反应是开始寻找亲友和</w:t>
            </w:r>
            <w:r>
              <w:rPr>
                <w:sz w:val="24"/>
                <w:szCs w:val="21"/>
              </w:rPr>
              <w:t>/</w:t>
            </w:r>
            <w:r>
              <w:rPr>
                <w:sz w:val="24"/>
                <w:szCs w:val="21"/>
              </w:rPr>
              <w:t>或所有物</w:t>
            </w:r>
          </w:p>
          <w:p w:rsidR="00520AED" w:rsidRDefault="00EE1DEC">
            <w:pPr>
              <w:jc w:val="left"/>
              <w:rPr>
                <w:sz w:val="24"/>
                <w:szCs w:val="21"/>
              </w:rPr>
            </w:pPr>
            <w:r>
              <w:rPr>
                <w:sz w:val="24"/>
                <w:szCs w:val="21"/>
              </w:rPr>
              <w:t xml:space="preserve">.2.2 </w:t>
            </w:r>
            <w:r>
              <w:rPr>
                <w:sz w:val="24"/>
                <w:szCs w:val="21"/>
              </w:rPr>
              <w:t>躲避在其住舱或他们认为可能避开危险的船上其他地点</w:t>
            </w:r>
          </w:p>
          <w:p w:rsidR="00520AED" w:rsidRDefault="00EE1DEC">
            <w:pPr>
              <w:jc w:val="left"/>
              <w:rPr>
                <w:sz w:val="24"/>
                <w:szCs w:val="21"/>
              </w:rPr>
            </w:pPr>
            <w:r>
              <w:rPr>
                <w:sz w:val="24"/>
                <w:szCs w:val="21"/>
              </w:rPr>
              <w:t xml:space="preserve">.2.3 </w:t>
            </w:r>
            <w:r>
              <w:rPr>
                <w:sz w:val="24"/>
                <w:szCs w:val="21"/>
              </w:rPr>
              <w:t>当船舶横倾时，往往移动到较高一侧</w:t>
            </w:r>
          </w:p>
          <w:p w:rsidR="00520AED" w:rsidRDefault="00EE1DEC">
            <w:pPr>
              <w:jc w:val="left"/>
              <w:rPr>
                <w:b/>
                <w:bCs/>
                <w:sz w:val="24"/>
                <w:szCs w:val="21"/>
              </w:rPr>
            </w:pPr>
            <w:r>
              <w:rPr>
                <w:b/>
                <w:bCs/>
                <w:sz w:val="24"/>
                <w:szCs w:val="21"/>
              </w:rPr>
              <w:t>.3</w:t>
            </w:r>
            <w:r>
              <w:rPr>
                <w:b/>
                <w:bCs/>
                <w:sz w:val="24"/>
                <w:szCs w:val="21"/>
              </w:rPr>
              <w:t>了解家人失散可能会引起惊慌失措的问题</w:t>
            </w:r>
          </w:p>
          <w:p w:rsidR="00520AED" w:rsidRDefault="00520AED">
            <w:pPr>
              <w:rPr>
                <w:sz w:val="24"/>
                <w:szCs w:val="21"/>
              </w:rPr>
            </w:pPr>
          </w:p>
        </w:tc>
        <w:tc>
          <w:tcPr>
            <w:tcW w:w="3233" w:type="dxa"/>
          </w:tcPr>
          <w:p w:rsidR="00520AED" w:rsidRDefault="00EE1DEC">
            <w:pPr>
              <w:jc w:val="left"/>
              <w:rPr>
                <w:b/>
                <w:bCs/>
                <w:sz w:val="24"/>
                <w:szCs w:val="21"/>
              </w:rPr>
            </w:pPr>
            <w:r>
              <w:rPr>
                <w:b/>
                <w:bCs/>
                <w:sz w:val="24"/>
                <w:szCs w:val="21"/>
              </w:rPr>
              <w:lastRenderedPageBreak/>
              <w:t>11</w:t>
            </w:r>
            <w:r>
              <w:rPr>
                <w:b/>
                <w:bCs/>
                <w:sz w:val="24"/>
                <w:szCs w:val="21"/>
              </w:rPr>
              <w:t>在紧急情况下控制旅客和其他人员的能力，包括（</w:t>
            </w:r>
            <w:r>
              <w:rPr>
                <w:b/>
                <w:bCs/>
                <w:sz w:val="24"/>
                <w:szCs w:val="21"/>
              </w:rPr>
              <w:t>4h</w:t>
            </w:r>
            <w:r>
              <w:rPr>
                <w:b/>
                <w:bCs/>
                <w:sz w:val="24"/>
                <w:szCs w:val="21"/>
              </w:rPr>
              <w:t>）：</w:t>
            </w:r>
          </w:p>
          <w:p w:rsidR="00520AED" w:rsidRDefault="00EE1DEC">
            <w:pPr>
              <w:jc w:val="left"/>
              <w:rPr>
                <w:bCs/>
                <w:sz w:val="24"/>
                <w:szCs w:val="21"/>
              </w:rPr>
            </w:pPr>
            <w:r>
              <w:rPr>
                <w:bCs/>
                <w:sz w:val="24"/>
                <w:szCs w:val="21"/>
              </w:rPr>
              <w:t>11.1</w:t>
            </w:r>
            <w:r>
              <w:rPr>
                <w:bCs/>
                <w:sz w:val="24"/>
                <w:szCs w:val="21"/>
              </w:rPr>
              <w:t>了解在紧急情况下旅客和其他人员的一般反应方式，包括下列可能性</w:t>
            </w:r>
          </w:p>
          <w:p w:rsidR="00520AED" w:rsidRDefault="00EE1DEC">
            <w:pPr>
              <w:jc w:val="left"/>
              <w:rPr>
                <w:sz w:val="24"/>
                <w:szCs w:val="21"/>
              </w:rPr>
            </w:pPr>
            <w:r>
              <w:rPr>
                <w:sz w:val="24"/>
                <w:szCs w:val="21"/>
              </w:rPr>
              <w:t>11.1.1</w:t>
            </w:r>
            <w:r>
              <w:rPr>
                <w:sz w:val="24"/>
                <w:szCs w:val="21"/>
              </w:rPr>
              <w:t>一般人们要过一定时间才能接受有紧急情况的事实</w:t>
            </w:r>
          </w:p>
          <w:p w:rsidR="00520AED" w:rsidRDefault="00EE1DEC">
            <w:pPr>
              <w:jc w:val="left"/>
              <w:rPr>
                <w:sz w:val="24"/>
                <w:szCs w:val="21"/>
              </w:rPr>
            </w:pPr>
            <w:r>
              <w:rPr>
                <w:sz w:val="24"/>
                <w:szCs w:val="21"/>
              </w:rPr>
              <w:t xml:space="preserve">11.1.2 </w:t>
            </w:r>
            <w:r>
              <w:rPr>
                <w:sz w:val="24"/>
                <w:szCs w:val="21"/>
              </w:rPr>
              <w:t>有些人可能惊慌失措，并且不以正常的理性行动；他们的理解能力可能受到损害；他们对指令的反应不如在非紧急情况时那样敏捷</w:t>
            </w:r>
          </w:p>
          <w:p w:rsidR="00520AED" w:rsidRDefault="00EE1DEC">
            <w:pPr>
              <w:jc w:val="left"/>
              <w:rPr>
                <w:bCs/>
                <w:sz w:val="24"/>
                <w:szCs w:val="21"/>
              </w:rPr>
            </w:pPr>
            <w:r>
              <w:rPr>
                <w:bCs/>
                <w:sz w:val="24"/>
                <w:szCs w:val="21"/>
              </w:rPr>
              <w:t>11.2</w:t>
            </w:r>
            <w:r>
              <w:rPr>
                <w:bCs/>
                <w:sz w:val="24"/>
                <w:szCs w:val="21"/>
              </w:rPr>
              <w:t>了解乘客和其他人员，除其他行动以外，可能</w:t>
            </w:r>
          </w:p>
          <w:p w:rsidR="00520AED" w:rsidRDefault="00EE1DEC">
            <w:pPr>
              <w:jc w:val="left"/>
              <w:rPr>
                <w:sz w:val="24"/>
                <w:szCs w:val="21"/>
              </w:rPr>
            </w:pPr>
            <w:r>
              <w:rPr>
                <w:sz w:val="24"/>
                <w:szCs w:val="21"/>
              </w:rPr>
              <w:t xml:space="preserve">11.2.1 </w:t>
            </w:r>
            <w:r>
              <w:rPr>
                <w:sz w:val="24"/>
                <w:szCs w:val="21"/>
              </w:rPr>
              <w:t>在出现问题时的第一反应是开始寻找亲友和</w:t>
            </w:r>
            <w:r>
              <w:rPr>
                <w:sz w:val="24"/>
                <w:szCs w:val="21"/>
              </w:rPr>
              <w:t>/</w:t>
            </w:r>
            <w:r>
              <w:rPr>
                <w:sz w:val="24"/>
                <w:szCs w:val="21"/>
              </w:rPr>
              <w:t>或所有物</w:t>
            </w:r>
          </w:p>
          <w:p w:rsidR="00520AED" w:rsidRDefault="00EE1DEC">
            <w:pPr>
              <w:jc w:val="left"/>
              <w:rPr>
                <w:sz w:val="24"/>
                <w:szCs w:val="21"/>
              </w:rPr>
            </w:pPr>
            <w:r>
              <w:rPr>
                <w:sz w:val="24"/>
                <w:szCs w:val="21"/>
              </w:rPr>
              <w:lastRenderedPageBreak/>
              <w:t xml:space="preserve">11.2.2 </w:t>
            </w:r>
            <w:r>
              <w:rPr>
                <w:sz w:val="24"/>
                <w:szCs w:val="21"/>
              </w:rPr>
              <w:t>躲避在其住舱或他们认为可能避开危险的船上其他地点</w:t>
            </w:r>
          </w:p>
          <w:p w:rsidR="00520AED" w:rsidRDefault="00EE1DEC">
            <w:pPr>
              <w:jc w:val="left"/>
              <w:rPr>
                <w:sz w:val="24"/>
                <w:szCs w:val="21"/>
              </w:rPr>
            </w:pPr>
            <w:r>
              <w:rPr>
                <w:sz w:val="24"/>
                <w:szCs w:val="21"/>
              </w:rPr>
              <w:t xml:space="preserve">11.2.3 </w:t>
            </w:r>
            <w:r>
              <w:rPr>
                <w:sz w:val="24"/>
                <w:szCs w:val="21"/>
              </w:rPr>
              <w:t>当船舶横倾时，往往移动到较高一侧</w:t>
            </w:r>
          </w:p>
          <w:p w:rsidR="00520AED" w:rsidRDefault="00EE1DEC">
            <w:pPr>
              <w:jc w:val="left"/>
              <w:rPr>
                <w:sz w:val="24"/>
                <w:szCs w:val="21"/>
              </w:rPr>
            </w:pPr>
            <w:r>
              <w:rPr>
                <w:bCs/>
                <w:sz w:val="24"/>
                <w:szCs w:val="21"/>
              </w:rPr>
              <w:t>11.3</w:t>
            </w:r>
            <w:r>
              <w:rPr>
                <w:bCs/>
                <w:sz w:val="24"/>
                <w:szCs w:val="21"/>
              </w:rPr>
              <w:t>了解家人失散可能会引起惊慌失措的问题</w:t>
            </w:r>
          </w:p>
        </w:tc>
        <w:tc>
          <w:tcPr>
            <w:tcW w:w="2884" w:type="dxa"/>
          </w:tcPr>
          <w:p w:rsidR="00520AED" w:rsidRDefault="00520AED">
            <w:pPr>
              <w:rPr>
                <w:sz w:val="24"/>
                <w:szCs w:val="21"/>
              </w:rPr>
            </w:pPr>
          </w:p>
        </w:tc>
        <w:tc>
          <w:tcPr>
            <w:tcW w:w="2673" w:type="dxa"/>
          </w:tcPr>
          <w:p w:rsidR="00520AED" w:rsidRDefault="00EE1DEC">
            <w:pPr>
              <w:rPr>
                <w:sz w:val="24"/>
                <w:szCs w:val="21"/>
              </w:rPr>
            </w:pPr>
            <w:r>
              <w:rPr>
                <w:sz w:val="24"/>
                <w:szCs w:val="21"/>
              </w:rPr>
              <w:t>船员的行动有助于维护秩序和控制。</w:t>
            </w:r>
          </w:p>
        </w:tc>
        <w:tc>
          <w:tcPr>
            <w:tcW w:w="756" w:type="dxa"/>
          </w:tcPr>
          <w:p w:rsidR="00520AED" w:rsidRDefault="00EE1DEC">
            <w:pPr>
              <w:jc w:val="center"/>
              <w:rPr>
                <w:sz w:val="24"/>
                <w:szCs w:val="21"/>
              </w:rPr>
            </w:pPr>
            <w:r>
              <w:rPr>
                <w:sz w:val="24"/>
                <w:szCs w:val="21"/>
              </w:rPr>
              <w:t>4</w:t>
            </w:r>
          </w:p>
        </w:tc>
        <w:tc>
          <w:tcPr>
            <w:tcW w:w="686" w:type="dxa"/>
          </w:tcPr>
          <w:p w:rsidR="00520AED" w:rsidRDefault="00520AED">
            <w:pPr>
              <w:jc w:val="center"/>
              <w:rPr>
                <w:sz w:val="24"/>
                <w:szCs w:val="21"/>
              </w:rPr>
            </w:pPr>
          </w:p>
        </w:tc>
      </w:tr>
      <w:tr w:rsidR="00520AED">
        <w:trPr>
          <w:jc w:val="center"/>
        </w:trPr>
        <w:tc>
          <w:tcPr>
            <w:tcW w:w="1370" w:type="dxa"/>
            <w:gridSpan w:val="2"/>
          </w:tcPr>
          <w:p w:rsidR="00520AED" w:rsidRDefault="00EE1DEC">
            <w:pPr>
              <w:rPr>
                <w:b/>
                <w:bCs/>
                <w:sz w:val="24"/>
                <w:szCs w:val="21"/>
              </w:rPr>
            </w:pPr>
            <w:r>
              <w:rPr>
                <w:b/>
                <w:bCs/>
                <w:sz w:val="24"/>
                <w:szCs w:val="21"/>
              </w:rPr>
              <w:lastRenderedPageBreak/>
              <w:t>建立和保持有效沟通</w:t>
            </w:r>
          </w:p>
        </w:tc>
        <w:tc>
          <w:tcPr>
            <w:tcW w:w="2830" w:type="dxa"/>
          </w:tcPr>
          <w:p w:rsidR="00520AED" w:rsidRDefault="00EE1DEC">
            <w:pPr>
              <w:jc w:val="left"/>
              <w:rPr>
                <w:b/>
                <w:bCs/>
                <w:sz w:val="24"/>
                <w:szCs w:val="21"/>
              </w:rPr>
            </w:pPr>
            <w:r>
              <w:rPr>
                <w:b/>
                <w:bCs/>
                <w:sz w:val="24"/>
                <w:szCs w:val="21"/>
              </w:rPr>
              <w:t>建立和保持有效沟通的能力，包括</w:t>
            </w:r>
            <w:r>
              <w:rPr>
                <w:b/>
                <w:bCs/>
                <w:sz w:val="24"/>
                <w:szCs w:val="21"/>
              </w:rPr>
              <w:t>:</w:t>
            </w:r>
          </w:p>
          <w:p w:rsidR="00520AED" w:rsidRDefault="00EE1DEC">
            <w:pPr>
              <w:jc w:val="left"/>
              <w:rPr>
                <w:sz w:val="24"/>
                <w:szCs w:val="21"/>
              </w:rPr>
            </w:pPr>
            <w:r>
              <w:rPr>
                <w:bCs/>
                <w:sz w:val="24"/>
                <w:szCs w:val="21"/>
              </w:rPr>
              <w:t>.</w:t>
            </w:r>
            <w:r>
              <w:rPr>
                <w:sz w:val="24"/>
                <w:szCs w:val="21"/>
              </w:rPr>
              <w:t>1</w:t>
            </w:r>
            <w:r>
              <w:rPr>
                <w:sz w:val="24"/>
                <w:szCs w:val="21"/>
              </w:rPr>
              <w:t>清楚简明的指示和报告的重要性</w:t>
            </w:r>
          </w:p>
          <w:p w:rsidR="00520AED" w:rsidRDefault="00EE1DEC">
            <w:pPr>
              <w:jc w:val="left"/>
              <w:rPr>
                <w:sz w:val="24"/>
                <w:szCs w:val="21"/>
              </w:rPr>
            </w:pPr>
            <w:r>
              <w:rPr>
                <w:sz w:val="24"/>
                <w:szCs w:val="21"/>
              </w:rPr>
              <w:t xml:space="preserve">.2 </w:t>
            </w:r>
            <w:r>
              <w:rPr>
                <w:sz w:val="24"/>
                <w:szCs w:val="21"/>
              </w:rPr>
              <w:t>鼓励与旅客和其他人员的信息交流，及鼓励他们提供反馈的必要性</w:t>
            </w:r>
          </w:p>
          <w:p w:rsidR="00520AED" w:rsidRDefault="00520AED">
            <w:pPr>
              <w:jc w:val="left"/>
              <w:rPr>
                <w:bCs/>
                <w:sz w:val="24"/>
                <w:szCs w:val="21"/>
              </w:rPr>
            </w:pPr>
          </w:p>
          <w:p w:rsidR="00520AED" w:rsidRDefault="00EE1DEC">
            <w:pPr>
              <w:jc w:val="left"/>
              <w:rPr>
                <w:bCs/>
                <w:sz w:val="24"/>
                <w:szCs w:val="21"/>
              </w:rPr>
            </w:pPr>
            <w:r>
              <w:rPr>
                <w:bCs/>
                <w:sz w:val="24"/>
                <w:szCs w:val="21"/>
              </w:rPr>
              <w:t>在紧急情况下向旅客和其他人员提供有关信息，使其了解总的局势，通报</w:t>
            </w:r>
            <w:r>
              <w:rPr>
                <w:bCs/>
                <w:sz w:val="24"/>
                <w:szCs w:val="21"/>
              </w:rPr>
              <w:lastRenderedPageBreak/>
              <w:t>要求他们采取的任何行动的能力，考虑到</w:t>
            </w:r>
            <w:r>
              <w:rPr>
                <w:rFonts w:hint="eastAsia"/>
                <w:bCs/>
                <w:sz w:val="24"/>
                <w:szCs w:val="21"/>
              </w:rPr>
              <w:t>：</w:t>
            </w:r>
          </w:p>
          <w:p w:rsidR="00520AED" w:rsidRDefault="00EE1DEC">
            <w:pPr>
              <w:jc w:val="left"/>
              <w:rPr>
                <w:sz w:val="24"/>
                <w:szCs w:val="21"/>
              </w:rPr>
            </w:pPr>
            <w:r>
              <w:rPr>
                <w:sz w:val="24"/>
                <w:szCs w:val="21"/>
              </w:rPr>
              <w:t>.1</w:t>
            </w:r>
            <w:r>
              <w:rPr>
                <w:sz w:val="24"/>
                <w:szCs w:val="21"/>
              </w:rPr>
              <w:t>适合于特定航线上所载旅客和其他人员的主要国籍的一种或多种语言</w:t>
            </w:r>
          </w:p>
          <w:p w:rsidR="00520AED" w:rsidRDefault="00EE1DEC">
            <w:pPr>
              <w:jc w:val="left"/>
              <w:rPr>
                <w:sz w:val="24"/>
                <w:szCs w:val="21"/>
              </w:rPr>
            </w:pPr>
            <w:r>
              <w:rPr>
                <w:sz w:val="24"/>
                <w:szCs w:val="21"/>
              </w:rPr>
              <w:t>.2</w:t>
            </w:r>
            <w:r>
              <w:rPr>
                <w:sz w:val="24"/>
                <w:szCs w:val="21"/>
              </w:rPr>
              <w:t>在紧急情况下，当采用口语交流不可行时，可能需要采用其他手段，如示范或手势或提示注意指示位置、集合地点、救生设备或逃生路线</w:t>
            </w:r>
          </w:p>
          <w:p w:rsidR="00520AED" w:rsidRDefault="00EE1DEC">
            <w:pPr>
              <w:jc w:val="left"/>
              <w:rPr>
                <w:sz w:val="24"/>
                <w:szCs w:val="21"/>
              </w:rPr>
            </w:pPr>
            <w:r>
              <w:rPr>
                <w:sz w:val="24"/>
                <w:szCs w:val="21"/>
              </w:rPr>
              <w:t>.3</w:t>
            </w:r>
            <w:r>
              <w:rPr>
                <w:sz w:val="24"/>
                <w:szCs w:val="21"/>
              </w:rPr>
              <w:t>在紧急情况下或演习中，为通过广播宣布紧急情况、向旅客传达重要指示和便于船员协助旅客所用的语言</w:t>
            </w:r>
          </w:p>
          <w:p w:rsidR="00520AED" w:rsidRDefault="00520AED">
            <w:pPr>
              <w:rPr>
                <w:sz w:val="24"/>
                <w:szCs w:val="21"/>
              </w:rPr>
            </w:pPr>
          </w:p>
        </w:tc>
        <w:tc>
          <w:tcPr>
            <w:tcW w:w="3233" w:type="dxa"/>
          </w:tcPr>
          <w:p w:rsidR="00520AED" w:rsidRDefault="00EE1DEC">
            <w:pPr>
              <w:adjustRightInd w:val="0"/>
              <w:snapToGrid w:val="0"/>
              <w:spacing w:line="400" w:lineRule="exact"/>
              <w:rPr>
                <w:b/>
                <w:bCs/>
                <w:sz w:val="24"/>
                <w:szCs w:val="21"/>
              </w:rPr>
            </w:pPr>
            <w:r>
              <w:rPr>
                <w:b/>
                <w:bCs/>
                <w:sz w:val="24"/>
                <w:szCs w:val="21"/>
              </w:rPr>
              <w:lastRenderedPageBreak/>
              <w:t>12</w:t>
            </w:r>
            <w:r>
              <w:rPr>
                <w:b/>
                <w:bCs/>
                <w:sz w:val="24"/>
                <w:szCs w:val="21"/>
              </w:rPr>
              <w:t>了解建立和保持有效沟通能力的方式（</w:t>
            </w:r>
            <w:r>
              <w:rPr>
                <w:b/>
                <w:bCs/>
                <w:sz w:val="24"/>
                <w:szCs w:val="21"/>
              </w:rPr>
              <w:t>2h</w:t>
            </w:r>
            <w:r>
              <w:rPr>
                <w:b/>
                <w:bCs/>
                <w:sz w:val="24"/>
                <w:szCs w:val="21"/>
              </w:rPr>
              <w:t>）</w:t>
            </w:r>
          </w:p>
          <w:p w:rsidR="00520AED" w:rsidRDefault="00EE1DEC">
            <w:pPr>
              <w:jc w:val="left"/>
              <w:rPr>
                <w:sz w:val="24"/>
                <w:szCs w:val="21"/>
              </w:rPr>
            </w:pPr>
            <w:r>
              <w:rPr>
                <w:sz w:val="24"/>
                <w:szCs w:val="21"/>
              </w:rPr>
              <w:t>12.1</w:t>
            </w:r>
            <w:r>
              <w:rPr>
                <w:sz w:val="24"/>
                <w:szCs w:val="21"/>
              </w:rPr>
              <w:t>沟通要求文字简练、条理清晰、内容准确</w:t>
            </w:r>
          </w:p>
          <w:p w:rsidR="00520AED" w:rsidRDefault="00EE1DEC">
            <w:pPr>
              <w:jc w:val="left"/>
              <w:rPr>
                <w:sz w:val="24"/>
                <w:szCs w:val="21"/>
              </w:rPr>
            </w:pPr>
            <w:r>
              <w:rPr>
                <w:sz w:val="24"/>
                <w:szCs w:val="21"/>
              </w:rPr>
              <w:t>12.2</w:t>
            </w:r>
            <w:r>
              <w:rPr>
                <w:sz w:val="24"/>
                <w:szCs w:val="21"/>
              </w:rPr>
              <w:t>重视旅客对信息的反馈，关心旅客的需求</w:t>
            </w:r>
          </w:p>
          <w:p w:rsidR="00520AED" w:rsidRDefault="00520AED">
            <w:pPr>
              <w:jc w:val="left"/>
              <w:rPr>
                <w:bCs/>
                <w:sz w:val="24"/>
                <w:szCs w:val="21"/>
              </w:rPr>
            </w:pPr>
          </w:p>
          <w:p w:rsidR="00520AED" w:rsidRDefault="00EE1DEC">
            <w:pPr>
              <w:adjustRightInd w:val="0"/>
              <w:snapToGrid w:val="0"/>
              <w:spacing w:line="400" w:lineRule="exact"/>
              <w:rPr>
                <w:b/>
                <w:bCs/>
                <w:sz w:val="24"/>
                <w:szCs w:val="21"/>
              </w:rPr>
            </w:pPr>
            <w:r>
              <w:rPr>
                <w:b/>
                <w:bCs/>
                <w:sz w:val="24"/>
                <w:szCs w:val="21"/>
              </w:rPr>
              <w:t>13</w:t>
            </w:r>
            <w:r>
              <w:rPr>
                <w:b/>
                <w:bCs/>
                <w:sz w:val="24"/>
                <w:szCs w:val="21"/>
              </w:rPr>
              <w:t>掌握在紧急情况下为旅客提供信息的能力（</w:t>
            </w:r>
            <w:r>
              <w:rPr>
                <w:b/>
                <w:bCs/>
                <w:sz w:val="24"/>
                <w:szCs w:val="21"/>
              </w:rPr>
              <w:t>2h</w:t>
            </w:r>
            <w:r>
              <w:rPr>
                <w:b/>
                <w:bCs/>
                <w:sz w:val="24"/>
                <w:szCs w:val="21"/>
              </w:rPr>
              <w:t>）</w:t>
            </w:r>
          </w:p>
          <w:p w:rsidR="00520AED" w:rsidRDefault="00EE1DEC">
            <w:pPr>
              <w:jc w:val="left"/>
              <w:rPr>
                <w:sz w:val="24"/>
                <w:szCs w:val="21"/>
              </w:rPr>
            </w:pPr>
            <w:r>
              <w:rPr>
                <w:sz w:val="24"/>
                <w:szCs w:val="21"/>
              </w:rPr>
              <w:t>13.1</w:t>
            </w:r>
            <w:r>
              <w:rPr>
                <w:sz w:val="24"/>
                <w:szCs w:val="21"/>
              </w:rPr>
              <w:t>安排确认能用一种以上</w:t>
            </w:r>
            <w:r>
              <w:rPr>
                <w:sz w:val="24"/>
                <w:szCs w:val="21"/>
              </w:rPr>
              <w:lastRenderedPageBreak/>
              <w:t>语言进行交流的船员到特定地点</w:t>
            </w:r>
          </w:p>
          <w:p w:rsidR="00520AED" w:rsidRDefault="00EE1DEC">
            <w:pPr>
              <w:jc w:val="left"/>
              <w:rPr>
                <w:sz w:val="24"/>
                <w:szCs w:val="21"/>
              </w:rPr>
            </w:pPr>
            <w:r>
              <w:rPr>
                <w:sz w:val="24"/>
                <w:szCs w:val="21"/>
              </w:rPr>
              <w:t>13.2</w:t>
            </w:r>
            <w:r>
              <w:rPr>
                <w:sz w:val="24"/>
                <w:szCs w:val="21"/>
              </w:rPr>
              <w:t>人员具备使用基本的短语能力，如识别甲板、辨认方向及简单的安定人心的应急信息</w:t>
            </w:r>
          </w:p>
          <w:p w:rsidR="00520AED" w:rsidRDefault="00EE1DEC">
            <w:pPr>
              <w:jc w:val="left"/>
              <w:rPr>
                <w:sz w:val="24"/>
                <w:szCs w:val="21"/>
              </w:rPr>
            </w:pPr>
            <w:r>
              <w:rPr>
                <w:sz w:val="24"/>
                <w:szCs w:val="21"/>
              </w:rPr>
              <w:t>13.3</w:t>
            </w:r>
            <w:r>
              <w:rPr>
                <w:sz w:val="24"/>
                <w:szCs w:val="21"/>
              </w:rPr>
              <w:t>确认其他能进行翻译的旅客，协助船员进行与旅客的交流沟通</w:t>
            </w:r>
          </w:p>
          <w:p w:rsidR="00520AED" w:rsidRDefault="00EE1DEC">
            <w:pPr>
              <w:jc w:val="left"/>
              <w:rPr>
                <w:sz w:val="24"/>
                <w:szCs w:val="21"/>
              </w:rPr>
            </w:pPr>
            <w:r>
              <w:rPr>
                <w:sz w:val="24"/>
                <w:szCs w:val="21"/>
              </w:rPr>
              <w:t>13.4</w:t>
            </w:r>
            <w:r>
              <w:rPr>
                <w:sz w:val="24"/>
                <w:szCs w:val="21"/>
              </w:rPr>
              <w:t>当口头交流失效时，具备使用诸如演示、手势等其他方式的能力，包括指示位置、集合地点、救生设备或逃生路线</w:t>
            </w:r>
          </w:p>
          <w:p w:rsidR="00520AED" w:rsidRDefault="00EE1DEC">
            <w:pPr>
              <w:jc w:val="left"/>
              <w:rPr>
                <w:sz w:val="24"/>
                <w:szCs w:val="21"/>
              </w:rPr>
            </w:pPr>
            <w:r>
              <w:rPr>
                <w:sz w:val="24"/>
                <w:szCs w:val="21"/>
              </w:rPr>
              <w:t>13.5</w:t>
            </w:r>
            <w:r>
              <w:rPr>
                <w:sz w:val="24"/>
                <w:szCs w:val="21"/>
              </w:rPr>
              <w:t>演示使用救生衣穿着步骤</w:t>
            </w:r>
          </w:p>
          <w:p w:rsidR="00520AED" w:rsidRDefault="00EE1DEC">
            <w:pPr>
              <w:jc w:val="left"/>
              <w:rPr>
                <w:sz w:val="24"/>
                <w:szCs w:val="21"/>
              </w:rPr>
            </w:pPr>
            <w:r>
              <w:rPr>
                <w:sz w:val="24"/>
                <w:szCs w:val="21"/>
              </w:rPr>
              <w:t>13.6</w:t>
            </w:r>
            <w:r>
              <w:rPr>
                <w:sz w:val="24"/>
                <w:szCs w:val="21"/>
              </w:rPr>
              <w:t>紧急状况或演习时，选择一种进行应急通知的语言，向旅客传达重要指示，在援助时使船员能够协助旅客</w:t>
            </w:r>
          </w:p>
        </w:tc>
        <w:tc>
          <w:tcPr>
            <w:tcW w:w="2884" w:type="dxa"/>
          </w:tcPr>
          <w:p w:rsidR="00520AED" w:rsidRDefault="00520AED">
            <w:pPr>
              <w:rPr>
                <w:sz w:val="24"/>
                <w:szCs w:val="21"/>
              </w:rPr>
            </w:pPr>
          </w:p>
        </w:tc>
        <w:tc>
          <w:tcPr>
            <w:tcW w:w="2673" w:type="dxa"/>
          </w:tcPr>
          <w:p w:rsidR="00520AED" w:rsidRDefault="00EE1DEC">
            <w:pPr>
              <w:rPr>
                <w:sz w:val="24"/>
                <w:szCs w:val="21"/>
              </w:rPr>
            </w:pPr>
            <w:r>
              <w:rPr>
                <w:sz w:val="24"/>
                <w:szCs w:val="21"/>
              </w:rPr>
              <w:t>.1</w:t>
            </w:r>
            <w:r>
              <w:rPr>
                <w:sz w:val="24"/>
                <w:szCs w:val="21"/>
              </w:rPr>
              <w:t>在整个紧急情况期间尽快地取得、评估和核实所有现有来源的信息；</w:t>
            </w:r>
          </w:p>
          <w:p w:rsidR="00520AED" w:rsidRDefault="00EE1DEC">
            <w:pPr>
              <w:rPr>
                <w:sz w:val="24"/>
                <w:szCs w:val="21"/>
              </w:rPr>
            </w:pPr>
            <w:r>
              <w:rPr>
                <w:sz w:val="24"/>
                <w:szCs w:val="21"/>
              </w:rPr>
              <w:t>.2</w:t>
            </w:r>
            <w:r>
              <w:rPr>
                <w:sz w:val="24"/>
                <w:szCs w:val="21"/>
              </w:rPr>
              <w:t>向个人、应急小组和旅客提供的相应信息是准确、及时的；</w:t>
            </w:r>
          </w:p>
          <w:p w:rsidR="00520AED" w:rsidRDefault="00EE1DEC">
            <w:pPr>
              <w:rPr>
                <w:sz w:val="24"/>
                <w:szCs w:val="21"/>
              </w:rPr>
            </w:pPr>
            <w:r>
              <w:rPr>
                <w:sz w:val="24"/>
                <w:szCs w:val="21"/>
              </w:rPr>
              <w:t>.3</w:t>
            </w:r>
            <w:r>
              <w:rPr>
                <w:sz w:val="24"/>
                <w:szCs w:val="21"/>
              </w:rPr>
              <w:t>随时向旅客提供有关紧急情况性质的信息以及旅客需要采取的行动。</w:t>
            </w:r>
          </w:p>
        </w:tc>
        <w:tc>
          <w:tcPr>
            <w:tcW w:w="756" w:type="dxa"/>
          </w:tcPr>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EE1DEC">
            <w:pPr>
              <w:jc w:val="center"/>
              <w:rPr>
                <w:sz w:val="24"/>
                <w:szCs w:val="21"/>
              </w:rPr>
            </w:pPr>
            <w:r>
              <w:rPr>
                <w:sz w:val="24"/>
                <w:szCs w:val="21"/>
              </w:rPr>
              <w:t>4</w:t>
            </w:r>
          </w:p>
        </w:tc>
        <w:tc>
          <w:tcPr>
            <w:tcW w:w="686" w:type="dxa"/>
          </w:tcPr>
          <w:p w:rsidR="00520AED" w:rsidRDefault="00520AED">
            <w:pPr>
              <w:jc w:val="center"/>
              <w:rPr>
                <w:sz w:val="24"/>
                <w:szCs w:val="21"/>
              </w:rPr>
            </w:pPr>
          </w:p>
        </w:tc>
      </w:tr>
      <w:tr w:rsidR="00520AED">
        <w:trPr>
          <w:jc w:val="center"/>
        </w:trPr>
        <w:tc>
          <w:tcPr>
            <w:tcW w:w="12990" w:type="dxa"/>
            <w:gridSpan w:val="6"/>
          </w:tcPr>
          <w:p w:rsidR="00520AED" w:rsidRDefault="00EE1DEC">
            <w:pPr>
              <w:jc w:val="center"/>
              <w:rPr>
                <w:b/>
                <w:sz w:val="24"/>
                <w:szCs w:val="21"/>
              </w:rPr>
            </w:pPr>
            <w:r>
              <w:rPr>
                <w:rFonts w:hint="eastAsia"/>
                <w:b/>
                <w:sz w:val="24"/>
                <w:szCs w:val="21"/>
              </w:rPr>
              <w:lastRenderedPageBreak/>
              <w:t>合计</w:t>
            </w:r>
          </w:p>
        </w:tc>
        <w:tc>
          <w:tcPr>
            <w:tcW w:w="756" w:type="dxa"/>
          </w:tcPr>
          <w:p w:rsidR="00520AED" w:rsidRDefault="00EE1DEC">
            <w:pPr>
              <w:jc w:val="center"/>
              <w:rPr>
                <w:b/>
                <w:sz w:val="24"/>
                <w:szCs w:val="21"/>
              </w:rPr>
            </w:pPr>
            <w:r>
              <w:rPr>
                <w:rFonts w:hint="eastAsia"/>
                <w:b/>
                <w:sz w:val="24"/>
                <w:szCs w:val="21"/>
              </w:rPr>
              <w:t>34</w:t>
            </w:r>
          </w:p>
        </w:tc>
        <w:tc>
          <w:tcPr>
            <w:tcW w:w="686" w:type="dxa"/>
          </w:tcPr>
          <w:p w:rsidR="00520AED" w:rsidRDefault="00EE1DEC">
            <w:pPr>
              <w:jc w:val="center"/>
              <w:rPr>
                <w:b/>
                <w:sz w:val="24"/>
                <w:szCs w:val="21"/>
              </w:rPr>
            </w:pPr>
            <w:r>
              <w:rPr>
                <w:rFonts w:hint="eastAsia"/>
                <w:b/>
                <w:sz w:val="24"/>
                <w:szCs w:val="21"/>
              </w:rPr>
              <w:t>16</w:t>
            </w:r>
          </w:p>
        </w:tc>
      </w:tr>
    </w:tbl>
    <w:p w:rsidR="00520AED" w:rsidRDefault="00EE1DEC">
      <w:pPr>
        <w:jc w:val="center"/>
        <w:rPr>
          <w:rFonts w:ascii="黑体" w:eastAsia="黑体" w:hAnsi="黑体"/>
          <w:b/>
          <w:szCs w:val="32"/>
        </w:rPr>
      </w:pPr>
      <w:r>
        <w:rPr>
          <w:b/>
          <w:szCs w:val="32"/>
        </w:rPr>
        <w:br w:type="page"/>
      </w:r>
      <w:r>
        <w:rPr>
          <w:rFonts w:ascii="黑体" w:eastAsia="黑体" w:hAnsi="黑体" w:hint="eastAsia"/>
          <w:b/>
          <w:szCs w:val="32"/>
        </w:rPr>
        <w:lastRenderedPageBreak/>
        <w:t>客船船员特殊培训合格证Ⅲ</w:t>
      </w: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2830"/>
        <w:gridCol w:w="3233"/>
        <w:gridCol w:w="2884"/>
        <w:gridCol w:w="2673"/>
        <w:gridCol w:w="756"/>
        <w:gridCol w:w="686"/>
      </w:tblGrid>
      <w:tr w:rsidR="00520AED">
        <w:trPr>
          <w:tblHeader/>
        </w:trPr>
        <w:tc>
          <w:tcPr>
            <w:tcW w:w="4200" w:type="dxa"/>
            <w:gridSpan w:val="2"/>
            <w:vMerge w:val="restart"/>
            <w:vAlign w:val="center"/>
          </w:tcPr>
          <w:p w:rsidR="00520AED" w:rsidRDefault="00EE1DEC">
            <w:pPr>
              <w:jc w:val="center"/>
              <w:rPr>
                <w:b/>
                <w:bCs/>
                <w:sz w:val="24"/>
                <w:szCs w:val="21"/>
              </w:rPr>
            </w:pPr>
            <w:r>
              <w:rPr>
                <w:b/>
                <w:bCs/>
                <w:sz w:val="24"/>
                <w:szCs w:val="21"/>
              </w:rPr>
              <w:t>适</w:t>
            </w:r>
            <w:r>
              <w:rPr>
                <w:b/>
                <w:bCs/>
                <w:sz w:val="24"/>
                <w:szCs w:val="21"/>
              </w:rPr>
              <w:t xml:space="preserve"> </w:t>
            </w:r>
            <w:r>
              <w:rPr>
                <w:b/>
                <w:bCs/>
                <w:sz w:val="24"/>
                <w:szCs w:val="21"/>
              </w:rPr>
              <w:t>任</w:t>
            </w:r>
            <w:r>
              <w:rPr>
                <w:b/>
                <w:bCs/>
                <w:sz w:val="24"/>
                <w:szCs w:val="21"/>
              </w:rPr>
              <w:t xml:space="preserve"> </w:t>
            </w:r>
            <w:r>
              <w:rPr>
                <w:b/>
                <w:bCs/>
                <w:sz w:val="24"/>
                <w:szCs w:val="21"/>
              </w:rPr>
              <w:t>要</w:t>
            </w:r>
            <w:r>
              <w:rPr>
                <w:b/>
                <w:bCs/>
                <w:sz w:val="24"/>
                <w:szCs w:val="21"/>
              </w:rPr>
              <w:t xml:space="preserve"> </w:t>
            </w:r>
            <w:r>
              <w:rPr>
                <w:b/>
                <w:bCs/>
                <w:sz w:val="24"/>
                <w:szCs w:val="21"/>
              </w:rPr>
              <w:t>求</w:t>
            </w:r>
          </w:p>
        </w:tc>
        <w:tc>
          <w:tcPr>
            <w:tcW w:w="6117" w:type="dxa"/>
            <w:gridSpan w:val="2"/>
            <w:vAlign w:val="center"/>
          </w:tcPr>
          <w:p w:rsidR="00520AED" w:rsidRDefault="00EE1DEC">
            <w:pPr>
              <w:jc w:val="center"/>
              <w:rPr>
                <w:b/>
                <w:bCs/>
                <w:sz w:val="24"/>
                <w:szCs w:val="21"/>
              </w:rPr>
            </w:pPr>
            <w:r>
              <w:rPr>
                <w:b/>
                <w:bCs/>
                <w:sz w:val="24"/>
                <w:szCs w:val="21"/>
              </w:rPr>
              <w:t>培训要求</w:t>
            </w:r>
          </w:p>
        </w:tc>
        <w:tc>
          <w:tcPr>
            <w:tcW w:w="2673" w:type="dxa"/>
            <w:vMerge w:val="restart"/>
            <w:vAlign w:val="center"/>
          </w:tcPr>
          <w:p w:rsidR="00520AED" w:rsidRDefault="00EE1DEC">
            <w:pPr>
              <w:jc w:val="center"/>
              <w:rPr>
                <w:b/>
                <w:bCs/>
                <w:sz w:val="24"/>
                <w:szCs w:val="21"/>
              </w:rPr>
            </w:pPr>
            <w:r>
              <w:rPr>
                <w:b/>
                <w:bCs/>
                <w:sz w:val="24"/>
                <w:szCs w:val="21"/>
              </w:rPr>
              <w:t>评价标准</w:t>
            </w:r>
          </w:p>
        </w:tc>
        <w:tc>
          <w:tcPr>
            <w:tcW w:w="1442" w:type="dxa"/>
            <w:gridSpan w:val="2"/>
            <w:vAlign w:val="center"/>
          </w:tcPr>
          <w:p w:rsidR="00520AED" w:rsidRDefault="00EE1DEC">
            <w:pPr>
              <w:jc w:val="center"/>
              <w:rPr>
                <w:sz w:val="24"/>
                <w:szCs w:val="21"/>
              </w:rPr>
            </w:pPr>
            <w:r>
              <w:rPr>
                <w:b/>
                <w:bCs/>
                <w:sz w:val="24"/>
                <w:szCs w:val="21"/>
              </w:rPr>
              <w:t>学</w:t>
            </w:r>
            <w:r>
              <w:rPr>
                <w:b/>
                <w:bCs/>
                <w:sz w:val="24"/>
                <w:szCs w:val="21"/>
              </w:rPr>
              <w:t xml:space="preserve"> </w:t>
            </w:r>
            <w:r>
              <w:rPr>
                <w:b/>
                <w:bCs/>
                <w:sz w:val="24"/>
                <w:szCs w:val="21"/>
              </w:rPr>
              <w:t>时</w:t>
            </w:r>
          </w:p>
        </w:tc>
      </w:tr>
      <w:tr w:rsidR="00520AED">
        <w:trPr>
          <w:tblHeader/>
        </w:trPr>
        <w:tc>
          <w:tcPr>
            <w:tcW w:w="4200" w:type="dxa"/>
            <w:gridSpan w:val="2"/>
            <w:vMerge/>
            <w:vAlign w:val="center"/>
          </w:tcPr>
          <w:p w:rsidR="00520AED" w:rsidRDefault="00520AED">
            <w:pPr>
              <w:jc w:val="center"/>
              <w:rPr>
                <w:b/>
                <w:bCs/>
                <w:sz w:val="24"/>
                <w:szCs w:val="21"/>
              </w:rPr>
            </w:pPr>
          </w:p>
        </w:tc>
        <w:tc>
          <w:tcPr>
            <w:tcW w:w="3233" w:type="dxa"/>
            <w:vAlign w:val="center"/>
          </w:tcPr>
          <w:p w:rsidR="00520AED" w:rsidRDefault="00EE1DEC">
            <w:pPr>
              <w:jc w:val="center"/>
              <w:rPr>
                <w:b/>
                <w:bCs/>
                <w:sz w:val="24"/>
                <w:szCs w:val="21"/>
              </w:rPr>
            </w:pPr>
            <w:r>
              <w:rPr>
                <w:b/>
                <w:bCs/>
                <w:sz w:val="24"/>
                <w:szCs w:val="21"/>
              </w:rPr>
              <w:t>理论知识</w:t>
            </w:r>
          </w:p>
        </w:tc>
        <w:tc>
          <w:tcPr>
            <w:tcW w:w="2884" w:type="dxa"/>
            <w:vAlign w:val="center"/>
          </w:tcPr>
          <w:p w:rsidR="00520AED" w:rsidRDefault="00EE1DEC">
            <w:pPr>
              <w:jc w:val="center"/>
              <w:rPr>
                <w:b/>
                <w:bCs/>
                <w:sz w:val="24"/>
                <w:szCs w:val="21"/>
              </w:rPr>
            </w:pPr>
            <w:r>
              <w:rPr>
                <w:b/>
                <w:bCs/>
                <w:sz w:val="24"/>
                <w:szCs w:val="21"/>
              </w:rPr>
              <w:t>实践技能</w:t>
            </w:r>
          </w:p>
        </w:tc>
        <w:tc>
          <w:tcPr>
            <w:tcW w:w="2673" w:type="dxa"/>
            <w:vMerge/>
            <w:vAlign w:val="center"/>
          </w:tcPr>
          <w:p w:rsidR="00520AED" w:rsidRDefault="00520AED">
            <w:pPr>
              <w:jc w:val="center"/>
              <w:rPr>
                <w:b/>
                <w:bCs/>
                <w:sz w:val="24"/>
                <w:szCs w:val="21"/>
              </w:rPr>
            </w:pPr>
          </w:p>
        </w:tc>
        <w:tc>
          <w:tcPr>
            <w:tcW w:w="756" w:type="dxa"/>
            <w:vAlign w:val="center"/>
          </w:tcPr>
          <w:p w:rsidR="00520AED" w:rsidRDefault="00EE1DEC">
            <w:pPr>
              <w:jc w:val="center"/>
              <w:rPr>
                <w:b/>
                <w:bCs/>
                <w:sz w:val="24"/>
                <w:szCs w:val="21"/>
              </w:rPr>
            </w:pPr>
            <w:r>
              <w:rPr>
                <w:b/>
                <w:bCs/>
                <w:sz w:val="24"/>
                <w:szCs w:val="21"/>
              </w:rPr>
              <w:t>理论</w:t>
            </w:r>
          </w:p>
        </w:tc>
        <w:tc>
          <w:tcPr>
            <w:tcW w:w="686" w:type="dxa"/>
            <w:vAlign w:val="center"/>
          </w:tcPr>
          <w:p w:rsidR="00520AED" w:rsidRDefault="00EE1DEC">
            <w:pPr>
              <w:jc w:val="center"/>
              <w:rPr>
                <w:b/>
                <w:bCs/>
                <w:sz w:val="24"/>
                <w:szCs w:val="21"/>
              </w:rPr>
            </w:pPr>
            <w:r>
              <w:rPr>
                <w:b/>
                <w:bCs/>
                <w:sz w:val="24"/>
                <w:szCs w:val="21"/>
              </w:rPr>
              <w:t>实操</w:t>
            </w:r>
          </w:p>
        </w:tc>
      </w:tr>
      <w:tr w:rsidR="00520AED">
        <w:tc>
          <w:tcPr>
            <w:tcW w:w="14432" w:type="dxa"/>
            <w:gridSpan w:val="7"/>
            <w:vAlign w:val="center"/>
          </w:tcPr>
          <w:p w:rsidR="00520AED" w:rsidRDefault="00EE1DEC">
            <w:pPr>
              <w:rPr>
                <w:sz w:val="24"/>
                <w:szCs w:val="21"/>
              </w:rPr>
            </w:pPr>
            <w:r>
              <w:rPr>
                <w:b/>
                <w:bCs/>
                <w:sz w:val="24"/>
                <w:szCs w:val="21"/>
              </w:rPr>
              <w:t>旅客安全、货物安全和船体完整性培训</w:t>
            </w:r>
          </w:p>
        </w:tc>
      </w:tr>
      <w:tr w:rsidR="00520AED">
        <w:tc>
          <w:tcPr>
            <w:tcW w:w="1370" w:type="dxa"/>
            <w:vAlign w:val="center"/>
          </w:tcPr>
          <w:p w:rsidR="00520AED" w:rsidRDefault="00EE1DEC">
            <w:pPr>
              <w:rPr>
                <w:b/>
                <w:bCs/>
                <w:sz w:val="24"/>
                <w:szCs w:val="21"/>
              </w:rPr>
            </w:pPr>
            <w:r>
              <w:rPr>
                <w:b/>
                <w:bCs/>
                <w:sz w:val="24"/>
                <w:szCs w:val="21"/>
              </w:rPr>
              <w:t>旅客安全、货物安全及船体完整性培训</w:t>
            </w:r>
          </w:p>
          <w:p w:rsidR="00520AED" w:rsidRDefault="00520AED">
            <w:pPr>
              <w:rPr>
                <w:b/>
                <w:bCs/>
                <w:sz w:val="24"/>
                <w:szCs w:val="21"/>
              </w:rPr>
            </w:pPr>
          </w:p>
        </w:tc>
        <w:tc>
          <w:tcPr>
            <w:tcW w:w="2830" w:type="dxa"/>
            <w:vAlign w:val="center"/>
          </w:tcPr>
          <w:p w:rsidR="00520AED" w:rsidRDefault="00EE1DEC">
            <w:pPr>
              <w:spacing w:line="280" w:lineRule="exact"/>
              <w:ind w:leftChars="-2" w:left="-4" w:hangingChars="1" w:hanging="2"/>
              <w:rPr>
                <w:b/>
                <w:bCs/>
                <w:sz w:val="24"/>
                <w:szCs w:val="21"/>
              </w:rPr>
            </w:pPr>
            <w:r>
              <w:rPr>
                <w:b/>
                <w:bCs/>
                <w:sz w:val="24"/>
                <w:szCs w:val="21"/>
              </w:rPr>
              <w:t>装载及登船程序</w:t>
            </w:r>
          </w:p>
          <w:p w:rsidR="00520AED" w:rsidRDefault="00EE1DEC">
            <w:pPr>
              <w:jc w:val="left"/>
              <w:rPr>
                <w:sz w:val="24"/>
                <w:szCs w:val="21"/>
              </w:rPr>
            </w:pPr>
            <w:r>
              <w:rPr>
                <w:sz w:val="24"/>
                <w:szCs w:val="21"/>
              </w:rPr>
              <w:t xml:space="preserve">.1 </w:t>
            </w:r>
            <w:r>
              <w:rPr>
                <w:sz w:val="24"/>
                <w:szCs w:val="21"/>
              </w:rPr>
              <w:t>装卸车辆、轨道车辆和其他货物运输组件，包括相关的沟通，</w:t>
            </w:r>
          </w:p>
          <w:p w:rsidR="00520AED" w:rsidRDefault="00EE1DEC">
            <w:pPr>
              <w:jc w:val="left"/>
              <w:rPr>
                <w:sz w:val="24"/>
                <w:szCs w:val="21"/>
              </w:rPr>
            </w:pPr>
            <w:r>
              <w:rPr>
                <w:sz w:val="24"/>
                <w:szCs w:val="21"/>
              </w:rPr>
              <w:t xml:space="preserve">.2 </w:t>
            </w:r>
            <w:r>
              <w:rPr>
                <w:sz w:val="24"/>
                <w:szCs w:val="21"/>
              </w:rPr>
              <w:t>降下和升起登陆舌门，</w:t>
            </w:r>
          </w:p>
          <w:p w:rsidR="00520AED" w:rsidRDefault="00EE1DEC">
            <w:pPr>
              <w:jc w:val="left"/>
              <w:rPr>
                <w:sz w:val="24"/>
                <w:szCs w:val="21"/>
              </w:rPr>
            </w:pPr>
            <w:r>
              <w:rPr>
                <w:sz w:val="24"/>
                <w:szCs w:val="21"/>
              </w:rPr>
              <w:t xml:space="preserve">.3 </w:t>
            </w:r>
            <w:r>
              <w:rPr>
                <w:sz w:val="24"/>
                <w:szCs w:val="21"/>
              </w:rPr>
              <w:t>放出和收回可收放的车辆甲板，以及</w:t>
            </w:r>
          </w:p>
          <w:p w:rsidR="00520AED" w:rsidRDefault="00EE1DEC">
            <w:pPr>
              <w:jc w:val="left"/>
              <w:rPr>
                <w:sz w:val="24"/>
                <w:szCs w:val="21"/>
              </w:rPr>
            </w:pPr>
            <w:r>
              <w:rPr>
                <w:sz w:val="24"/>
                <w:szCs w:val="21"/>
              </w:rPr>
              <w:t xml:space="preserve">.4 </w:t>
            </w:r>
            <w:r>
              <w:rPr>
                <w:sz w:val="24"/>
                <w:szCs w:val="21"/>
              </w:rPr>
              <w:t>安排上下旅客，特别注意残障人员和需要协助的人</w:t>
            </w:r>
          </w:p>
          <w:p w:rsidR="00520AED" w:rsidRDefault="00520AED">
            <w:pPr>
              <w:jc w:val="left"/>
              <w:rPr>
                <w:sz w:val="24"/>
                <w:szCs w:val="21"/>
              </w:rPr>
            </w:pPr>
          </w:p>
          <w:p w:rsidR="00520AED" w:rsidRDefault="00EE1DEC">
            <w:pPr>
              <w:jc w:val="left"/>
              <w:rPr>
                <w:b/>
                <w:bCs/>
                <w:sz w:val="24"/>
                <w:szCs w:val="21"/>
              </w:rPr>
            </w:pPr>
            <w:r>
              <w:rPr>
                <w:b/>
                <w:bCs/>
                <w:sz w:val="24"/>
                <w:szCs w:val="21"/>
              </w:rPr>
              <w:t>危险货物运输</w:t>
            </w:r>
          </w:p>
          <w:p w:rsidR="00520AED" w:rsidRDefault="00EE1DEC">
            <w:pPr>
              <w:jc w:val="left"/>
              <w:rPr>
                <w:sz w:val="24"/>
                <w:szCs w:val="21"/>
              </w:rPr>
            </w:pPr>
            <w:r>
              <w:rPr>
                <w:sz w:val="24"/>
                <w:szCs w:val="21"/>
              </w:rPr>
              <w:t xml:space="preserve">.1 </w:t>
            </w:r>
            <w:r>
              <w:rPr>
                <w:sz w:val="24"/>
                <w:szCs w:val="21"/>
              </w:rPr>
              <w:t>应用关于在滚装客船上运输危险货物的任何特别保护措施、程序和要求的能力</w:t>
            </w:r>
          </w:p>
          <w:p w:rsidR="00520AED" w:rsidRDefault="00520AED">
            <w:pPr>
              <w:jc w:val="left"/>
              <w:rPr>
                <w:sz w:val="24"/>
                <w:szCs w:val="21"/>
              </w:rPr>
            </w:pPr>
          </w:p>
          <w:p w:rsidR="00520AED" w:rsidRDefault="00EE1DEC">
            <w:pPr>
              <w:jc w:val="left"/>
              <w:rPr>
                <w:b/>
                <w:bCs/>
                <w:sz w:val="24"/>
                <w:szCs w:val="21"/>
              </w:rPr>
            </w:pPr>
            <w:r>
              <w:rPr>
                <w:b/>
                <w:bCs/>
                <w:sz w:val="24"/>
                <w:szCs w:val="21"/>
              </w:rPr>
              <w:t>货物系固</w:t>
            </w:r>
          </w:p>
          <w:p w:rsidR="00520AED" w:rsidRDefault="00EE1DEC">
            <w:pPr>
              <w:spacing w:line="280" w:lineRule="exact"/>
              <w:ind w:leftChars="-2" w:left="-4" w:hangingChars="1" w:hanging="2"/>
              <w:rPr>
                <w:sz w:val="24"/>
                <w:szCs w:val="21"/>
              </w:rPr>
            </w:pPr>
            <w:r>
              <w:rPr>
                <w:sz w:val="24"/>
                <w:szCs w:val="21"/>
              </w:rPr>
              <w:t>.1</w:t>
            </w:r>
            <w:r>
              <w:rPr>
                <w:sz w:val="24"/>
                <w:szCs w:val="21"/>
              </w:rPr>
              <w:t>正确将《货物积载和系固安全操作规则》的有关</w:t>
            </w:r>
            <w:r>
              <w:rPr>
                <w:sz w:val="24"/>
                <w:szCs w:val="21"/>
              </w:rPr>
              <w:lastRenderedPageBreak/>
              <w:t>规定运用到所载的车辆、轨道车辆和其他货物运输组件，以及</w:t>
            </w:r>
          </w:p>
          <w:p w:rsidR="00520AED" w:rsidRDefault="00EE1DEC">
            <w:pPr>
              <w:spacing w:line="280" w:lineRule="exact"/>
              <w:ind w:leftChars="-2" w:left="-4" w:hangingChars="1" w:hanging="2"/>
              <w:rPr>
                <w:sz w:val="24"/>
                <w:szCs w:val="21"/>
              </w:rPr>
            </w:pPr>
            <w:r>
              <w:rPr>
                <w:sz w:val="24"/>
                <w:szCs w:val="21"/>
              </w:rPr>
              <w:t>.2</w:t>
            </w:r>
            <w:r>
              <w:rPr>
                <w:sz w:val="24"/>
                <w:szCs w:val="21"/>
              </w:rPr>
              <w:t>正确使用货物系</w:t>
            </w:r>
            <w:proofErr w:type="gramStart"/>
            <w:r>
              <w:rPr>
                <w:sz w:val="24"/>
                <w:szCs w:val="21"/>
              </w:rPr>
              <w:t>固设备</w:t>
            </w:r>
            <w:proofErr w:type="gramEnd"/>
            <w:r>
              <w:rPr>
                <w:sz w:val="24"/>
                <w:szCs w:val="21"/>
              </w:rPr>
              <w:t>和所提供的材料，同时考虑其局限性</w:t>
            </w:r>
          </w:p>
          <w:p w:rsidR="00520AED" w:rsidRDefault="00520AED">
            <w:pPr>
              <w:spacing w:line="280" w:lineRule="exact"/>
              <w:ind w:leftChars="-2" w:left="-4" w:hangingChars="1" w:hanging="2"/>
              <w:rPr>
                <w:sz w:val="24"/>
                <w:szCs w:val="21"/>
              </w:rPr>
            </w:pPr>
          </w:p>
          <w:p w:rsidR="00520AED" w:rsidRDefault="00EE1DEC">
            <w:pPr>
              <w:spacing w:line="280" w:lineRule="exact"/>
              <w:ind w:leftChars="-2" w:left="-4" w:hangingChars="1" w:hanging="2"/>
              <w:rPr>
                <w:b/>
                <w:bCs/>
                <w:sz w:val="24"/>
                <w:szCs w:val="21"/>
              </w:rPr>
            </w:pPr>
            <w:r>
              <w:rPr>
                <w:b/>
                <w:bCs/>
                <w:sz w:val="24"/>
                <w:szCs w:val="21"/>
              </w:rPr>
              <w:t>稳性、吃水差和强度计算</w:t>
            </w:r>
          </w:p>
          <w:p w:rsidR="00520AED" w:rsidRDefault="00EE1DEC">
            <w:pPr>
              <w:spacing w:line="280" w:lineRule="exact"/>
              <w:ind w:leftChars="-2" w:left="-4" w:hangingChars="1" w:hanging="2"/>
              <w:rPr>
                <w:sz w:val="24"/>
                <w:szCs w:val="21"/>
              </w:rPr>
            </w:pPr>
            <w:r>
              <w:rPr>
                <w:sz w:val="24"/>
                <w:szCs w:val="21"/>
              </w:rPr>
              <w:t>.1</w:t>
            </w:r>
            <w:r>
              <w:rPr>
                <w:sz w:val="24"/>
                <w:szCs w:val="21"/>
              </w:rPr>
              <w:t>正确使用所提供的稳性和强度资料，</w:t>
            </w:r>
          </w:p>
          <w:p w:rsidR="00520AED" w:rsidRDefault="00EE1DEC">
            <w:pPr>
              <w:spacing w:line="280" w:lineRule="exact"/>
              <w:ind w:leftChars="-2" w:left="-4" w:hangingChars="1" w:hanging="2"/>
              <w:rPr>
                <w:sz w:val="24"/>
                <w:szCs w:val="21"/>
              </w:rPr>
            </w:pPr>
            <w:r>
              <w:rPr>
                <w:sz w:val="24"/>
                <w:szCs w:val="21"/>
              </w:rPr>
              <w:t>.2</w:t>
            </w:r>
            <w:r>
              <w:rPr>
                <w:sz w:val="24"/>
                <w:szCs w:val="21"/>
              </w:rPr>
              <w:t>运用所提供的稳性计算仪或计算机程序计算不同装载状态下的稳性和吃水差，</w:t>
            </w:r>
          </w:p>
          <w:p w:rsidR="00520AED" w:rsidRDefault="00EE1DEC">
            <w:pPr>
              <w:spacing w:line="280" w:lineRule="exact"/>
              <w:ind w:leftChars="-2" w:left="-4" w:hangingChars="1" w:hanging="2"/>
              <w:rPr>
                <w:sz w:val="24"/>
                <w:szCs w:val="21"/>
              </w:rPr>
            </w:pPr>
            <w:r>
              <w:rPr>
                <w:sz w:val="24"/>
                <w:szCs w:val="21"/>
              </w:rPr>
              <w:t>.3</w:t>
            </w:r>
            <w:r>
              <w:rPr>
                <w:sz w:val="24"/>
                <w:szCs w:val="21"/>
              </w:rPr>
              <w:t>计算甲板负载系数，以及</w:t>
            </w:r>
          </w:p>
          <w:p w:rsidR="00520AED" w:rsidRDefault="00EE1DEC">
            <w:pPr>
              <w:spacing w:line="280" w:lineRule="exact"/>
              <w:ind w:leftChars="-2" w:left="-4" w:hangingChars="1" w:hanging="2"/>
              <w:rPr>
                <w:sz w:val="24"/>
                <w:szCs w:val="21"/>
              </w:rPr>
            </w:pPr>
            <w:r>
              <w:rPr>
                <w:sz w:val="24"/>
                <w:szCs w:val="21"/>
              </w:rPr>
              <w:t xml:space="preserve">.4 </w:t>
            </w:r>
            <w:r>
              <w:rPr>
                <w:sz w:val="24"/>
                <w:szCs w:val="21"/>
              </w:rPr>
              <w:t>计算压载水和</w:t>
            </w:r>
            <w:proofErr w:type="gramStart"/>
            <w:r>
              <w:rPr>
                <w:sz w:val="24"/>
                <w:szCs w:val="21"/>
              </w:rPr>
              <w:t>燃油转驳对</w:t>
            </w:r>
            <w:proofErr w:type="gramEnd"/>
            <w:r>
              <w:rPr>
                <w:sz w:val="24"/>
                <w:szCs w:val="21"/>
              </w:rPr>
              <w:t>稳性、吃水差和强度的影响</w:t>
            </w:r>
          </w:p>
          <w:p w:rsidR="00520AED" w:rsidRDefault="00520AED">
            <w:pPr>
              <w:spacing w:line="280" w:lineRule="exact"/>
              <w:ind w:leftChars="-2" w:left="-4" w:hangingChars="1" w:hanging="2"/>
              <w:rPr>
                <w:sz w:val="24"/>
                <w:szCs w:val="21"/>
              </w:rPr>
            </w:pPr>
          </w:p>
          <w:p w:rsidR="00520AED" w:rsidRDefault="00EE1DEC">
            <w:pPr>
              <w:spacing w:line="280" w:lineRule="exact"/>
              <w:ind w:leftChars="-2" w:left="-4" w:hangingChars="1" w:hanging="2"/>
              <w:rPr>
                <w:b/>
                <w:bCs/>
                <w:sz w:val="24"/>
                <w:szCs w:val="21"/>
              </w:rPr>
            </w:pPr>
            <w:r>
              <w:rPr>
                <w:b/>
                <w:bCs/>
                <w:sz w:val="24"/>
                <w:szCs w:val="21"/>
              </w:rPr>
              <w:t>船体开口的开启、关闭及紧固</w:t>
            </w:r>
          </w:p>
          <w:p w:rsidR="00520AED" w:rsidRDefault="00EE1DEC">
            <w:pPr>
              <w:spacing w:line="280" w:lineRule="exact"/>
              <w:ind w:leftChars="-2" w:left="-4" w:hangingChars="1" w:hanging="2"/>
              <w:rPr>
                <w:sz w:val="24"/>
                <w:szCs w:val="21"/>
              </w:rPr>
            </w:pPr>
            <w:r>
              <w:rPr>
                <w:sz w:val="24"/>
                <w:szCs w:val="21"/>
              </w:rPr>
              <w:t>.1</w:t>
            </w:r>
            <w:r>
              <w:rPr>
                <w:sz w:val="24"/>
                <w:szCs w:val="21"/>
              </w:rPr>
              <w:t>正确应用为船舶制定的有关开启、关闭和紧固船首门、船尾门、舷侧门和</w:t>
            </w:r>
            <w:proofErr w:type="gramStart"/>
            <w:r>
              <w:rPr>
                <w:sz w:val="24"/>
                <w:szCs w:val="21"/>
              </w:rPr>
              <w:t>登陆舌门的</w:t>
            </w:r>
            <w:proofErr w:type="gramEnd"/>
            <w:r>
              <w:rPr>
                <w:sz w:val="24"/>
                <w:szCs w:val="21"/>
              </w:rPr>
              <w:t>程序，并正确</w:t>
            </w:r>
            <w:r>
              <w:rPr>
                <w:sz w:val="24"/>
                <w:szCs w:val="21"/>
              </w:rPr>
              <w:lastRenderedPageBreak/>
              <w:t>操作相关系统，以及</w:t>
            </w:r>
          </w:p>
          <w:p w:rsidR="00520AED" w:rsidRDefault="00EE1DEC">
            <w:pPr>
              <w:spacing w:line="280" w:lineRule="exact"/>
              <w:ind w:leftChars="-2" w:left="-4" w:hangingChars="1" w:hanging="2"/>
              <w:rPr>
                <w:sz w:val="24"/>
                <w:szCs w:val="21"/>
              </w:rPr>
            </w:pPr>
            <w:r>
              <w:rPr>
                <w:sz w:val="24"/>
                <w:szCs w:val="21"/>
              </w:rPr>
              <w:t>.2</w:t>
            </w:r>
            <w:r>
              <w:rPr>
                <w:sz w:val="24"/>
                <w:szCs w:val="21"/>
              </w:rPr>
              <w:t>检查密封是否适当</w:t>
            </w:r>
          </w:p>
          <w:p w:rsidR="00520AED" w:rsidRDefault="00520AED">
            <w:pPr>
              <w:spacing w:line="280" w:lineRule="exact"/>
              <w:ind w:leftChars="-2" w:left="-4" w:hangingChars="1" w:hanging="2"/>
              <w:rPr>
                <w:sz w:val="24"/>
                <w:szCs w:val="21"/>
              </w:rPr>
            </w:pPr>
          </w:p>
          <w:p w:rsidR="00520AED" w:rsidRDefault="00EE1DEC">
            <w:pPr>
              <w:spacing w:line="280" w:lineRule="exact"/>
              <w:ind w:leftChars="-2" w:left="-4" w:hangingChars="1" w:hanging="2"/>
              <w:rPr>
                <w:b/>
                <w:sz w:val="24"/>
                <w:szCs w:val="21"/>
              </w:rPr>
            </w:pPr>
            <w:r>
              <w:rPr>
                <w:b/>
                <w:bCs/>
                <w:sz w:val="24"/>
                <w:szCs w:val="21"/>
              </w:rPr>
              <w:t>滚装甲板舱内空气</w:t>
            </w:r>
          </w:p>
          <w:p w:rsidR="00520AED" w:rsidRDefault="00EE1DEC">
            <w:pPr>
              <w:spacing w:line="280" w:lineRule="exact"/>
              <w:ind w:leftChars="-2" w:left="-4" w:hangingChars="1" w:hanging="2"/>
              <w:rPr>
                <w:sz w:val="24"/>
                <w:szCs w:val="21"/>
              </w:rPr>
            </w:pPr>
            <w:r>
              <w:rPr>
                <w:sz w:val="24"/>
                <w:szCs w:val="21"/>
              </w:rPr>
              <w:t xml:space="preserve">.1 </w:t>
            </w:r>
            <w:r>
              <w:rPr>
                <w:sz w:val="24"/>
                <w:szCs w:val="21"/>
              </w:rPr>
              <w:t>如有配备，使用设备检测滚装货舱的空气，以及</w:t>
            </w:r>
          </w:p>
          <w:p w:rsidR="00520AED" w:rsidRDefault="00EE1DEC">
            <w:pPr>
              <w:spacing w:line="280" w:lineRule="exact"/>
              <w:ind w:leftChars="-2" w:left="-4" w:hangingChars="1" w:hanging="2"/>
              <w:rPr>
                <w:sz w:val="24"/>
                <w:szCs w:val="21"/>
              </w:rPr>
            </w:pPr>
            <w:r>
              <w:rPr>
                <w:sz w:val="24"/>
                <w:szCs w:val="21"/>
              </w:rPr>
              <w:t xml:space="preserve">.2 </w:t>
            </w:r>
            <w:r>
              <w:rPr>
                <w:sz w:val="24"/>
                <w:szCs w:val="21"/>
              </w:rPr>
              <w:t>正确应用为船舶制定的在装卸车辆期间、在航行中和在紧急情况下，对滚装货舱进行通风的程序</w:t>
            </w:r>
          </w:p>
        </w:tc>
        <w:tc>
          <w:tcPr>
            <w:tcW w:w="3233" w:type="dxa"/>
          </w:tcPr>
          <w:p w:rsidR="00520AED" w:rsidRDefault="00EE1DEC">
            <w:pPr>
              <w:rPr>
                <w:b/>
                <w:bCs/>
                <w:sz w:val="24"/>
                <w:szCs w:val="21"/>
              </w:rPr>
            </w:pPr>
            <w:r>
              <w:rPr>
                <w:b/>
                <w:bCs/>
                <w:sz w:val="24"/>
                <w:szCs w:val="21"/>
              </w:rPr>
              <w:lastRenderedPageBreak/>
              <w:t>1</w:t>
            </w:r>
            <w:r>
              <w:rPr>
                <w:b/>
                <w:bCs/>
                <w:sz w:val="24"/>
                <w:szCs w:val="21"/>
              </w:rPr>
              <w:t>装载及登船程序（</w:t>
            </w:r>
            <w:r>
              <w:rPr>
                <w:b/>
                <w:bCs/>
                <w:sz w:val="24"/>
                <w:szCs w:val="21"/>
              </w:rPr>
              <w:t>1.5h</w:t>
            </w:r>
            <w:r>
              <w:rPr>
                <w:b/>
                <w:bCs/>
                <w:sz w:val="24"/>
                <w:szCs w:val="21"/>
              </w:rPr>
              <w:t>）</w:t>
            </w:r>
          </w:p>
          <w:p w:rsidR="00520AED" w:rsidRDefault="00EE1DEC">
            <w:pPr>
              <w:spacing w:line="280" w:lineRule="exact"/>
              <w:ind w:leftChars="-2" w:left="-4" w:hangingChars="1" w:hanging="2"/>
              <w:rPr>
                <w:sz w:val="24"/>
                <w:szCs w:val="21"/>
              </w:rPr>
            </w:pPr>
            <w:r>
              <w:rPr>
                <w:sz w:val="24"/>
                <w:szCs w:val="21"/>
              </w:rPr>
              <w:t>1.1</w:t>
            </w:r>
            <w:r>
              <w:rPr>
                <w:sz w:val="24"/>
                <w:szCs w:val="21"/>
              </w:rPr>
              <w:t>装卸车辆、轨道车及其他运输单元的操作</w:t>
            </w:r>
          </w:p>
          <w:p w:rsidR="00520AED" w:rsidRDefault="00EE1DEC">
            <w:pPr>
              <w:spacing w:line="280" w:lineRule="exact"/>
              <w:ind w:leftChars="-2" w:left="-4" w:hangingChars="1" w:hanging="2"/>
              <w:rPr>
                <w:sz w:val="24"/>
                <w:szCs w:val="21"/>
              </w:rPr>
            </w:pPr>
            <w:r>
              <w:rPr>
                <w:sz w:val="24"/>
                <w:szCs w:val="21"/>
              </w:rPr>
              <w:t>1.2</w:t>
            </w:r>
            <w:r>
              <w:rPr>
                <w:sz w:val="24"/>
                <w:szCs w:val="21"/>
              </w:rPr>
              <w:t>安全升降斜坡道的程序</w:t>
            </w:r>
          </w:p>
          <w:p w:rsidR="00520AED" w:rsidRDefault="00EE1DEC">
            <w:pPr>
              <w:spacing w:line="280" w:lineRule="exact"/>
              <w:ind w:leftChars="-2" w:left="-4" w:hangingChars="1" w:hanging="2"/>
              <w:rPr>
                <w:sz w:val="24"/>
                <w:szCs w:val="21"/>
              </w:rPr>
            </w:pPr>
            <w:r>
              <w:rPr>
                <w:sz w:val="24"/>
                <w:szCs w:val="21"/>
              </w:rPr>
              <w:t>1.3</w:t>
            </w:r>
            <w:r>
              <w:rPr>
                <w:sz w:val="24"/>
                <w:szCs w:val="21"/>
              </w:rPr>
              <w:t>安全收放汽车活动甲板的程序</w:t>
            </w:r>
          </w:p>
          <w:p w:rsidR="00520AED" w:rsidRDefault="00EE1DEC">
            <w:pPr>
              <w:spacing w:line="280" w:lineRule="exact"/>
              <w:ind w:leftChars="-2" w:left="-4" w:hangingChars="1" w:hanging="2"/>
              <w:rPr>
                <w:sz w:val="24"/>
                <w:szCs w:val="21"/>
              </w:rPr>
            </w:pPr>
            <w:r>
              <w:rPr>
                <w:sz w:val="24"/>
                <w:szCs w:val="21"/>
              </w:rPr>
              <w:t>1.4</w:t>
            </w:r>
            <w:r>
              <w:rPr>
                <w:sz w:val="24"/>
                <w:szCs w:val="21"/>
              </w:rPr>
              <w:t>安全上下旅客，对残疾人及需要援助人员的特殊照顾的程序</w:t>
            </w: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EE1DEC">
            <w:pPr>
              <w:rPr>
                <w:b/>
                <w:bCs/>
                <w:sz w:val="24"/>
                <w:szCs w:val="21"/>
              </w:rPr>
            </w:pPr>
            <w:r>
              <w:rPr>
                <w:b/>
                <w:bCs/>
                <w:sz w:val="24"/>
                <w:szCs w:val="21"/>
              </w:rPr>
              <w:t>2</w:t>
            </w:r>
            <w:r>
              <w:rPr>
                <w:b/>
                <w:bCs/>
                <w:sz w:val="24"/>
                <w:szCs w:val="21"/>
              </w:rPr>
              <w:t>危险货物运输（</w:t>
            </w:r>
            <w:r>
              <w:rPr>
                <w:b/>
                <w:bCs/>
                <w:sz w:val="24"/>
                <w:szCs w:val="21"/>
              </w:rPr>
              <w:t>0.5h</w:t>
            </w:r>
            <w:r>
              <w:rPr>
                <w:b/>
                <w:bCs/>
                <w:sz w:val="24"/>
                <w:szCs w:val="21"/>
              </w:rPr>
              <w:t>）</w:t>
            </w:r>
          </w:p>
          <w:p w:rsidR="00520AED" w:rsidRDefault="00EE1DEC">
            <w:pPr>
              <w:spacing w:line="280" w:lineRule="exact"/>
              <w:ind w:leftChars="-2" w:left="-4" w:hangingChars="1" w:hanging="2"/>
              <w:rPr>
                <w:sz w:val="24"/>
                <w:szCs w:val="21"/>
              </w:rPr>
            </w:pPr>
            <w:r>
              <w:rPr>
                <w:sz w:val="24"/>
                <w:szCs w:val="21"/>
              </w:rPr>
              <w:t>关于滚装客船装运危险货物的特殊防护、程序和要求</w:t>
            </w: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EE1DEC">
            <w:pPr>
              <w:rPr>
                <w:b/>
                <w:bCs/>
                <w:sz w:val="24"/>
                <w:szCs w:val="21"/>
              </w:rPr>
            </w:pPr>
            <w:r>
              <w:rPr>
                <w:b/>
                <w:bCs/>
                <w:sz w:val="24"/>
                <w:szCs w:val="21"/>
              </w:rPr>
              <w:t>3</w:t>
            </w:r>
            <w:r>
              <w:rPr>
                <w:b/>
                <w:bCs/>
                <w:sz w:val="24"/>
                <w:szCs w:val="21"/>
              </w:rPr>
              <w:t>货物系固（</w:t>
            </w:r>
            <w:r>
              <w:rPr>
                <w:b/>
                <w:bCs/>
                <w:sz w:val="24"/>
                <w:szCs w:val="21"/>
              </w:rPr>
              <w:t>2h</w:t>
            </w:r>
            <w:r>
              <w:rPr>
                <w:b/>
                <w:bCs/>
                <w:sz w:val="24"/>
                <w:szCs w:val="21"/>
              </w:rPr>
              <w:t>）</w:t>
            </w:r>
          </w:p>
          <w:p w:rsidR="00520AED" w:rsidRDefault="00EE1DEC">
            <w:pPr>
              <w:spacing w:line="280" w:lineRule="exact"/>
              <w:ind w:leftChars="-2" w:left="-4" w:hangingChars="1" w:hanging="2"/>
              <w:rPr>
                <w:sz w:val="24"/>
                <w:szCs w:val="21"/>
              </w:rPr>
            </w:pPr>
            <w:r>
              <w:rPr>
                <w:sz w:val="24"/>
                <w:szCs w:val="21"/>
              </w:rPr>
              <w:t>3.1</w:t>
            </w:r>
            <w:r>
              <w:rPr>
                <w:sz w:val="24"/>
                <w:szCs w:val="21"/>
              </w:rPr>
              <w:t>货物积</w:t>
            </w:r>
            <w:proofErr w:type="gramStart"/>
            <w:r>
              <w:rPr>
                <w:sz w:val="24"/>
                <w:szCs w:val="21"/>
              </w:rPr>
              <w:t>载和系固安全</w:t>
            </w:r>
            <w:proofErr w:type="gramEnd"/>
            <w:r>
              <w:rPr>
                <w:sz w:val="24"/>
                <w:szCs w:val="21"/>
              </w:rPr>
              <w:t>操作规则的有关规定</w:t>
            </w: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520AED">
            <w:pPr>
              <w:rPr>
                <w:bCs/>
                <w:sz w:val="24"/>
                <w:szCs w:val="21"/>
              </w:rPr>
            </w:pPr>
          </w:p>
          <w:p w:rsidR="00520AED" w:rsidRDefault="00EE1DEC">
            <w:pPr>
              <w:rPr>
                <w:b/>
                <w:bCs/>
                <w:sz w:val="24"/>
                <w:szCs w:val="21"/>
              </w:rPr>
            </w:pPr>
            <w:r>
              <w:rPr>
                <w:b/>
                <w:bCs/>
                <w:sz w:val="24"/>
                <w:szCs w:val="21"/>
              </w:rPr>
              <w:t>4</w:t>
            </w:r>
            <w:r>
              <w:rPr>
                <w:b/>
                <w:bCs/>
                <w:sz w:val="24"/>
                <w:szCs w:val="21"/>
              </w:rPr>
              <w:t>稳性、吃水差和强度计算（</w:t>
            </w:r>
            <w:r>
              <w:rPr>
                <w:b/>
                <w:bCs/>
                <w:sz w:val="24"/>
                <w:szCs w:val="21"/>
              </w:rPr>
              <w:t>2h</w:t>
            </w:r>
            <w:r>
              <w:rPr>
                <w:b/>
                <w:bCs/>
                <w:sz w:val="24"/>
                <w:szCs w:val="21"/>
              </w:rPr>
              <w:t>）</w:t>
            </w:r>
          </w:p>
          <w:p w:rsidR="00520AED" w:rsidRDefault="00EE1DEC">
            <w:pPr>
              <w:spacing w:line="280" w:lineRule="exact"/>
              <w:ind w:leftChars="-2" w:left="-4" w:hangingChars="1" w:hanging="2"/>
              <w:rPr>
                <w:sz w:val="24"/>
                <w:szCs w:val="21"/>
              </w:rPr>
            </w:pPr>
            <w:r>
              <w:rPr>
                <w:sz w:val="24"/>
                <w:szCs w:val="21"/>
              </w:rPr>
              <w:t xml:space="preserve">4.1 </w:t>
            </w:r>
            <w:r>
              <w:rPr>
                <w:sz w:val="24"/>
                <w:szCs w:val="21"/>
              </w:rPr>
              <w:t>稳性和强度数据的使用</w:t>
            </w:r>
          </w:p>
          <w:p w:rsidR="00520AED" w:rsidRDefault="00EE1DEC">
            <w:pPr>
              <w:spacing w:line="280" w:lineRule="exact"/>
              <w:ind w:leftChars="-2" w:left="-4" w:hangingChars="1" w:hanging="2"/>
              <w:rPr>
                <w:sz w:val="24"/>
                <w:szCs w:val="21"/>
              </w:rPr>
            </w:pPr>
            <w:r>
              <w:rPr>
                <w:sz w:val="24"/>
                <w:szCs w:val="21"/>
              </w:rPr>
              <w:t xml:space="preserve">4.2 </w:t>
            </w:r>
            <w:r>
              <w:rPr>
                <w:sz w:val="24"/>
                <w:szCs w:val="21"/>
              </w:rPr>
              <w:t>不同装载状态下的稳性及吃水差</w:t>
            </w:r>
          </w:p>
          <w:p w:rsidR="00520AED" w:rsidRDefault="00EE1DEC">
            <w:pPr>
              <w:spacing w:line="280" w:lineRule="exact"/>
              <w:ind w:leftChars="-2" w:left="-4" w:hangingChars="1" w:hanging="2"/>
              <w:rPr>
                <w:sz w:val="24"/>
                <w:szCs w:val="21"/>
              </w:rPr>
            </w:pPr>
            <w:r>
              <w:rPr>
                <w:sz w:val="24"/>
                <w:szCs w:val="21"/>
              </w:rPr>
              <w:t xml:space="preserve">4.3 </w:t>
            </w:r>
            <w:r>
              <w:rPr>
                <w:sz w:val="24"/>
                <w:szCs w:val="21"/>
              </w:rPr>
              <w:t>甲板积载因素</w:t>
            </w:r>
          </w:p>
          <w:p w:rsidR="00520AED" w:rsidRDefault="00EE1DEC">
            <w:pPr>
              <w:spacing w:line="280" w:lineRule="exact"/>
              <w:ind w:leftChars="-2" w:left="-4" w:hangingChars="1" w:hanging="2"/>
              <w:rPr>
                <w:sz w:val="24"/>
                <w:szCs w:val="21"/>
              </w:rPr>
            </w:pPr>
            <w:r>
              <w:rPr>
                <w:sz w:val="24"/>
                <w:szCs w:val="21"/>
              </w:rPr>
              <w:t xml:space="preserve">4.4 </w:t>
            </w:r>
            <w:r>
              <w:rPr>
                <w:sz w:val="24"/>
                <w:szCs w:val="21"/>
              </w:rPr>
              <w:t>调驳压载水和燃油对吃水差、稳性及强度的影响</w:t>
            </w:r>
          </w:p>
          <w:p w:rsidR="00520AED" w:rsidRDefault="00520AED">
            <w:pPr>
              <w:rPr>
                <w:bCs/>
                <w:sz w:val="24"/>
                <w:szCs w:val="21"/>
              </w:rPr>
            </w:pPr>
          </w:p>
          <w:p w:rsidR="00520AED" w:rsidRDefault="00520AED">
            <w:pPr>
              <w:rPr>
                <w:bCs/>
                <w:sz w:val="24"/>
                <w:szCs w:val="21"/>
              </w:rPr>
            </w:pPr>
          </w:p>
          <w:p w:rsidR="00520AED" w:rsidRDefault="00EE1DEC">
            <w:pPr>
              <w:rPr>
                <w:b/>
                <w:bCs/>
                <w:sz w:val="24"/>
                <w:szCs w:val="21"/>
              </w:rPr>
            </w:pPr>
            <w:r>
              <w:rPr>
                <w:b/>
                <w:bCs/>
                <w:sz w:val="24"/>
                <w:szCs w:val="21"/>
              </w:rPr>
              <w:t>5</w:t>
            </w:r>
            <w:r>
              <w:rPr>
                <w:b/>
                <w:bCs/>
                <w:sz w:val="24"/>
                <w:szCs w:val="21"/>
              </w:rPr>
              <w:t>船体开口的开启、关闭及紧固（</w:t>
            </w:r>
            <w:r>
              <w:rPr>
                <w:b/>
                <w:bCs/>
                <w:sz w:val="24"/>
                <w:szCs w:val="21"/>
              </w:rPr>
              <w:t>1h</w:t>
            </w:r>
            <w:r>
              <w:rPr>
                <w:b/>
                <w:bCs/>
                <w:sz w:val="24"/>
                <w:szCs w:val="21"/>
              </w:rPr>
              <w:t>）</w:t>
            </w:r>
          </w:p>
          <w:p w:rsidR="00520AED" w:rsidRDefault="00EE1DEC">
            <w:pPr>
              <w:spacing w:line="280" w:lineRule="exact"/>
              <w:ind w:leftChars="-2" w:left="-4" w:hangingChars="1" w:hanging="2"/>
              <w:rPr>
                <w:sz w:val="24"/>
                <w:szCs w:val="21"/>
              </w:rPr>
            </w:pPr>
            <w:r>
              <w:rPr>
                <w:sz w:val="24"/>
                <w:szCs w:val="21"/>
              </w:rPr>
              <w:t xml:space="preserve">5.1 </w:t>
            </w:r>
            <w:r>
              <w:rPr>
                <w:sz w:val="24"/>
                <w:szCs w:val="21"/>
              </w:rPr>
              <w:t>为船舶制定的有关程序</w:t>
            </w:r>
          </w:p>
          <w:p w:rsidR="00520AED" w:rsidRDefault="00EE1DEC">
            <w:pPr>
              <w:spacing w:line="280" w:lineRule="exact"/>
              <w:ind w:leftChars="-2" w:left="-4" w:hangingChars="1" w:hanging="2"/>
              <w:rPr>
                <w:sz w:val="24"/>
                <w:szCs w:val="21"/>
              </w:rPr>
            </w:pPr>
            <w:r>
              <w:rPr>
                <w:sz w:val="24"/>
                <w:szCs w:val="21"/>
              </w:rPr>
              <w:t xml:space="preserve">5.2 </w:t>
            </w:r>
            <w:r>
              <w:rPr>
                <w:sz w:val="24"/>
                <w:szCs w:val="21"/>
              </w:rPr>
              <w:t>密封检验</w:t>
            </w:r>
          </w:p>
          <w:p w:rsidR="00520AED" w:rsidRDefault="00520AED">
            <w:pPr>
              <w:spacing w:line="280" w:lineRule="exact"/>
              <w:ind w:leftChars="-2" w:left="-4" w:hangingChars="1" w:hanging="2"/>
              <w:rPr>
                <w:sz w:val="24"/>
                <w:szCs w:val="21"/>
              </w:rPr>
            </w:pPr>
          </w:p>
          <w:p w:rsidR="00520AED" w:rsidRDefault="00520AED">
            <w:pPr>
              <w:spacing w:line="280" w:lineRule="exact"/>
              <w:ind w:leftChars="-2" w:left="-4" w:hangingChars="1" w:hanging="2"/>
              <w:rPr>
                <w:sz w:val="24"/>
                <w:szCs w:val="21"/>
              </w:rPr>
            </w:pPr>
          </w:p>
          <w:p w:rsidR="00520AED" w:rsidRDefault="00520AED">
            <w:pPr>
              <w:spacing w:line="280" w:lineRule="exact"/>
              <w:ind w:leftChars="-2" w:left="-4" w:hangingChars="1" w:hanging="2"/>
              <w:rPr>
                <w:sz w:val="24"/>
                <w:szCs w:val="21"/>
              </w:rPr>
            </w:pPr>
          </w:p>
          <w:p w:rsidR="00520AED" w:rsidRDefault="00520AED">
            <w:pPr>
              <w:spacing w:line="280" w:lineRule="exact"/>
              <w:ind w:leftChars="-2" w:left="-4" w:hangingChars="1" w:hanging="2"/>
              <w:rPr>
                <w:sz w:val="24"/>
                <w:szCs w:val="21"/>
              </w:rPr>
            </w:pPr>
          </w:p>
          <w:p w:rsidR="00520AED" w:rsidRDefault="00520AED">
            <w:pPr>
              <w:spacing w:line="280" w:lineRule="exact"/>
              <w:ind w:leftChars="-2" w:left="-4" w:hangingChars="1" w:hanging="2"/>
              <w:rPr>
                <w:sz w:val="24"/>
                <w:szCs w:val="21"/>
              </w:rPr>
            </w:pPr>
          </w:p>
          <w:p w:rsidR="00520AED" w:rsidRDefault="00EE1DEC">
            <w:pPr>
              <w:spacing w:line="280" w:lineRule="exact"/>
              <w:ind w:leftChars="-2" w:left="-4" w:hangingChars="1" w:hanging="2"/>
              <w:rPr>
                <w:b/>
                <w:bCs/>
                <w:sz w:val="24"/>
                <w:szCs w:val="21"/>
              </w:rPr>
            </w:pPr>
            <w:r>
              <w:rPr>
                <w:b/>
                <w:bCs/>
                <w:sz w:val="24"/>
                <w:szCs w:val="21"/>
              </w:rPr>
              <w:t>6</w:t>
            </w:r>
            <w:r>
              <w:rPr>
                <w:b/>
                <w:bCs/>
                <w:sz w:val="24"/>
                <w:szCs w:val="21"/>
              </w:rPr>
              <w:t>滚装甲板舱内空气（</w:t>
            </w:r>
            <w:r>
              <w:rPr>
                <w:b/>
                <w:bCs/>
                <w:sz w:val="24"/>
                <w:szCs w:val="21"/>
              </w:rPr>
              <w:t>0.75h</w:t>
            </w:r>
            <w:r>
              <w:rPr>
                <w:b/>
                <w:bCs/>
                <w:sz w:val="24"/>
                <w:szCs w:val="21"/>
              </w:rPr>
              <w:t>）</w:t>
            </w:r>
          </w:p>
          <w:p w:rsidR="00520AED" w:rsidRDefault="00EE1DEC">
            <w:pPr>
              <w:spacing w:line="280" w:lineRule="exact"/>
              <w:ind w:leftChars="-2" w:left="-4" w:hangingChars="1" w:hanging="2"/>
              <w:rPr>
                <w:sz w:val="24"/>
                <w:szCs w:val="21"/>
              </w:rPr>
            </w:pPr>
            <w:r>
              <w:rPr>
                <w:sz w:val="24"/>
                <w:szCs w:val="21"/>
              </w:rPr>
              <w:t xml:space="preserve">6.1 </w:t>
            </w:r>
            <w:r>
              <w:rPr>
                <w:sz w:val="24"/>
                <w:szCs w:val="21"/>
              </w:rPr>
              <w:t>如有配备，使用设备检测滚装货舱的空气，以及</w:t>
            </w:r>
          </w:p>
          <w:p w:rsidR="00520AED" w:rsidRDefault="00EE1DEC">
            <w:pPr>
              <w:rPr>
                <w:sz w:val="24"/>
                <w:szCs w:val="21"/>
              </w:rPr>
            </w:pPr>
            <w:r>
              <w:rPr>
                <w:sz w:val="24"/>
                <w:szCs w:val="21"/>
              </w:rPr>
              <w:t xml:space="preserve">6.2 </w:t>
            </w:r>
            <w:r>
              <w:rPr>
                <w:sz w:val="24"/>
                <w:szCs w:val="21"/>
              </w:rPr>
              <w:t>正确应用为船舶制定的在装卸车辆期间、在航行中和在紧急情况下，对滚装货舱进行通风的程序</w:t>
            </w:r>
          </w:p>
          <w:p w:rsidR="00520AED" w:rsidRDefault="00EE1DEC">
            <w:pPr>
              <w:spacing w:line="280" w:lineRule="exact"/>
              <w:ind w:leftChars="-2" w:left="-4" w:hangingChars="1" w:hanging="2"/>
              <w:rPr>
                <w:b/>
                <w:sz w:val="24"/>
                <w:szCs w:val="21"/>
              </w:rPr>
            </w:pPr>
            <w:r>
              <w:rPr>
                <w:b/>
                <w:bCs/>
                <w:sz w:val="24"/>
                <w:szCs w:val="21"/>
              </w:rPr>
              <w:t>7</w:t>
            </w:r>
            <w:r>
              <w:rPr>
                <w:b/>
                <w:bCs/>
                <w:sz w:val="24"/>
                <w:szCs w:val="21"/>
              </w:rPr>
              <w:t>监视滚装货物处所的设备（</w:t>
            </w:r>
            <w:r>
              <w:rPr>
                <w:b/>
                <w:bCs/>
                <w:sz w:val="24"/>
                <w:szCs w:val="21"/>
              </w:rPr>
              <w:t>0.25h</w:t>
            </w:r>
            <w:r>
              <w:rPr>
                <w:b/>
                <w:bCs/>
                <w:sz w:val="24"/>
                <w:szCs w:val="21"/>
              </w:rPr>
              <w:t>）</w:t>
            </w:r>
          </w:p>
        </w:tc>
        <w:tc>
          <w:tcPr>
            <w:tcW w:w="2884" w:type="dxa"/>
            <w:vAlign w:val="center"/>
          </w:tcPr>
          <w:p w:rsidR="00520AED" w:rsidRDefault="00EE1DEC">
            <w:pPr>
              <w:spacing w:line="280" w:lineRule="exact"/>
              <w:ind w:leftChars="-2" w:left="-4" w:hangingChars="1" w:hanging="2"/>
              <w:jc w:val="left"/>
              <w:rPr>
                <w:b/>
                <w:bCs/>
                <w:sz w:val="24"/>
                <w:szCs w:val="21"/>
              </w:rPr>
            </w:pPr>
            <w:r>
              <w:rPr>
                <w:b/>
                <w:bCs/>
                <w:sz w:val="24"/>
                <w:szCs w:val="21"/>
              </w:rPr>
              <w:lastRenderedPageBreak/>
              <w:t>1</w:t>
            </w:r>
            <w:r>
              <w:rPr>
                <w:b/>
                <w:bCs/>
                <w:sz w:val="24"/>
                <w:szCs w:val="21"/>
              </w:rPr>
              <w:t>安全升降斜坡道（</w:t>
            </w:r>
            <w:r>
              <w:rPr>
                <w:b/>
                <w:bCs/>
                <w:sz w:val="24"/>
                <w:szCs w:val="21"/>
              </w:rPr>
              <w:t>1h</w:t>
            </w:r>
            <w:r>
              <w:rPr>
                <w:b/>
                <w:bCs/>
                <w:sz w:val="24"/>
                <w:szCs w:val="21"/>
              </w:rPr>
              <w:t>）</w:t>
            </w:r>
          </w:p>
          <w:p w:rsidR="00520AED" w:rsidRDefault="00EE1DEC">
            <w:pPr>
              <w:spacing w:line="280" w:lineRule="exact"/>
              <w:ind w:leftChars="-2" w:left="-4" w:hangingChars="1" w:hanging="2"/>
              <w:jc w:val="left"/>
              <w:rPr>
                <w:b/>
                <w:bCs/>
                <w:sz w:val="24"/>
                <w:szCs w:val="21"/>
              </w:rPr>
            </w:pPr>
            <w:r>
              <w:rPr>
                <w:b/>
                <w:bCs/>
                <w:sz w:val="24"/>
                <w:szCs w:val="21"/>
              </w:rPr>
              <w:t>2</w:t>
            </w:r>
            <w:r>
              <w:rPr>
                <w:b/>
                <w:bCs/>
                <w:sz w:val="24"/>
                <w:szCs w:val="21"/>
              </w:rPr>
              <w:t>安全收放汽车活动甲板（</w:t>
            </w:r>
            <w:r>
              <w:rPr>
                <w:b/>
                <w:bCs/>
                <w:sz w:val="24"/>
                <w:szCs w:val="21"/>
              </w:rPr>
              <w:t>1h</w:t>
            </w:r>
            <w:r>
              <w:rPr>
                <w:b/>
                <w:bCs/>
                <w:sz w:val="24"/>
                <w:szCs w:val="21"/>
              </w:rPr>
              <w:t>）</w:t>
            </w:r>
          </w:p>
          <w:p w:rsidR="00520AED" w:rsidRDefault="00EE1DEC">
            <w:pPr>
              <w:spacing w:line="280" w:lineRule="exact"/>
              <w:ind w:leftChars="-2" w:left="-4" w:hangingChars="1" w:hanging="2"/>
              <w:jc w:val="left"/>
              <w:rPr>
                <w:b/>
                <w:bCs/>
                <w:sz w:val="24"/>
                <w:szCs w:val="21"/>
              </w:rPr>
            </w:pPr>
            <w:r>
              <w:rPr>
                <w:b/>
                <w:bCs/>
                <w:sz w:val="24"/>
                <w:szCs w:val="21"/>
              </w:rPr>
              <w:t>3</w:t>
            </w:r>
            <w:r>
              <w:rPr>
                <w:b/>
                <w:bCs/>
                <w:sz w:val="24"/>
                <w:szCs w:val="21"/>
              </w:rPr>
              <w:t>货物系固设备、器材的使用（</w:t>
            </w:r>
            <w:r>
              <w:rPr>
                <w:b/>
                <w:bCs/>
                <w:sz w:val="24"/>
                <w:szCs w:val="21"/>
              </w:rPr>
              <w:t>2h</w:t>
            </w:r>
            <w:r>
              <w:rPr>
                <w:b/>
                <w:bCs/>
                <w:sz w:val="24"/>
                <w:szCs w:val="21"/>
              </w:rPr>
              <w:t>）</w:t>
            </w:r>
          </w:p>
          <w:p w:rsidR="00520AED" w:rsidRDefault="00EE1DEC">
            <w:pPr>
              <w:jc w:val="left"/>
              <w:rPr>
                <w:sz w:val="24"/>
                <w:szCs w:val="21"/>
              </w:rPr>
            </w:pPr>
            <w:r>
              <w:rPr>
                <w:b/>
                <w:bCs/>
                <w:sz w:val="24"/>
                <w:szCs w:val="21"/>
              </w:rPr>
              <w:t>4</w:t>
            </w:r>
            <w:r>
              <w:rPr>
                <w:b/>
                <w:bCs/>
                <w:sz w:val="24"/>
                <w:szCs w:val="21"/>
              </w:rPr>
              <w:t>船体开口的开启、关闭及紧固（</w:t>
            </w:r>
            <w:r>
              <w:rPr>
                <w:b/>
                <w:bCs/>
                <w:sz w:val="24"/>
                <w:szCs w:val="21"/>
              </w:rPr>
              <w:t>2h</w:t>
            </w:r>
            <w:r>
              <w:rPr>
                <w:b/>
                <w:bCs/>
                <w:sz w:val="24"/>
                <w:szCs w:val="21"/>
              </w:rPr>
              <w:t>）</w:t>
            </w:r>
          </w:p>
        </w:tc>
        <w:tc>
          <w:tcPr>
            <w:tcW w:w="2673" w:type="dxa"/>
            <w:vAlign w:val="center"/>
          </w:tcPr>
          <w:p w:rsidR="00520AED" w:rsidRDefault="00EE1DEC">
            <w:pPr>
              <w:rPr>
                <w:sz w:val="24"/>
                <w:szCs w:val="21"/>
              </w:rPr>
            </w:pPr>
            <w:r>
              <w:rPr>
                <w:sz w:val="24"/>
                <w:szCs w:val="21"/>
              </w:rPr>
              <w:t>采取的程序符合船舶人员上下船、货物装卸的安全要求。</w:t>
            </w:r>
          </w:p>
        </w:tc>
        <w:tc>
          <w:tcPr>
            <w:tcW w:w="756" w:type="dxa"/>
            <w:vAlign w:val="center"/>
          </w:tcPr>
          <w:p w:rsidR="00520AED" w:rsidRDefault="00EE1DEC">
            <w:pPr>
              <w:jc w:val="center"/>
              <w:rPr>
                <w:b/>
                <w:bCs/>
                <w:sz w:val="24"/>
                <w:szCs w:val="21"/>
              </w:rPr>
            </w:pPr>
            <w:r>
              <w:rPr>
                <w:sz w:val="24"/>
                <w:szCs w:val="21"/>
              </w:rPr>
              <w:t>8</w:t>
            </w:r>
          </w:p>
        </w:tc>
        <w:tc>
          <w:tcPr>
            <w:tcW w:w="686" w:type="dxa"/>
          </w:tcPr>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520AED">
            <w:pPr>
              <w:jc w:val="center"/>
              <w:rPr>
                <w:sz w:val="24"/>
                <w:szCs w:val="21"/>
              </w:rPr>
            </w:pPr>
          </w:p>
          <w:p w:rsidR="00520AED" w:rsidRDefault="00EE1DEC">
            <w:pPr>
              <w:jc w:val="center"/>
              <w:rPr>
                <w:sz w:val="24"/>
                <w:szCs w:val="21"/>
              </w:rPr>
            </w:pPr>
            <w:r>
              <w:rPr>
                <w:sz w:val="24"/>
                <w:szCs w:val="21"/>
              </w:rPr>
              <w:t>6</w:t>
            </w:r>
          </w:p>
        </w:tc>
      </w:tr>
      <w:tr w:rsidR="00520AED">
        <w:trPr>
          <w:trHeight w:val="430"/>
        </w:trPr>
        <w:tc>
          <w:tcPr>
            <w:tcW w:w="12990" w:type="dxa"/>
            <w:gridSpan w:val="5"/>
            <w:vAlign w:val="center"/>
          </w:tcPr>
          <w:p w:rsidR="00520AED" w:rsidRDefault="00EE1DEC">
            <w:pPr>
              <w:jc w:val="center"/>
              <w:rPr>
                <w:b/>
                <w:sz w:val="24"/>
                <w:szCs w:val="21"/>
              </w:rPr>
            </w:pPr>
            <w:r>
              <w:rPr>
                <w:rFonts w:hint="eastAsia"/>
                <w:b/>
                <w:sz w:val="24"/>
                <w:szCs w:val="21"/>
              </w:rPr>
              <w:lastRenderedPageBreak/>
              <w:t>合</w:t>
            </w:r>
            <w:r>
              <w:rPr>
                <w:rFonts w:hint="eastAsia"/>
                <w:b/>
                <w:sz w:val="24"/>
                <w:szCs w:val="21"/>
              </w:rPr>
              <w:t xml:space="preserve">  </w:t>
            </w:r>
            <w:r>
              <w:rPr>
                <w:b/>
                <w:sz w:val="24"/>
                <w:szCs w:val="21"/>
              </w:rPr>
              <w:t>计</w:t>
            </w:r>
          </w:p>
        </w:tc>
        <w:tc>
          <w:tcPr>
            <w:tcW w:w="756" w:type="dxa"/>
            <w:vAlign w:val="center"/>
          </w:tcPr>
          <w:p w:rsidR="00520AED" w:rsidRDefault="00EE1DEC">
            <w:pPr>
              <w:jc w:val="center"/>
              <w:rPr>
                <w:b/>
                <w:sz w:val="24"/>
                <w:szCs w:val="21"/>
              </w:rPr>
            </w:pPr>
            <w:r>
              <w:rPr>
                <w:b/>
                <w:sz w:val="24"/>
                <w:szCs w:val="21"/>
              </w:rPr>
              <w:t>8</w:t>
            </w:r>
          </w:p>
        </w:tc>
        <w:tc>
          <w:tcPr>
            <w:tcW w:w="686" w:type="dxa"/>
            <w:vAlign w:val="center"/>
          </w:tcPr>
          <w:p w:rsidR="00520AED" w:rsidRDefault="00EE1DEC">
            <w:pPr>
              <w:jc w:val="center"/>
              <w:rPr>
                <w:b/>
                <w:sz w:val="24"/>
                <w:szCs w:val="21"/>
              </w:rPr>
            </w:pPr>
            <w:r>
              <w:rPr>
                <w:b/>
                <w:sz w:val="24"/>
                <w:szCs w:val="21"/>
              </w:rPr>
              <w:t>6</w:t>
            </w:r>
          </w:p>
        </w:tc>
      </w:tr>
    </w:tbl>
    <w:p w:rsidR="00520AED" w:rsidRDefault="00520AED"/>
    <w:p w:rsidR="00520AED" w:rsidRDefault="00520AED">
      <w:pPr>
        <w:spacing w:line="360" w:lineRule="auto"/>
        <w:rPr>
          <w:rFonts w:ascii="仿宋_GB2312"/>
          <w:sz w:val="24"/>
        </w:rPr>
      </w:pPr>
    </w:p>
    <w:p w:rsidR="00520AED" w:rsidRDefault="00EE1DEC">
      <w:pPr>
        <w:jc w:val="center"/>
        <w:rPr>
          <w:rFonts w:ascii="黑体" w:eastAsia="黑体" w:hAnsi="黑体"/>
          <w:b/>
          <w:bCs/>
          <w:szCs w:val="32"/>
        </w:rPr>
      </w:pPr>
      <w:r>
        <w:rPr>
          <w:b/>
          <w:szCs w:val="32"/>
          <w:shd w:val="clear" w:color="auto" w:fill="FFFFFF"/>
        </w:rPr>
        <w:br w:type="page"/>
      </w:r>
      <w:r>
        <w:rPr>
          <w:rFonts w:ascii="黑体" w:eastAsia="黑体" w:hAnsi="黑体" w:hint="eastAsia"/>
          <w:b/>
          <w:szCs w:val="32"/>
          <w:shd w:val="clear" w:color="auto" w:fill="FFFFFF"/>
        </w:rPr>
        <w:lastRenderedPageBreak/>
        <w:t>使用气体或者其他低闪点燃料船舶船员基本培训合格证</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987"/>
        <w:gridCol w:w="2551"/>
        <w:gridCol w:w="1978"/>
        <w:gridCol w:w="1986"/>
        <w:gridCol w:w="1995"/>
        <w:gridCol w:w="1135"/>
        <w:gridCol w:w="1135"/>
      </w:tblGrid>
      <w:tr w:rsidR="00520AED">
        <w:trPr>
          <w:jc w:val="center"/>
        </w:trPr>
        <w:tc>
          <w:tcPr>
            <w:tcW w:w="3227" w:type="dxa"/>
            <w:gridSpan w:val="2"/>
            <w:vMerge w:val="restart"/>
            <w:vAlign w:val="center"/>
          </w:tcPr>
          <w:p w:rsidR="00520AED" w:rsidRDefault="00EE1DEC">
            <w:pPr>
              <w:jc w:val="center"/>
              <w:rPr>
                <w:rFonts w:ascii="宋体" w:hAnsi="宋体"/>
                <w:b/>
                <w:sz w:val="24"/>
                <w:szCs w:val="21"/>
              </w:rPr>
            </w:pPr>
            <w:r>
              <w:rPr>
                <w:rFonts w:ascii="宋体" w:hAnsi="宋体" w:hint="eastAsia"/>
                <w:b/>
                <w:sz w:val="24"/>
                <w:szCs w:val="21"/>
              </w:rPr>
              <w:t>适任要求</w:t>
            </w:r>
          </w:p>
          <w:p w:rsidR="00520AED" w:rsidRDefault="00EE1DEC">
            <w:pPr>
              <w:jc w:val="center"/>
              <w:rPr>
                <w:rFonts w:ascii="宋体" w:hAnsi="宋体"/>
                <w:b/>
                <w:sz w:val="24"/>
                <w:szCs w:val="21"/>
              </w:rPr>
            </w:pPr>
            <w:r>
              <w:rPr>
                <w:rFonts w:ascii="宋体" w:hAnsi="宋体" w:hint="eastAsia"/>
                <w:b/>
                <w:sz w:val="24"/>
                <w:szCs w:val="21"/>
              </w:rPr>
              <w:t>（</w:t>
            </w:r>
            <w:r>
              <w:rPr>
                <w:rFonts w:ascii="宋体" w:hAnsi="宋体" w:hint="eastAsia"/>
                <w:b/>
                <w:sz w:val="24"/>
                <w:szCs w:val="21"/>
              </w:rPr>
              <w:t>STCW</w:t>
            </w:r>
            <w:r>
              <w:rPr>
                <w:rFonts w:ascii="宋体" w:hAnsi="宋体" w:hint="eastAsia"/>
                <w:b/>
                <w:sz w:val="24"/>
                <w:szCs w:val="21"/>
              </w:rPr>
              <w:t>公约修正案）</w:t>
            </w:r>
          </w:p>
        </w:tc>
        <w:tc>
          <w:tcPr>
            <w:tcW w:w="4529" w:type="dxa"/>
            <w:gridSpan w:val="2"/>
            <w:vMerge w:val="restart"/>
            <w:vAlign w:val="center"/>
          </w:tcPr>
          <w:p w:rsidR="00520AED" w:rsidRDefault="00EE1DEC">
            <w:pPr>
              <w:jc w:val="center"/>
              <w:rPr>
                <w:rFonts w:ascii="宋体" w:hAnsi="宋体"/>
                <w:b/>
                <w:sz w:val="24"/>
                <w:szCs w:val="21"/>
              </w:rPr>
            </w:pPr>
            <w:r>
              <w:rPr>
                <w:rFonts w:ascii="宋体" w:hAnsi="宋体" w:hint="eastAsia"/>
                <w:b/>
                <w:sz w:val="24"/>
                <w:szCs w:val="21"/>
              </w:rPr>
              <w:t>内容</w:t>
            </w:r>
          </w:p>
          <w:p w:rsidR="00520AED" w:rsidRDefault="00EE1DEC">
            <w:pPr>
              <w:jc w:val="center"/>
              <w:rPr>
                <w:rFonts w:ascii="宋体" w:hAnsi="宋体"/>
                <w:b/>
                <w:sz w:val="24"/>
                <w:szCs w:val="21"/>
              </w:rPr>
            </w:pPr>
            <w:r>
              <w:rPr>
                <w:rFonts w:ascii="宋体" w:hAnsi="宋体" w:hint="eastAsia"/>
                <w:b/>
                <w:sz w:val="24"/>
                <w:szCs w:val="21"/>
              </w:rPr>
              <w:t>（培训大纲）</w:t>
            </w:r>
          </w:p>
        </w:tc>
        <w:tc>
          <w:tcPr>
            <w:tcW w:w="1986"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场地设施设备要求</w:t>
            </w:r>
          </w:p>
        </w:tc>
        <w:tc>
          <w:tcPr>
            <w:tcW w:w="1995"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评价标准</w:t>
            </w:r>
          </w:p>
        </w:tc>
        <w:tc>
          <w:tcPr>
            <w:tcW w:w="2270" w:type="dxa"/>
            <w:gridSpan w:val="2"/>
            <w:vAlign w:val="center"/>
          </w:tcPr>
          <w:p w:rsidR="00520AED" w:rsidRDefault="00EE1DEC">
            <w:pPr>
              <w:jc w:val="center"/>
              <w:rPr>
                <w:rFonts w:ascii="宋体" w:hAnsi="宋体"/>
                <w:sz w:val="24"/>
                <w:szCs w:val="21"/>
              </w:rPr>
            </w:pPr>
            <w:r>
              <w:rPr>
                <w:rFonts w:ascii="宋体" w:hAnsi="宋体" w:hint="eastAsia"/>
                <w:b/>
                <w:sz w:val="24"/>
                <w:szCs w:val="21"/>
              </w:rPr>
              <w:t>学时</w:t>
            </w:r>
          </w:p>
        </w:tc>
      </w:tr>
      <w:tr w:rsidR="00520AED">
        <w:trPr>
          <w:trHeight w:val="312"/>
          <w:jc w:val="center"/>
        </w:trPr>
        <w:tc>
          <w:tcPr>
            <w:tcW w:w="3227" w:type="dxa"/>
            <w:gridSpan w:val="2"/>
            <w:vMerge/>
            <w:vAlign w:val="center"/>
          </w:tcPr>
          <w:p w:rsidR="00520AED" w:rsidRDefault="00520AED">
            <w:pPr>
              <w:jc w:val="center"/>
              <w:rPr>
                <w:rFonts w:ascii="宋体" w:hAnsi="宋体"/>
                <w:b/>
                <w:sz w:val="24"/>
                <w:szCs w:val="21"/>
              </w:rPr>
            </w:pPr>
          </w:p>
        </w:tc>
        <w:tc>
          <w:tcPr>
            <w:tcW w:w="4529" w:type="dxa"/>
            <w:gridSpan w:val="2"/>
            <w:vMerge/>
            <w:vAlign w:val="center"/>
          </w:tcPr>
          <w:p w:rsidR="00520AED" w:rsidRDefault="00520AED">
            <w:pPr>
              <w:jc w:val="center"/>
              <w:rPr>
                <w:rFonts w:ascii="宋体" w:hAnsi="宋体"/>
                <w:b/>
                <w:sz w:val="24"/>
                <w:szCs w:val="21"/>
              </w:rPr>
            </w:pPr>
          </w:p>
        </w:tc>
        <w:tc>
          <w:tcPr>
            <w:tcW w:w="1986" w:type="dxa"/>
            <w:vMerge/>
            <w:vAlign w:val="center"/>
          </w:tcPr>
          <w:p w:rsidR="00520AED" w:rsidRDefault="00520AED">
            <w:pPr>
              <w:jc w:val="center"/>
              <w:rPr>
                <w:rFonts w:ascii="宋体" w:hAnsi="宋体"/>
                <w:b/>
                <w:sz w:val="24"/>
                <w:szCs w:val="21"/>
              </w:rPr>
            </w:pPr>
          </w:p>
        </w:tc>
        <w:tc>
          <w:tcPr>
            <w:tcW w:w="1995" w:type="dxa"/>
            <w:vMerge/>
            <w:vAlign w:val="center"/>
          </w:tcPr>
          <w:p w:rsidR="00520AED" w:rsidRDefault="00520AED">
            <w:pPr>
              <w:jc w:val="center"/>
              <w:rPr>
                <w:rFonts w:ascii="宋体" w:hAnsi="宋体"/>
                <w:b/>
                <w:sz w:val="24"/>
                <w:szCs w:val="21"/>
              </w:rPr>
            </w:pPr>
          </w:p>
        </w:tc>
        <w:tc>
          <w:tcPr>
            <w:tcW w:w="1135"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理论</w:t>
            </w:r>
          </w:p>
          <w:p w:rsidR="00520AED" w:rsidRDefault="00EE1DEC">
            <w:pPr>
              <w:jc w:val="center"/>
              <w:rPr>
                <w:rFonts w:ascii="宋体" w:hAnsi="宋体"/>
                <w:b/>
                <w:sz w:val="24"/>
                <w:szCs w:val="21"/>
              </w:rPr>
            </w:pPr>
            <w:r>
              <w:rPr>
                <w:rFonts w:ascii="宋体" w:hAnsi="宋体" w:hint="eastAsia"/>
                <w:b/>
                <w:sz w:val="24"/>
                <w:szCs w:val="21"/>
              </w:rPr>
              <w:t>学时</w:t>
            </w:r>
          </w:p>
        </w:tc>
        <w:tc>
          <w:tcPr>
            <w:tcW w:w="1135"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实践</w:t>
            </w:r>
          </w:p>
          <w:p w:rsidR="00520AED" w:rsidRDefault="00EE1DEC">
            <w:pPr>
              <w:jc w:val="center"/>
              <w:rPr>
                <w:rFonts w:ascii="宋体" w:hAnsi="宋体"/>
                <w:b/>
                <w:sz w:val="24"/>
                <w:szCs w:val="21"/>
              </w:rPr>
            </w:pPr>
            <w:r>
              <w:rPr>
                <w:rFonts w:ascii="宋体" w:hAnsi="宋体" w:hint="eastAsia"/>
                <w:b/>
                <w:sz w:val="24"/>
                <w:szCs w:val="21"/>
              </w:rPr>
              <w:t>学时</w:t>
            </w:r>
          </w:p>
        </w:tc>
      </w:tr>
      <w:tr w:rsidR="00520AED">
        <w:trPr>
          <w:jc w:val="center"/>
        </w:trPr>
        <w:tc>
          <w:tcPr>
            <w:tcW w:w="3227" w:type="dxa"/>
            <w:gridSpan w:val="2"/>
            <w:vMerge/>
            <w:vAlign w:val="center"/>
          </w:tcPr>
          <w:p w:rsidR="00520AED" w:rsidRDefault="00520AED">
            <w:pPr>
              <w:jc w:val="center"/>
              <w:rPr>
                <w:rFonts w:ascii="宋体" w:hAnsi="宋体"/>
                <w:b/>
                <w:sz w:val="24"/>
                <w:szCs w:val="21"/>
              </w:rPr>
            </w:pPr>
          </w:p>
        </w:tc>
        <w:tc>
          <w:tcPr>
            <w:tcW w:w="2551" w:type="dxa"/>
            <w:vAlign w:val="center"/>
          </w:tcPr>
          <w:p w:rsidR="00520AED" w:rsidRDefault="00EE1DEC">
            <w:pPr>
              <w:jc w:val="center"/>
              <w:rPr>
                <w:rFonts w:ascii="宋体" w:hAnsi="宋体"/>
                <w:b/>
                <w:sz w:val="24"/>
                <w:szCs w:val="21"/>
              </w:rPr>
            </w:pPr>
            <w:r>
              <w:rPr>
                <w:rFonts w:ascii="宋体" w:hAnsi="宋体" w:hint="eastAsia"/>
                <w:b/>
                <w:sz w:val="24"/>
                <w:szCs w:val="21"/>
              </w:rPr>
              <w:t>理论知识要求</w:t>
            </w:r>
          </w:p>
        </w:tc>
        <w:tc>
          <w:tcPr>
            <w:tcW w:w="1978" w:type="dxa"/>
            <w:vAlign w:val="center"/>
          </w:tcPr>
          <w:p w:rsidR="00520AED" w:rsidRDefault="00EE1DEC">
            <w:pPr>
              <w:jc w:val="center"/>
              <w:rPr>
                <w:rFonts w:ascii="宋体" w:hAnsi="宋体"/>
                <w:b/>
                <w:sz w:val="24"/>
                <w:szCs w:val="21"/>
              </w:rPr>
            </w:pPr>
            <w:r>
              <w:rPr>
                <w:rFonts w:ascii="宋体" w:hAnsi="宋体" w:hint="eastAsia"/>
                <w:b/>
                <w:sz w:val="24"/>
                <w:szCs w:val="21"/>
              </w:rPr>
              <w:t>实践技能要求</w:t>
            </w:r>
          </w:p>
        </w:tc>
        <w:tc>
          <w:tcPr>
            <w:tcW w:w="1986" w:type="dxa"/>
            <w:vMerge/>
            <w:vAlign w:val="center"/>
          </w:tcPr>
          <w:p w:rsidR="00520AED" w:rsidRDefault="00520AED">
            <w:pPr>
              <w:jc w:val="center"/>
              <w:rPr>
                <w:rFonts w:ascii="宋体" w:hAnsi="宋体"/>
                <w:b/>
                <w:sz w:val="24"/>
                <w:szCs w:val="21"/>
              </w:rPr>
            </w:pPr>
          </w:p>
        </w:tc>
        <w:tc>
          <w:tcPr>
            <w:tcW w:w="1995" w:type="dxa"/>
            <w:vMerge/>
            <w:vAlign w:val="center"/>
          </w:tcPr>
          <w:p w:rsidR="00520AED" w:rsidRDefault="00520AED">
            <w:pPr>
              <w:jc w:val="center"/>
              <w:rPr>
                <w:rFonts w:ascii="宋体" w:hAnsi="宋体"/>
                <w:b/>
                <w:sz w:val="24"/>
                <w:szCs w:val="21"/>
              </w:rPr>
            </w:pPr>
          </w:p>
        </w:tc>
        <w:tc>
          <w:tcPr>
            <w:tcW w:w="1135" w:type="dxa"/>
            <w:vMerge/>
            <w:vAlign w:val="center"/>
          </w:tcPr>
          <w:p w:rsidR="00520AED" w:rsidRDefault="00520AED">
            <w:pPr>
              <w:jc w:val="center"/>
              <w:rPr>
                <w:rFonts w:ascii="宋体" w:hAnsi="宋体"/>
                <w:b/>
                <w:sz w:val="24"/>
                <w:szCs w:val="21"/>
              </w:rPr>
            </w:pPr>
          </w:p>
        </w:tc>
        <w:tc>
          <w:tcPr>
            <w:tcW w:w="1135" w:type="dxa"/>
            <w:vMerge/>
            <w:vAlign w:val="center"/>
          </w:tcPr>
          <w:p w:rsidR="00520AED" w:rsidRDefault="00520AED">
            <w:pPr>
              <w:jc w:val="center"/>
              <w:rPr>
                <w:rFonts w:ascii="宋体" w:hAnsi="宋体"/>
                <w:b/>
                <w:sz w:val="24"/>
                <w:szCs w:val="21"/>
              </w:rPr>
            </w:pPr>
          </w:p>
        </w:tc>
      </w:tr>
      <w:tr w:rsidR="00520AED">
        <w:trPr>
          <w:jc w:val="center"/>
        </w:trPr>
        <w:tc>
          <w:tcPr>
            <w:tcW w:w="1240" w:type="dxa"/>
            <w:vMerge w:val="restart"/>
            <w:vAlign w:val="center"/>
          </w:tcPr>
          <w:p w:rsidR="00520AED" w:rsidRDefault="00EE1DEC">
            <w:pPr>
              <w:rPr>
                <w:rFonts w:ascii="宋体" w:hAnsi="宋体"/>
                <w:bCs/>
                <w:sz w:val="24"/>
                <w:szCs w:val="21"/>
              </w:rPr>
            </w:pPr>
            <w:r>
              <w:rPr>
                <w:rFonts w:hint="eastAsia"/>
                <w:sz w:val="24"/>
              </w:rPr>
              <w:t>有效促进适用</w:t>
            </w:r>
            <w:r>
              <w:rPr>
                <w:rFonts w:hint="eastAsia"/>
                <w:sz w:val="24"/>
              </w:rPr>
              <w:t>IGF</w:t>
            </w:r>
            <w:r>
              <w:rPr>
                <w:rFonts w:hint="eastAsia"/>
                <w:sz w:val="24"/>
              </w:rPr>
              <w:t>规则的船舶的安全操作</w:t>
            </w:r>
          </w:p>
        </w:tc>
        <w:tc>
          <w:tcPr>
            <w:tcW w:w="1987" w:type="dxa"/>
          </w:tcPr>
          <w:p w:rsidR="00520AED" w:rsidRDefault="00EE1DEC">
            <w:pPr>
              <w:rPr>
                <w:sz w:val="24"/>
              </w:rPr>
            </w:pPr>
            <w:r>
              <w:rPr>
                <w:rFonts w:hint="eastAsia"/>
                <w:sz w:val="24"/>
                <w:szCs w:val="21"/>
              </w:rPr>
              <w:t xml:space="preserve">1. </w:t>
            </w:r>
            <w:r>
              <w:rPr>
                <w:rFonts w:hint="eastAsia"/>
                <w:sz w:val="24"/>
                <w:szCs w:val="21"/>
              </w:rPr>
              <w:t>适用</w:t>
            </w:r>
            <w:r>
              <w:rPr>
                <w:rFonts w:hint="eastAsia"/>
                <w:sz w:val="24"/>
                <w:szCs w:val="21"/>
              </w:rPr>
              <w:t>IGF</w:t>
            </w:r>
            <w:r>
              <w:rPr>
                <w:rFonts w:hint="eastAsia"/>
                <w:sz w:val="24"/>
                <w:szCs w:val="21"/>
              </w:rPr>
              <w:t>规则的船舶的设计和操作特点；</w:t>
            </w:r>
          </w:p>
        </w:tc>
        <w:tc>
          <w:tcPr>
            <w:tcW w:w="2551" w:type="dxa"/>
          </w:tcPr>
          <w:p w:rsidR="00520AED" w:rsidRDefault="00EE1DEC">
            <w:pPr>
              <w:rPr>
                <w:rFonts w:ascii="宋体" w:hAnsi="宋体"/>
                <w:sz w:val="24"/>
              </w:rPr>
            </w:pPr>
            <w:r>
              <w:rPr>
                <w:sz w:val="24"/>
              </w:rPr>
              <w:t>1</w:t>
            </w:r>
            <w:r>
              <w:rPr>
                <w:rFonts w:hint="eastAsia"/>
                <w:sz w:val="24"/>
              </w:rPr>
              <w:t>.1</w:t>
            </w:r>
            <w:r>
              <w:rPr>
                <w:rFonts w:hint="eastAsia"/>
                <w:sz w:val="24"/>
              </w:rPr>
              <w:t>气</w:t>
            </w:r>
            <w:r>
              <w:rPr>
                <w:rFonts w:ascii="宋体" w:hAnsi="宋体" w:hint="eastAsia"/>
                <w:sz w:val="24"/>
              </w:rPr>
              <w:t>体燃料发动机的结构特点和工作原理</w:t>
            </w:r>
          </w:p>
          <w:p w:rsidR="00520AED" w:rsidRDefault="00EE1DEC">
            <w:pPr>
              <w:rPr>
                <w:rFonts w:ascii="宋体" w:hAnsi="宋体"/>
                <w:sz w:val="24"/>
              </w:rPr>
            </w:pPr>
            <w:r>
              <w:rPr>
                <w:rFonts w:hint="eastAsia"/>
                <w:sz w:val="24"/>
              </w:rPr>
              <w:t>1</w:t>
            </w:r>
            <w:r>
              <w:rPr>
                <w:rFonts w:ascii="宋体" w:hAnsi="宋体" w:hint="eastAsia"/>
                <w:sz w:val="24"/>
              </w:rPr>
              <w:t>.</w:t>
            </w:r>
            <w:r>
              <w:rPr>
                <w:sz w:val="24"/>
              </w:rPr>
              <w:t>2</w:t>
            </w:r>
            <w:r>
              <w:rPr>
                <w:rFonts w:ascii="宋体" w:hAnsi="宋体" w:hint="eastAsia"/>
                <w:sz w:val="24"/>
              </w:rPr>
              <w:t>气体燃料发动机的自动控制系统</w:t>
            </w:r>
          </w:p>
          <w:p w:rsidR="00520AED" w:rsidRDefault="00EE1DEC">
            <w:pPr>
              <w:rPr>
                <w:rFonts w:ascii="宋体" w:hAnsi="宋体"/>
                <w:sz w:val="24"/>
              </w:rPr>
            </w:pPr>
            <w:r>
              <w:rPr>
                <w:rFonts w:hint="eastAsia"/>
                <w:sz w:val="24"/>
              </w:rPr>
              <w:t>1.</w:t>
            </w:r>
            <w:r>
              <w:rPr>
                <w:sz w:val="24"/>
              </w:rPr>
              <w:t>3</w:t>
            </w:r>
            <w:r>
              <w:rPr>
                <w:rFonts w:ascii="宋体" w:hAnsi="宋体" w:hint="eastAsia"/>
                <w:sz w:val="24"/>
              </w:rPr>
              <w:t>气体燃料发动机的工作特点</w:t>
            </w:r>
          </w:p>
          <w:p w:rsidR="00520AED" w:rsidRDefault="00EE1DEC">
            <w:pPr>
              <w:rPr>
                <w:rFonts w:ascii="宋体" w:hAnsi="宋体"/>
                <w:sz w:val="24"/>
              </w:rPr>
            </w:pPr>
            <w:r>
              <w:rPr>
                <w:rFonts w:hint="eastAsia"/>
                <w:sz w:val="24"/>
              </w:rPr>
              <w:t>1.</w:t>
            </w:r>
            <w:r>
              <w:rPr>
                <w:sz w:val="24"/>
              </w:rPr>
              <w:t>4</w:t>
            </w:r>
            <w:r>
              <w:rPr>
                <w:rFonts w:ascii="宋体" w:hAnsi="宋体" w:hint="eastAsia"/>
                <w:sz w:val="24"/>
              </w:rPr>
              <w:t>气体燃料发动机的操作程序</w:t>
            </w:r>
          </w:p>
          <w:p w:rsidR="00520AED" w:rsidRDefault="00EE1DEC">
            <w:pPr>
              <w:rPr>
                <w:rFonts w:ascii="宋体" w:hAnsi="宋体"/>
                <w:bCs/>
                <w:sz w:val="24"/>
                <w:szCs w:val="21"/>
              </w:rPr>
            </w:pPr>
            <w:r>
              <w:rPr>
                <w:rFonts w:hint="eastAsia"/>
                <w:sz w:val="24"/>
              </w:rPr>
              <w:t>1.</w:t>
            </w:r>
            <w:r>
              <w:rPr>
                <w:sz w:val="24"/>
              </w:rPr>
              <w:t>5</w:t>
            </w:r>
            <w:r>
              <w:rPr>
                <w:rFonts w:ascii="宋体" w:hAnsi="宋体" w:hint="eastAsia"/>
                <w:sz w:val="24"/>
              </w:rPr>
              <w:t>气体燃料辅助装置</w:t>
            </w:r>
          </w:p>
        </w:tc>
        <w:tc>
          <w:tcPr>
            <w:tcW w:w="1978" w:type="dxa"/>
            <w:vMerge w:val="restart"/>
          </w:tcPr>
          <w:p w:rsidR="00520AED" w:rsidRDefault="00520AED">
            <w:pPr>
              <w:adjustRightInd w:val="0"/>
              <w:snapToGrid w:val="0"/>
              <w:rPr>
                <w:rFonts w:ascii="宋体" w:hAnsi="宋体"/>
                <w:bCs/>
                <w:sz w:val="24"/>
                <w:szCs w:val="21"/>
              </w:rPr>
            </w:pPr>
          </w:p>
        </w:tc>
        <w:tc>
          <w:tcPr>
            <w:tcW w:w="1986" w:type="dxa"/>
            <w:vMerge w:val="restart"/>
          </w:tcPr>
          <w:p w:rsidR="00520AED" w:rsidRDefault="00EE1DEC">
            <w:pPr>
              <w:adjustRightInd w:val="0"/>
              <w:snapToGrid w:val="0"/>
              <w:rPr>
                <w:sz w:val="24"/>
                <w:szCs w:val="21"/>
              </w:rPr>
            </w:pPr>
            <w:r>
              <w:rPr>
                <w:rFonts w:hint="eastAsia"/>
                <w:sz w:val="24"/>
                <w:szCs w:val="21"/>
              </w:rPr>
              <w:t>1.</w:t>
            </w:r>
            <w:r>
              <w:rPr>
                <w:sz w:val="24"/>
                <w:szCs w:val="21"/>
              </w:rPr>
              <w:t>气体或其他低闪点燃料船</w:t>
            </w:r>
            <w:r>
              <w:rPr>
                <w:rFonts w:hint="eastAsia"/>
                <w:sz w:val="24"/>
                <w:szCs w:val="21"/>
              </w:rPr>
              <w:t>舶设备</w:t>
            </w:r>
            <w:r>
              <w:rPr>
                <w:sz w:val="24"/>
                <w:szCs w:val="21"/>
              </w:rPr>
              <w:t>模型或</w:t>
            </w:r>
            <w:r>
              <w:rPr>
                <w:rFonts w:hint="eastAsia"/>
                <w:sz w:val="24"/>
                <w:szCs w:val="21"/>
              </w:rPr>
              <w:t>示意</w:t>
            </w:r>
            <w:r>
              <w:rPr>
                <w:sz w:val="24"/>
                <w:szCs w:val="21"/>
              </w:rPr>
              <w:t>图</w:t>
            </w:r>
            <w:r>
              <w:rPr>
                <w:rFonts w:hint="eastAsia"/>
                <w:sz w:val="24"/>
                <w:szCs w:val="21"/>
              </w:rPr>
              <w:t>；</w:t>
            </w:r>
          </w:p>
          <w:p w:rsidR="00520AED" w:rsidRDefault="00EE1DEC">
            <w:pPr>
              <w:adjustRightInd w:val="0"/>
              <w:snapToGrid w:val="0"/>
              <w:rPr>
                <w:rFonts w:ascii="宋体" w:hAnsi="宋体"/>
                <w:bCs/>
                <w:sz w:val="24"/>
                <w:szCs w:val="21"/>
              </w:rPr>
            </w:pPr>
            <w:r>
              <w:rPr>
                <w:rFonts w:hint="eastAsia"/>
                <w:sz w:val="24"/>
                <w:szCs w:val="21"/>
              </w:rPr>
              <w:t>2.</w:t>
            </w:r>
            <w:r>
              <w:rPr>
                <w:sz w:val="24"/>
                <w:szCs w:val="21"/>
              </w:rPr>
              <w:t xml:space="preserve"> </w:t>
            </w:r>
            <w:r>
              <w:rPr>
                <w:rFonts w:hint="eastAsia"/>
                <w:sz w:val="24"/>
                <w:szCs w:val="21"/>
              </w:rPr>
              <w:t>适用</w:t>
            </w:r>
            <w:r>
              <w:rPr>
                <w:rFonts w:hint="eastAsia"/>
                <w:sz w:val="24"/>
                <w:szCs w:val="21"/>
              </w:rPr>
              <w:t>IGF</w:t>
            </w:r>
            <w:r>
              <w:rPr>
                <w:rFonts w:hint="eastAsia"/>
                <w:sz w:val="24"/>
                <w:szCs w:val="21"/>
              </w:rPr>
              <w:t>规则的船舶的燃油存储系统的总布置图。</w:t>
            </w:r>
          </w:p>
        </w:tc>
        <w:tc>
          <w:tcPr>
            <w:tcW w:w="1995" w:type="dxa"/>
            <w:vMerge w:val="restart"/>
          </w:tcPr>
          <w:p w:rsidR="00520AED" w:rsidRDefault="00EE1DEC">
            <w:pPr>
              <w:rPr>
                <w:sz w:val="24"/>
                <w:szCs w:val="21"/>
              </w:rPr>
            </w:pPr>
            <w:r>
              <w:rPr>
                <w:rFonts w:hint="eastAsia"/>
                <w:sz w:val="24"/>
                <w:szCs w:val="21"/>
              </w:rPr>
              <w:t>在职责范围内的信息交流是清晰的，有效的；</w:t>
            </w:r>
          </w:p>
          <w:p w:rsidR="00520AED" w:rsidRDefault="00EE1DEC">
            <w:pPr>
              <w:rPr>
                <w:sz w:val="24"/>
                <w:szCs w:val="21"/>
              </w:rPr>
            </w:pPr>
            <w:r>
              <w:rPr>
                <w:rFonts w:hint="eastAsia"/>
                <w:sz w:val="24"/>
                <w:szCs w:val="21"/>
              </w:rPr>
              <w:t>IGF</w:t>
            </w:r>
            <w:r>
              <w:rPr>
                <w:rFonts w:hint="eastAsia"/>
                <w:sz w:val="24"/>
                <w:szCs w:val="21"/>
              </w:rPr>
              <w:t>规则适用船舶相关操作按照可接受的原则和程序进行，以确保操作安全。</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tcBorders>
              <w:top w:val="nil"/>
            </w:tcBorders>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2. </w:t>
            </w:r>
            <w:r>
              <w:rPr>
                <w:rFonts w:hint="eastAsia"/>
                <w:sz w:val="24"/>
                <w:szCs w:val="21"/>
              </w:rPr>
              <w:t>适用</w:t>
            </w:r>
            <w:r>
              <w:rPr>
                <w:rFonts w:hint="eastAsia"/>
                <w:sz w:val="24"/>
                <w:szCs w:val="21"/>
              </w:rPr>
              <w:t>IGF</w:t>
            </w:r>
            <w:r>
              <w:rPr>
                <w:rFonts w:hint="eastAsia"/>
                <w:sz w:val="24"/>
                <w:szCs w:val="21"/>
              </w:rPr>
              <w:t>规则的船舶，其燃料系统和燃料存储系统的基本知识；</w:t>
            </w:r>
          </w:p>
        </w:tc>
        <w:tc>
          <w:tcPr>
            <w:tcW w:w="2551" w:type="dxa"/>
          </w:tcPr>
          <w:p w:rsidR="00520AED" w:rsidRDefault="00EE1DEC">
            <w:pPr>
              <w:rPr>
                <w:sz w:val="24"/>
                <w:szCs w:val="21"/>
              </w:rPr>
            </w:pPr>
            <w:r>
              <w:rPr>
                <w:rFonts w:hint="eastAsia"/>
                <w:sz w:val="24"/>
                <w:szCs w:val="21"/>
              </w:rPr>
              <w:t>2.1 IGF</w:t>
            </w:r>
            <w:r>
              <w:rPr>
                <w:rFonts w:hint="eastAsia"/>
                <w:sz w:val="24"/>
                <w:szCs w:val="21"/>
              </w:rPr>
              <w:t>规则所规定的燃料</w:t>
            </w:r>
          </w:p>
          <w:p w:rsidR="00520AED" w:rsidRDefault="00EE1DEC">
            <w:pPr>
              <w:spacing w:line="220" w:lineRule="atLeast"/>
              <w:rPr>
                <w:sz w:val="24"/>
                <w:szCs w:val="21"/>
              </w:rPr>
            </w:pPr>
            <w:r>
              <w:rPr>
                <w:rFonts w:hint="eastAsia"/>
                <w:sz w:val="24"/>
                <w:szCs w:val="21"/>
              </w:rPr>
              <w:t xml:space="preserve">2.2 </w:t>
            </w:r>
            <w:r>
              <w:rPr>
                <w:rFonts w:hint="eastAsia"/>
                <w:sz w:val="24"/>
                <w:szCs w:val="21"/>
              </w:rPr>
              <w:t>适用</w:t>
            </w:r>
            <w:r>
              <w:rPr>
                <w:rFonts w:hint="eastAsia"/>
                <w:sz w:val="24"/>
                <w:szCs w:val="21"/>
              </w:rPr>
              <w:t>IGF</w:t>
            </w:r>
            <w:r>
              <w:rPr>
                <w:rFonts w:hint="eastAsia"/>
                <w:sz w:val="24"/>
                <w:szCs w:val="21"/>
              </w:rPr>
              <w:t>规则的燃料系统的类别</w:t>
            </w:r>
          </w:p>
          <w:p w:rsidR="00520AED" w:rsidRDefault="00EE1DEC">
            <w:pPr>
              <w:rPr>
                <w:sz w:val="24"/>
                <w:szCs w:val="21"/>
              </w:rPr>
            </w:pPr>
            <w:r>
              <w:rPr>
                <w:rFonts w:hint="eastAsia"/>
                <w:sz w:val="24"/>
                <w:szCs w:val="21"/>
              </w:rPr>
              <w:t xml:space="preserve">2.3 </w:t>
            </w:r>
            <w:r>
              <w:rPr>
                <w:rFonts w:hint="eastAsia"/>
                <w:sz w:val="24"/>
                <w:szCs w:val="21"/>
              </w:rPr>
              <w:t>适用</w:t>
            </w:r>
            <w:r>
              <w:rPr>
                <w:rFonts w:hint="eastAsia"/>
                <w:sz w:val="24"/>
                <w:szCs w:val="21"/>
              </w:rPr>
              <w:t>IGF</w:t>
            </w:r>
            <w:r>
              <w:rPr>
                <w:rFonts w:hint="eastAsia"/>
                <w:sz w:val="24"/>
                <w:szCs w:val="21"/>
              </w:rPr>
              <w:t>规则的船舶燃料大气状态下，冷冻条件下，压缩状态下的存储</w:t>
            </w:r>
          </w:p>
          <w:p w:rsidR="00520AED" w:rsidRDefault="00EE1DEC">
            <w:pPr>
              <w:rPr>
                <w:sz w:val="24"/>
                <w:szCs w:val="21"/>
              </w:rPr>
            </w:pPr>
            <w:r>
              <w:rPr>
                <w:rFonts w:hint="eastAsia"/>
                <w:sz w:val="24"/>
                <w:szCs w:val="21"/>
              </w:rPr>
              <w:t xml:space="preserve">2.4 </w:t>
            </w:r>
            <w:r>
              <w:rPr>
                <w:rFonts w:hint="eastAsia"/>
                <w:sz w:val="24"/>
                <w:szCs w:val="21"/>
              </w:rPr>
              <w:t>适用</w:t>
            </w:r>
            <w:r>
              <w:rPr>
                <w:rFonts w:hint="eastAsia"/>
                <w:sz w:val="24"/>
                <w:szCs w:val="21"/>
              </w:rPr>
              <w:t>IGF</w:t>
            </w:r>
            <w:r>
              <w:rPr>
                <w:rFonts w:hint="eastAsia"/>
                <w:sz w:val="24"/>
                <w:szCs w:val="21"/>
              </w:rPr>
              <w:t>规则的船舶的燃油存储系统的总布置图</w:t>
            </w:r>
          </w:p>
          <w:p w:rsidR="00520AED" w:rsidRDefault="00EE1DEC">
            <w:pPr>
              <w:spacing w:line="220" w:lineRule="atLeast"/>
              <w:rPr>
                <w:sz w:val="24"/>
                <w:szCs w:val="21"/>
              </w:rPr>
            </w:pPr>
            <w:r>
              <w:rPr>
                <w:rFonts w:hint="eastAsia"/>
                <w:sz w:val="24"/>
                <w:szCs w:val="21"/>
              </w:rPr>
              <w:t xml:space="preserve">2.5 </w:t>
            </w:r>
            <w:r>
              <w:rPr>
                <w:rFonts w:hint="eastAsia"/>
                <w:sz w:val="24"/>
                <w:szCs w:val="21"/>
              </w:rPr>
              <w:t>危险带和危险区</w:t>
            </w:r>
            <w:r>
              <w:rPr>
                <w:rFonts w:hint="eastAsia"/>
                <w:sz w:val="24"/>
                <w:szCs w:val="21"/>
              </w:rPr>
              <w:lastRenderedPageBreak/>
              <w:t>域</w:t>
            </w:r>
          </w:p>
          <w:p w:rsidR="00520AED" w:rsidRDefault="00EE1DEC">
            <w:pPr>
              <w:spacing w:line="220" w:lineRule="atLeast"/>
              <w:rPr>
                <w:sz w:val="24"/>
                <w:szCs w:val="21"/>
              </w:rPr>
            </w:pPr>
            <w:r>
              <w:rPr>
                <w:rFonts w:hint="eastAsia"/>
                <w:sz w:val="24"/>
                <w:szCs w:val="21"/>
              </w:rPr>
              <w:t xml:space="preserve">2.6 </w:t>
            </w:r>
            <w:r>
              <w:rPr>
                <w:rFonts w:hint="eastAsia"/>
                <w:sz w:val="24"/>
                <w:szCs w:val="21"/>
              </w:rPr>
              <w:t>典型的防火安全计划</w:t>
            </w:r>
          </w:p>
          <w:p w:rsidR="00520AED" w:rsidRDefault="00EE1DEC">
            <w:pPr>
              <w:spacing w:line="220" w:lineRule="atLeast"/>
              <w:rPr>
                <w:sz w:val="24"/>
                <w:szCs w:val="21"/>
              </w:rPr>
            </w:pPr>
            <w:r>
              <w:rPr>
                <w:rFonts w:hint="eastAsia"/>
                <w:sz w:val="24"/>
                <w:szCs w:val="21"/>
              </w:rPr>
              <w:t>2.7 IGF</w:t>
            </w:r>
            <w:r>
              <w:rPr>
                <w:rFonts w:hint="eastAsia"/>
                <w:sz w:val="24"/>
                <w:szCs w:val="21"/>
              </w:rPr>
              <w:t>规则适用船舶上的监视，控制和安全体系</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tcBorders>
              <w:top w:val="nil"/>
            </w:tcBorders>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3. IGF</w:t>
            </w:r>
            <w:r>
              <w:rPr>
                <w:rFonts w:hint="eastAsia"/>
                <w:sz w:val="24"/>
                <w:szCs w:val="21"/>
              </w:rPr>
              <w:t>规则适用船舶燃油和燃油存储系统操作的基本知识；</w:t>
            </w:r>
          </w:p>
        </w:tc>
        <w:tc>
          <w:tcPr>
            <w:tcW w:w="2551" w:type="dxa"/>
          </w:tcPr>
          <w:p w:rsidR="00520AED" w:rsidRDefault="00EE1DEC">
            <w:pPr>
              <w:rPr>
                <w:sz w:val="24"/>
                <w:szCs w:val="21"/>
              </w:rPr>
            </w:pPr>
            <w:r>
              <w:rPr>
                <w:rFonts w:hint="eastAsia"/>
                <w:sz w:val="24"/>
                <w:szCs w:val="21"/>
              </w:rPr>
              <w:t xml:space="preserve">3.1 </w:t>
            </w:r>
            <w:r>
              <w:rPr>
                <w:rFonts w:hint="eastAsia"/>
                <w:sz w:val="24"/>
                <w:szCs w:val="21"/>
              </w:rPr>
              <w:t>管路系统和控制阀门</w:t>
            </w:r>
          </w:p>
          <w:p w:rsidR="00520AED" w:rsidRDefault="00EE1DEC">
            <w:pPr>
              <w:rPr>
                <w:sz w:val="24"/>
                <w:szCs w:val="21"/>
              </w:rPr>
            </w:pPr>
            <w:r>
              <w:rPr>
                <w:rFonts w:hint="eastAsia"/>
                <w:sz w:val="24"/>
                <w:szCs w:val="21"/>
              </w:rPr>
              <w:t xml:space="preserve">3.2 </w:t>
            </w:r>
            <w:r>
              <w:rPr>
                <w:rFonts w:hint="eastAsia"/>
                <w:sz w:val="24"/>
                <w:szCs w:val="21"/>
              </w:rPr>
              <w:t>常温常压，压缩，或冷冻存储</w:t>
            </w:r>
          </w:p>
          <w:p w:rsidR="00520AED" w:rsidRDefault="00EE1DEC">
            <w:pPr>
              <w:rPr>
                <w:sz w:val="24"/>
                <w:szCs w:val="21"/>
              </w:rPr>
            </w:pPr>
            <w:r>
              <w:rPr>
                <w:rFonts w:hint="eastAsia"/>
                <w:sz w:val="24"/>
                <w:szCs w:val="21"/>
              </w:rPr>
              <w:t xml:space="preserve">3.3 </w:t>
            </w:r>
            <w:r>
              <w:rPr>
                <w:rFonts w:hint="eastAsia"/>
                <w:sz w:val="24"/>
                <w:szCs w:val="21"/>
              </w:rPr>
              <w:t>减压系统和保护网</w:t>
            </w:r>
          </w:p>
          <w:p w:rsidR="00520AED" w:rsidRDefault="00EE1DEC">
            <w:pPr>
              <w:rPr>
                <w:sz w:val="24"/>
                <w:szCs w:val="21"/>
              </w:rPr>
            </w:pPr>
            <w:r>
              <w:rPr>
                <w:rFonts w:hint="eastAsia"/>
                <w:sz w:val="24"/>
                <w:szCs w:val="21"/>
              </w:rPr>
              <w:t xml:space="preserve">3.4 </w:t>
            </w:r>
            <w:r>
              <w:rPr>
                <w:rFonts w:hint="eastAsia"/>
                <w:sz w:val="24"/>
                <w:szCs w:val="21"/>
              </w:rPr>
              <w:t>燃料加装基本操作和燃料加装系统</w:t>
            </w:r>
          </w:p>
          <w:p w:rsidR="00520AED" w:rsidRDefault="00EE1DEC">
            <w:pPr>
              <w:rPr>
                <w:sz w:val="24"/>
                <w:szCs w:val="21"/>
              </w:rPr>
            </w:pPr>
            <w:r>
              <w:rPr>
                <w:rFonts w:hint="eastAsia"/>
                <w:sz w:val="24"/>
                <w:szCs w:val="21"/>
              </w:rPr>
              <w:t xml:space="preserve">3.5 </w:t>
            </w:r>
            <w:r>
              <w:rPr>
                <w:rFonts w:hint="eastAsia"/>
                <w:sz w:val="24"/>
                <w:szCs w:val="21"/>
              </w:rPr>
              <w:t>低温事故的预防</w:t>
            </w:r>
          </w:p>
          <w:p w:rsidR="00520AED" w:rsidRDefault="00EE1DEC">
            <w:pPr>
              <w:rPr>
                <w:sz w:val="24"/>
                <w:szCs w:val="21"/>
              </w:rPr>
            </w:pPr>
            <w:r>
              <w:rPr>
                <w:rFonts w:hint="eastAsia"/>
                <w:sz w:val="24"/>
                <w:szCs w:val="21"/>
              </w:rPr>
              <w:t xml:space="preserve">3.6 </w:t>
            </w:r>
            <w:r>
              <w:rPr>
                <w:rFonts w:hint="eastAsia"/>
                <w:sz w:val="24"/>
                <w:szCs w:val="21"/>
              </w:rPr>
              <w:t>燃料泄漏监控和探测</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tcBorders>
              <w:top w:val="nil"/>
            </w:tcBorders>
            <w:vAlign w:val="center"/>
          </w:tcPr>
          <w:p w:rsidR="00520AED" w:rsidRDefault="00520AED">
            <w:pPr>
              <w:ind w:firstLineChars="200" w:firstLine="480"/>
              <w:rPr>
                <w:rFonts w:ascii="宋体" w:hAnsi="宋体"/>
                <w:sz w:val="24"/>
                <w:szCs w:val="21"/>
              </w:rPr>
            </w:pPr>
          </w:p>
        </w:tc>
        <w:tc>
          <w:tcPr>
            <w:tcW w:w="1987" w:type="dxa"/>
            <w:tcBorders>
              <w:bottom w:val="single" w:sz="4" w:space="0" w:color="auto"/>
            </w:tcBorders>
          </w:tcPr>
          <w:p w:rsidR="00520AED" w:rsidRDefault="00EE1DEC">
            <w:pPr>
              <w:rPr>
                <w:sz w:val="24"/>
                <w:szCs w:val="21"/>
              </w:rPr>
            </w:pPr>
            <w:r>
              <w:rPr>
                <w:rFonts w:hint="eastAsia"/>
                <w:sz w:val="24"/>
                <w:szCs w:val="21"/>
              </w:rPr>
              <w:t>4. IGF</w:t>
            </w:r>
            <w:r>
              <w:rPr>
                <w:rFonts w:hint="eastAsia"/>
                <w:sz w:val="24"/>
                <w:szCs w:val="21"/>
              </w:rPr>
              <w:t>规则适用船舶上装载的燃油的物理特性的基本知识；</w:t>
            </w:r>
          </w:p>
        </w:tc>
        <w:tc>
          <w:tcPr>
            <w:tcW w:w="2551" w:type="dxa"/>
            <w:vAlign w:val="center"/>
          </w:tcPr>
          <w:p w:rsidR="00520AED" w:rsidRDefault="00EE1DEC">
            <w:pPr>
              <w:rPr>
                <w:sz w:val="24"/>
                <w:szCs w:val="21"/>
              </w:rPr>
            </w:pPr>
            <w:r>
              <w:rPr>
                <w:rFonts w:hint="eastAsia"/>
                <w:sz w:val="24"/>
                <w:szCs w:val="21"/>
              </w:rPr>
              <w:t xml:space="preserve">4.1 </w:t>
            </w:r>
            <w:r>
              <w:rPr>
                <w:rFonts w:hint="eastAsia"/>
                <w:sz w:val="24"/>
                <w:szCs w:val="21"/>
              </w:rPr>
              <w:t>属性和特点</w:t>
            </w:r>
          </w:p>
          <w:p w:rsidR="00520AED" w:rsidRDefault="00EE1DEC">
            <w:pPr>
              <w:adjustRightInd w:val="0"/>
              <w:snapToGrid w:val="0"/>
              <w:rPr>
                <w:sz w:val="24"/>
                <w:szCs w:val="21"/>
              </w:rPr>
            </w:pPr>
            <w:r>
              <w:rPr>
                <w:rFonts w:hint="eastAsia"/>
                <w:sz w:val="24"/>
                <w:szCs w:val="21"/>
              </w:rPr>
              <w:t xml:space="preserve">4.2 </w:t>
            </w:r>
            <w:r>
              <w:rPr>
                <w:rFonts w:hint="eastAsia"/>
                <w:sz w:val="24"/>
                <w:szCs w:val="21"/>
              </w:rPr>
              <w:t>压力和温度，包括蒸汽压</w:t>
            </w:r>
            <w:r>
              <w:rPr>
                <w:rFonts w:hint="eastAsia"/>
                <w:sz w:val="24"/>
                <w:szCs w:val="21"/>
              </w:rPr>
              <w:t>/</w:t>
            </w:r>
            <w:r>
              <w:rPr>
                <w:rFonts w:hint="eastAsia"/>
                <w:sz w:val="24"/>
                <w:szCs w:val="21"/>
              </w:rPr>
              <w:t>温度之间的关系</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tcBorders>
              <w:top w:val="nil"/>
            </w:tcBorders>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5. </w:t>
            </w:r>
            <w:r>
              <w:rPr>
                <w:rFonts w:hint="eastAsia"/>
                <w:sz w:val="24"/>
                <w:szCs w:val="21"/>
              </w:rPr>
              <w:t>认识和理解</w:t>
            </w:r>
            <w:r>
              <w:rPr>
                <w:rFonts w:hint="eastAsia"/>
                <w:sz w:val="24"/>
                <w:szCs w:val="21"/>
              </w:rPr>
              <w:t>IGF</w:t>
            </w:r>
            <w:r>
              <w:rPr>
                <w:rFonts w:hint="eastAsia"/>
                <w:sz w:val="24"/>
                <w:szCs w:val="21"/>
              </w:rPr>
              <w:t>规则适用船舶上的安全要求和安全管理；</w:t>
            </w:r>
          </w:p>
        </w:tc>
        <w:tc>
          <w:tcPr>
            <w:tcW w:w="2551" w:type="dxa"/>
          </w:tcPr>
          <w:p w:rsidR="00520AED" w:rsidRDefault="00EE1DEC">
            <w:pPr>
              <w:rPr>
                <w:sz w:val="24"/>
                <w:szCs w:val="21"/>
              </w:rPr>
            </w:pPr>
            <w:r>
              <w:rPr>
                <w:rFonts w:hint="eastAsia"/>
                <w:sz w:val="24"/>
                <w:szCs w:val="21"/>
              </w:rPr>
              <w:t xml:space="preserve">5.1 </w:t>
            </w:r>
            <w:r>
              <w:rPr>
                <w:rFonts w:hint="eastAsia"/>
                <w:sz w:val="24"/>
                <w:szCs w:val="21"/>
              </w:rPr>
              <w:t>适用</w:t>
            </w:r>
            <w:r>
              <w:rPr>
                <w:sz w:val="24"/>
                <w:szCs w:val="21"/>
              </w:rPr>
              <w:t>IGF</w:t>
            </w:r>
            <w:r>
              <w:rPr>
                <w:rFonts w:hint="eastAsia"/>
                <w:sz w:val="24"/>
                <w:szCs w:val="21"/>
              </w:rPr>
              <w:t>规则船舶的应急反应组织机构和应急程序</w:t>
            </w:r>
          </w:p>
          <w:p w:rsidR="00520AED" w:rsidRDefault="00EE1DEC">
            <w:pPr>
              <w:rPr>
                <w:sz w:val="24"/>
                <w:szCs w:val="21"/>
              </w:rPr>
            </w:pPr>
            <w:r>
              <w:rPr>
                <w:rFonts w:hint="eastAsia"/>
                <w:sz w:val="24"/>
                <w:szCs w:val="21"/>
              </w:rPr>
              <w:t xml:space="preserve">5.2 </w:t>
            </w:r>
            <w:r>
              <w:rPr>
                <w:rFonts w:hint="eastAsia"/>
                <w:sz w:val="24"/>
                <w:szCs w:val="21"/>
              </w:rPr>
              <w:t>适用</w:t>
            </w:r>
            <w:r>
              <w:rPr>
                <w:sz w:val="24"/>
                <w:szCs w:val="21"/>
              </w:rPr>
              <w:t>IGF</w:t>
            </w:r>
            <w:r>
              <w:rPr>
                <w:rFonts w:hint="eastAsia"/>
                <w:sz w:val="24"/>
                <w:szCs w:val="21"/>
              </w:rPr>
              <w:t>规则船舶的燃料防止环境污染</w:t>
            </w:r>
            <w:r>
              <w:rPr>
                <w:rFonts w:hint="eastAsia"/>
                <w:sz w:val="24"/>
                <w:szCs w:val="21"/>
              </w:rPr>
              <w:lastRenderedPageBreak/>
              <w:t>的规定和措施</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tcBorders>
              <w:top w:val="single" w:sz="4" w:space="0" w:color="auto"/>
            </w:tcBorders>
            <w:vAlign w:val="center"/>
          </w:tcPr>
          <w:p w:rsidR="00520AED" w:rsidRDefault="00EE1DEC">
            <w:pPr>
              <w:rPr>
                <w:sz w:val="24"/>
              </w:rPr>
            </w:pPr>
            <w:r>
              <w:rPr>
                <w:rFonts w:hint="eastAsia"/>
                <w:sz w:val="24"/>
              </w:rPr>
              <w:lastRenderedPageBreak/>
              <w:t>采取措施防止</w:t>
            </w:r>
            <w:r>
              <w:rPr>
                <w:rFonts w:hint="eastAsia"/>
                <w:sz w:val="24"/>
              </w:rPr>
              <w:t>IGF</w:t>
            </w:r>
            <w:r>
              <w:rPr>
                <w:rFonts w:hint="eastAsia"/>
                <w:sz w:val="24"/>
              </w:rPr>
              <w:t>规则适用船舶上的危害产生</w:t>
            </w:r>
          </w:p>
        </w:tc>
        <w:tc>
          <w:tcPr>
            <w:tcW w:w="1987" w:type="dxa"/>
            <w:tcBorders>
              <w:bottom w:val="single" w:sz="4" w:space="0" w:color="auto"/>
            </w:tcBorders>
          </w:tcPr>
          <w:p w:rsidR="00520AED" w:rsidRDefault="00EE1DEC">
            <w:pPr>
              <w:rPr>
                <w:sz w:val="24"/>
                <w:szCs w:val="21"/>
              </w:rPr>
            </w:pPr>
            <w:r>
              <w:rPr>
                <w:rFonts w:hint="eastAsia"/>
                <w:sz w:val="24"/>
                <w:szCs w:val="21"/>
              </w:rPr>
              <w:t xml:space="preserve">1. </w:t>
            </w:r>
            <w:r>
              <w:rPr>
                <w:rFonts w:hint="eastAsia"/>
                <w:sz w:val="24"/>
                <w:szCs w:val="21"/>
              </w:rPr>
              <w:t>与</w:t>
            </w:r>
            <w:r>
              <w:rPr>
                <w:rFonts w:hint="eastAsia"/>
                <w:sz w:val="24"/>
                <w:szCs w:val="21"/>
              </w:rPr>
              <w:t>IGF</w:t>
            </w:r>
            <w:r>
              <w:rPr>
                <w:rFonts w:hint="eastAsia"/>
                <w:sz w:val="24"/>
                <w:szCs w:val="21"/>
              </w:rPr>
              <w:t>规则适用船舶操作相关的危害的基本知识；</w:t>
            </w:r>
          </w:p>
        </w:tc>
        <w:tc>
          <w:tcPr>
            <w:tcW w:w="2551" w:type="dxa"/>
          </w:tcPr>
          <w:p w:rsidR="00520AED" w:rsidRDefault="00EE1DEC">
            <w:pPr>
              <w:rPr>
                <w:sz w:val="24"/>
                <w:szCs w:val="21"/>
              </w:rPr>
            </w:pPr>
            <w:r>
              <w:rPr>
                <w:rFonts w:hint="eastAsia"/>
                <w:sz w:val="24"/>
                <w:szCs w:val="21"/>
              </w:rPr>
              <w:t xml:space="preserve">1.1 </w:t>
            </w:r>
            <w:r>
              <w:rPr>
                <w:rFonts w:hint="eastAsia"/>
                <w:sz w:val="24"/>
                <w:szCs w:val="21"/>
              </w:rPr>
              <w:t>健康危害</w:t>
            </w:r>
          </w:p>
          <w:p w:rsidR="00520AED" w:rsidRDefault="00EE1DEC">
            <w:pPr>
              <w:rPr>
                <w:sz w:val="24"/>
                <w:szCs w:val="21"/>
              </w:rPr>
            </w:pPr>
            <w:r>
              <w:rPr>
                <w:rFonts w:hint="eastAsia"/>
                <w:sz w:val="24"/>
                <w:szCs w:val="21"/>
              </w:rPr>
              <w:t xml:space="preserve">1.2 </w:t>
            </w:r>
            <w:r>
              <w:rPr>
                <w:rFonts w:hint="eastAsia"/>
                <w:sz w:val="24"/>
                <w:szCs w:val="21"/>
              </w:rPr>
              <w:t>环境危害</w:t>
            </w:r>
          </w:p>
          <w:p w:rsidR="00520AED" w:rsidRDefault="00EE1DEC">
            <w:pPr>
              <w:rPr>
                <w:sz w:val="24"/>
                <w:szCs w:val="21"/>
              </w:rPr>
            </w:pPr>
            <w:r>
              <w:rPr>
                <w:rFonts w:hint="eastAsia"/>
                <w:sz w:val="24"/>
                <w:szCs w:val="21"/>
              </w:rPr>
              <w:t xml:space="preserve">1.3 </w:t>
            </w:r>
            <w:r>
              <w:rPr>
                <w:rFonts w:hint="eastAsia"/>
                <w:sz w:val="24"/>
                <w:szCs w:val="21"/>
              </w:rPr>
              <w:t>反应性的危害</w:t>
            </w:r>
          </w:p>
          <w:p w:rsidR="00520AED" w:rsidRDefault="00EE1DEC">
            <w:pPr>
              <w:rPr>
                <w:sz w:val="24"/>
                <w:szCs w:val="21"/>
              </w:rPr>
            </w:pPr>
            <w:r>
              <w:rPr>
                <w:rFonts w:hint="eastAsia"/>
                <w:sz w:val="24"/>
                <w:szCs w:val="21"/>
              </w:rPr>
              <w:t xml:space="preserve">1.4 </w:t>
            </w:r>
            <w:r>
              <w:rPr>
                <w:rFonts w:hint="eastAsia"/>
                <w:sz w:val="24"/>
                <w:szCs w:val="21"/>
              </w:rPr>
              <w:t>腐蚀性危害</w:t>
            </w:r>
          </w:p>
          <w:p w:rsidR="00520AED" w:rsidRDefault="00EE1DEC">
            <w:pPr>
              <w:rPr>
                <w:sz w:val="24"/>
                <w:szCs w:val="21"/>
              </w:rPr>
            </w:pPr>
            <w:r>
              <w:rPr>
                <w:rFonts w:hint="eastAsia"/>
                <w:sz w:val="24"/>
                <w:szCs w:val="21"/>
              </w:rPr>
              <w:t xml:space="preserve">1.5 </w:t>
            </w:r>
            <w:r>
              <w:rPr>
                <w:rFonts w:hint="eastAsia"/>
                <w:sz w:val="24"/>
                <w:szCs w:val="21"/>
              </w:rPr>
              <w:t>燃烧，爆炸和易燃危险</w:t>
            </w:r>
          </w:p>
          <w:p w:rsidR="00520AED" w:rsidRDefault="00EE1DEC">
            <w:pPr>
              <w:rPr>
                <w:sz w:val="24"/>
                <w:szCs w:val="21"/>
              </w:rPr>
            </w:pPr>
            <w:r>
              <w:rPr>
                <w:rFonts w:hint="eastAsia"/>
                <w:sz w:val="24"/>
                <w:szCs w:val="21"/>
              </w:rPr>
              <w:t xml:space="preserve">1.6 </w:t>
            </w:r>
            <w:r>
              <w:rPr>
                <w:rFonts w:hint="eastAsia"/>
                <w:sz w:val="24"/>
                <w:szCs w:val="21"/>
              </w:rPr>
              <w:t>火源</w:t>
            </w:r>
          </w:p>
          <w:p w:rsidR="00520AED" w:rsidRDefault="00EE1DEC">
            <w:pPr>
              <w:rPr>
                <w:sz w:val="24"/>
                <w:szCs w:val="21"/>
              </w:rPr>
            </w:pPr>
            <w:r>
              <w:rPr>
                <w:rFonts w:hint="eastAsia"/>
                <w:sz w:val="24"/>
                <w:szCs w:val="21"/>
              </w:rPr>
              <w:t xml:space="preserve">1.7 </w:t>
            </w:r>
            <w:r>
              <w:rPr>
                <w:rFonts w:hint="eastAsia"/>
                <w:sz w:val="24"/>
                <w:szCs w:val="21"/>
              </w:rPr>
              <w:t>静电危害</w:t>
            </w:r>
          </w:p>
          <w:p w:rsidR="00520AED" w:rsidRDefault="00EE1DEC">
            <w:pPr>
              <w:rPr>
                <w:sz w:val="24"/>
                <w:szCs w:val="21"/>
              </w:rPr>
            </w:pPr>
            <w:r>
              <w:rPr>
                <w:rFonts w:hint="eastAsia"/>
                <w:sz w:val="24"/>
                <w:szCs w:val="21"/>
              </w:rPr>
              <w:t xml:space="preserve">1.8 </w:t>
            </w:r>
            <w:r>
              <w:rPr>
                <w:rFonts w:hint="eastAsia"/>
                <w:sz w:val="24"/>
                <w:szCs w:val="21"/>
              </w:rPr>
              <w:t>有毒性危害</w:t>
            </w:r>
          </w:p>
          <w:p w:rsidR="00520AED" w:rsidRDefault="00EE1DEC">
            <w:pPr>
              <w:rPr>
                <w:sz w:val="24"/>
                <w:szCs w:val="21"/>
              </w:rPr>
            </w:pPr>
            <w:r>
              <w:rPr>
                <w:rFonts w:hint="eastAsia"/>
                <w:sz w:val="24"/>
                <w:szCs w:val="21"/>
              </w:rPr>
              <w:t xml:space="preserve">1.9 </w:t>
            </w:r>
            <w:r>
              <w:rPr>
                <w:rFonts w:hint="eastAsia"/>
                <w:sz w:val="24"/>
                <w:szCs w:val="21"/>
              </w:rPr>
              <w:t>蒸汽泄漏和积聚</w:t>
            </w:r>
          </w:p>
          <w:p w:rsidR="00520AED" w:rsidRDefault="00EE1DEC">
            <w:pPr>
              <w:rPr>
                <w:sz w:val="24"/>
                <w:szCs w:val="21"/>
              </w:rPr>
            </w:pPr>
            <w:r>
              <w:rPr>
                <w:rFonts w:hint="eastAsia"/>
                <w:sz w:val="24"/>
                <w:szCs w:val="21"/>
              </w:rPr>
              <w:t xml:space="preserve">1.10 </w:t>
            </w:r>
            <w:r>
              <w:rPr>
                <w:rFonts w:hint="eastAsia"/>
                <w:sz w:val="24"/>
                <w:szCs w:val="21"/>
              </w:rPr>
              <w:t>极低的温度</w:t>
            </w:r>
          </w:p>
          <w:p w:rsidR="00520AED" w:rsidRDefault="00EE1DEC">
            <w:pPr>
              <w:rPr>
                <w:sz w:val="24"/>
                <w:szCs w:val="21"/>
              </w:rPr>
            </w:pPr>
            <w:r>
              <w:rPr>
                <w:rFonts w:hint="eastAsia"/>
                <w:sz w:val="24"/>
                <w:szCs w:val="21"/>
              </w:rPr>
              <w:t xml:space="preserve">1.11 </w:t>
            </w:r>
            <w:r>
              <w:rPr>
                <w:rFonts w:hint="eastAsia"/>
                <w:sz w:val="24"/>
                <w:szCs w:val="21"/>
              </w:rPr>
              <w:t>高压危害</w:t>
            </w:r>
          </w:p>
          <w:p w:rsidR="00520AED" w:rsidRDefault="00EE1DEC">
            <w:pPr>
              <w:rPr>
                <w:sz w:val="24"/>
                <w:szCs w:val="21"/>
              </w:rPr>
            </w:pPr>
            <w:r>
              <w:rPr>
                <w:rFonts w:hint="eastAsia"/>
                <w:sz w:val="24"/>
                <w:szCs w:val="21"/>
              </w:rPr>
              <w:t xml:space="preserve">1.12 </w:t>
            </w:r>
            <w:r>
              <w:rPr>
                <w:rFonts w:hint="eastAsia"/>
                <w:sz w:val="24"/>
                <w:szCs w:val="21"/>
              </w:rPr>
              <w:t>燃料批次差异</w:t>
            </w:r>
          </w:p>
        </w:tc>
        <w:tc>
          <w:tcPr>
            <w:tcW w:w="1978" w:type="dxa"/>
            <w:vMerge w:val="restart"/>
          </w:tcPr>
          <w:p w:rsidR="00520AED" w:rsidRDefault="00520AED">
            <w:pPr>
              <w:adjustRightInd w:val="0"/>
              <w:snapToGrid w:val="0"/>
              <w:rPr>
                <w:rFonts w:ascii="宋体" w:hAnsi="宋体"/>
                <w:bCs/>
                <w:sz w:val="24"/>
                <w:szCs w:val="21"/>
              </w:rPr>
            </w:pPr>
          </w:p>
        </w:tc>
        <w:tc>
          <w:tcPr>
            <w:tcW w:w="1986" w:type="dxa"/>
            <w:vMerge w:val="restart"/>
          </w:tcPr>
          <w:p w:rsidR="00520AED" w:rsidRDefault="00EE1DEC">
            <w:pPr>
              <w:adjustRightInd w:val="0"/>
              <w:snapToGrid w:val="0"/>
              <w:rPr>
                <w:sz w:val="24"/>
                <w:szCs w:val="21"/>
              </w:rPr>
            </w:pPr>
            <w:r>
              <w:rPr>
                <w:rFonts w:hint="eastAsia"/>
                <w:sz w:val="24"/>
                <w:szCs w:val="21"/>
              </w:rPr>
              <w:t>1.</w:t>
            </w:r>
            <w:r>
              <w:rPr>
                <w:sz w:val="24"/>
                <w:szCs w:val="21"/>
              </w:rPr>
              <w:t>测氧仪、测爆仪、</w:t>
            </w:r>
            <w:proofErr w:type="gramStart"/>
            <w:r>
              <w:rPr>
                <w:sz w:val="24"/>
                <w:szCs w:val="21"/>
              </w:rPr>
              <w:t>测毒仪</w:t>
            </w:r>
            <w:proofErr w:type="gramEnd"/>
            <w:r>
              <w:rPr>
                <w:sz w:val="24"/>
                <w:szCs w:val="21"/>
              </w:rPr>
              <w:t>、气体探测器、测静电仪、压力、温度检测仪</w:t>
            </w:r>
            <w:r>
              <w:rPr>
                <w:rFonts w:hint="eastAsia"/>
                <w:sz w:val="24"/>
                <w:szCs w:val="21"/>
              </w:rPr>
              <w:t>；</w:t>
            </w:r>
          </w:p>
          <w:p w:rsidR="00520AED" w:rsidRDefault="00EE1DEC">
            <w:pPr>
              <w:adjustRightInd w:val="0"/>
              <w:snapToGrid w:val="0"/>
              <w:rPr>
                <w:sz w:val="24"/>
                <w:szCs w:val="21"/>
              </w:rPr>
            </w:pPr>
            <w:r>
              <w:rPr>
                <w:rFonts w:hint="eastAsia"/>
                <w:sz w:val="24"/>
                <w:szCs w:val="21"/>
              </w:rPr>
              <w:t>2.</w:t>
            </w:r>
            <w:r>
              <w:rPr>
                <w:sz w:val="24"/>
                <w:szCs w:val="21"/>
              </w:rPr>
              <w:t>人体防护用品</w:t>
            </w:r>
            <w:r>
              <w:rPr>
                <w:rFonts w:hint="eastAsia"/>
                <w:sz w:val="24"/>
                <w:szCs w:val="21"/>
              </w:rPr>
              <w:t>：</w:t>
            </w:r>
            <w:r>
              <w:rPr>
                <w:sz w:val="24"/>
                <w:szCs w:val="21"/>
              </w:rPr>
              <w:t>防护器、呼吸器、防毒面具、消毒设备、防护服（包括铝箔防护服）和属具等</w:t>
            </w:r>
            <w:r>
              <w:rPr>
                <w:rFonts w:hint="eastAsia"/>
                <w:sz w:val="24"/>
                <w:szCs w:val="21"/>
              </w:rPr>
              <w:t>；</w:t>
            </w:r>
          </w:p>
          <w:p w:rsidR="00520AED" w:rsidRDefault="00EE1DEC">
            <w:pPr>
              <w:adjustRightInd w:val="0"/>
              <w:snapToGrid w:val="0"/>
              <w:rPr>
                <w:rFonts w:ascii="宋体" w:hAnsi="宋体"/>
                <w:bCs/>
                <w:sz w:val="24"/>
                <w:szCs w:val="21"/>
              </w:rPr>
            </w:pPr>
            <w:r>
              <w:rPr>
                <w:rFonts w:hint="eastAsia"/>
                <w:sz w:val="24"/>
                <w:szCs w:val="21"/>
              </w:rPr>
              <w:t xml:space="preserve">3. </w:t>
            </w:r>
            <w:r>
              <w:rPr>
                <w:rFonts w:hint="eastAsia"/>
                <w:sz w:val="24"/>
                <w:szCs w:val="21"/>
              </w:rPr>
              <w:t>安全数据表。</w:t>
            </w:r>
          </w:p>
        </w:tc>
        <w:tc>
          <w:tcPr>
            <w:tcW w:w="1995" w:type="dxa"/>
            <w:vMerge w:val="restart"/>
          </w:tcPr>
          <w:p w:rsidR="00520AED" w:rsidRDefault="00EE1DEC">
            <w:pPr>
              <w:rPr>
                <w:sz w:val="24"/>
                <w:szCs w:val="21"/>
              </w:rPr>
            </w:pPr>
            <w:r>
              <w:rPr>
                <w:rFonts w:hint="eastAsia"/>
                <w:sz w:val="24"/>
                <w:szCs w:val="21"/>
              </w:rPr>
              <w:t>从一个安全数据表中，正确识别对船舶和人员的相关危害，并按照设定好的程序</w:t>
            </w:r>
            <w:proofErr w:type="gramStart"/>
            <w:r>
              <w:rPr>
                <w:rFonts w:hint="eastAsia"/>
                <w:sz w:val="24"/>
                <w:szCs w:val="21"/>
              </w:rPr>
              <w:t>采取采取</w:t>
            </w:r>
            <w:proofErr w:type="gramEnd"/>
            <w:r>
              <w:rPr>
                <w:rFonts w:hint="eastAsia"/>
                <w:sz w:val="24"/>
                <w:szCs w:val="21"/>
              </w:rPr>
              <w:t>合理的措施；</w:t>
            </w:r>
          </w:p>
          <w:p w:rsidR="00520AED" w:rsidRDefault="00EE1DEC">
            <w:pPr>
              <w:adjustRightInd w:val="0"/>
              <w:snapToGrid w:val="0"/>
              <w:rPr>
                <w:sz w:val="24"/>
                <w:szCs w:val="21"/>
              </w:rPr>
            </w:pPr>
            <w:r>
              <w:rPr>
                <w:rFonts w:hint="eastAsia"/>
                <w:sz w:val="24"/>
                <w:szCs w:val="21"/>
              </w:rPr>
              <w:t>对意识到危险情形的识别和措施应与既定的程序相符，运用最佳方案。</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1987" w:type="dxa"/>
            <w:tcBorders>
              <w:top w:val="single" w:sz="4" w:space="0" w:color="auto"/>
            </w:tcBorders>
          </w:tcPr>
          <w:p w:rsidR="00520AED" w:rsidRDefault="00EE1DEC">
            <w:pPr>
              <w:rPr>
                <w:sz w:val="24"/>
                <w:szCs w:val="21"/>
              </w:rPr>
            </w:pPr>
            <w:r>
              <w:rPr>
                <w:rFonts w:hint="eastAsia"/>
                <w:sz w:val="24"/>
                <w:szCs w:val="21"/>
              </w:rPr>
              <w:t xml:space="preserve">2. </w:t>
            </w:r>
            <w:r>
              <w:rPr>
                <w:rFonts w:hint="eastAsia"/>
                <w:sz w:val="24"/>
                <w:szCs w:val="21"/>
              </w:rPr>
              <w:t>危害控制的基本知识；</w:t>
            </w:r>
          </w:p>
        </w:tc>
        <w:tc>
          <w:tcPr>
            <w:tcW w:w="2551" w:type="dxa"/>
          </w:tcPr>
          <w:p w:rsidR="00520AED" w:rsidRDefault="00EE1DEC">
            <w:pPr>
              <w:rPr>
                <w:sz w:val="24"/>
                <w:szCs w:val="21"/>
              </w:rPr>
            </w:pPr>
            <w:r>
              <w:rPr>
                <w:rFonts w:hint="eastAsia"/>
                <w:sz w:val="24"/>
                <w:szCs w:val="21"/>
              </w:rPr>
              <w:t xml:space="preserve">2.1 </w:t>
            </w:r>
            <w:r>
              <w:rPr>
                <w:rFonts w:hint="eastAsia"/>
                <w:sz w:val="24"/>
                <w:szCs w:val="21"/>
              </w:rPr>
              <w:t>清空，</w:t>
            </w:r>
            <w:proofErr w:type="gramStart"/>
            <w:r>
              <w:rPr>
                <w:rFonts w:hint="eastAsia"/>
                <w:sz w:val="24"/>
                <w:szCs w:val="21"/>
              </w:rPr>
              <w:t>惰</w:t>
            </w:r>
            <w:proofErr w:type="gramEnd"/>
            <w:r>
              <w:rPr>
                <w:rFonts w:hint="eastAsia"/>
                <w:sz w:val="24"/>
                <w:szCs w:val="21"/>
              </w:rPr>
              <w:t>化，干燥，和监控技术</w:t>
            </w:r>
          </w:p>
          <w:p w:rsidR="00520AED" w:rsidRDefault="00EE1DEC">
            <w:pPr>
              <w:rPr>
                <w:sz w:val="24"/>
                <w:szCs w:val="21"/>
              </w:rPr>
            </w:pPr>
            <w:r>
              <w:rPr>
                <w:sz w:val="24"/>
                <w:szCs w:val="21"/>
              </w:rPr>
              <w:t>2.2</w:t>
            </w:r>
            <w:r>
              <w:rPr>
                <w:rFonts w:hint="eastAsia"/>
                <w:sz w:val="24"/>
                <w:szCs w:val="21"/>
              </w:rPr>
              <w:t xml:space="preserve"> </w:t>
            </w:r>
            <w:r>
              <w:rPr>
                <w:rFonts w:hint="eastAsia"/>
                <w:sz w:val="24"/>
                <w:szCs w:val="21"/>
              </w:rPr>
              <w:t>防静电措施</w:t>
            </w:r>
          </w:p>
          <w:p w:rsidR="00520AED" w:rsidRDefault="00EE1DEC">
            <w:pPr>
              <w:rPr>
                <w:sz w:val="24"/>
                <w:szCs w:val="21"/>
              </w:rPr>
            </w:pPr>
            <w:r>
              <w:rPr>
                <w:rFonts w:hint="eastAsia"/>
                <w:sz w:val="24"/>
                <w:szCs w:val="21"/>
              </w:rPr>
              <w:t xml:space="preserve">2.3 </w:t>
            </w:r>
            <w:r>
              <w:rPr>
                <w:rFonts w:hint="eastAsia"/>
                <w:sz w:val="24"/>
                <w:szCs w:val="21"/>
              </w:rPr>
              <w:t>通风</w:t>
            </w:r>
          </w:p>
          <w:p w:rsidR="00520AED" w:rsidRDefault="00EE1DEC">
            <w:pPr>
              <w:rPr>
                <w:sz w:val="24"/>
                <w:szCs w:val="21"/>
              </w:rPr>
            </w:pPr>
            <w:r>
              <w:rPr>
                <w:rFonts w:hint="eastAsia"/>
                <w:sz w:val="24"/>
                <w:szCs w:val="21"/>
              </w:rPr>
              <w:t xml:space="preserve">2.4 </w:t>
            </w:r>
            <w:r>
              <w:rPr>
                <w:rFonts w:hint="eastAsia"/>
                <w:sz w:val="24"/>
                <w:szCs w:val="21"/>
              </w:rPr>
              <w:t>分隔</w:t>
            </w:r>
          </w:p>
          <w:p w:rsidR="00520AED" w:rsidRDefault="00EE1DEC">
            <w:pPr>
              <w:rPr>
                <w:sz w:val="24"/>
                <w:szCs w:val="21"/>
              </w:rPr>
            </w:pPr>
            <w:r>
              <w:rPr>
                <w:rFonts w:hint="eastAsia"/>
                <w:sz w:val="24"/>
                <w:szCs w:val="21"/>
              </w:rPr>
              <w:t xml:space="preserve">2.5 </w:t>
            </w:r>
            <w:r>
              <w:rPr>
                <w:rFonts w:hint="eastAsia"/>
                <w:sz w:val="24"/>
                <w:szCs w:val="21"/>
              </w:rPr>
              <w:t>抑制</w:t>
            </w:r>
          </w:p>
          <w:p w:rsidR="00520AED" w:rsidRDefault="00EE1DEC">
            <w:pPr>
              <w:rPr>
                <w:sz w:val="24"/>
                <w:szCs w:val="21"/>
              </w:rPr>
            </w:pPr>
            <w:r>
              <w:rPr>
                <w:rFonts w:hint="eastAsia"/>
                <w:sz w:val="24"/>
                <w:szCs w:val="21"/>
              </w:rPr>
              <w:t xml:space="preserve">2.6 </w:t>
            </w:r>
            <w:r>
              <w:rPr>
                <w:rFonts w:hint="eastAsia"/>
                <w:sz w:val="24"/>
                <w:szCs w:val="21"/>
              </w:rPr>
              <w:t>防止燃烧，火灾和爆炸的措施</w:t>
            </w:r>
          </w:p>
          <w:p w:rsidR="00520AED" w:rsidRDefault="00EE1DEC">
            <w:pPr>
              <w:rPr>
                <w:sz w:val="24"/>
                <w:szCs w:val="21"/>
              </w:rPr>
            </w:pPr>
            <w:r>
              <w:rPr>
                <w:rFonts w:hint="eastAsia"/>
                <w:sz w:val="24"/>
                <w:szCs w:val="21"/>
              </w:rPr>
              <w:t xml:space="preserve">2.7 </w:t>
            </w:r>
            <w:r>
              <w:rPr>
                <w:rFonts w:hint="eastAsia"/>
                <w:sz w:val="24"/>
                <w:szCs w:val="21"/>
              </w:rPr>
              <w:t>大气的控制</w:t>
            </w:r>
          </w:p>
          <w:p w:rsidR="00520AED" w:rsidRDefault="00EE1DEC">
            <w:pPr>
              <w:rPr>
                <w:sz w:val="24"/>
                <w:szCs w:val="21"/>
              </w:rPr>
            </w:pPr>
            <w:r>
              <w:rPr>
                <w:rFonts w:hint="eastAsia"/>
                <w:sz w:val="24"/>
                <w:szCs w:val="21"/>
              </w:rPr>
              <w:t xml:space="preserve">2.8 </w:t>
            </w:r>
            <w:r>
              <w:rPr>
                <w:rFonts w:hint="eastAsia"/>
                <w:sz w:val="24"/>
                <w:szCs w:val="21"/>
              </w:rPr>
              <w:t>气体测试</w:t>
            </w:r>
          </w:p>
          <w:p w:rsidR="00520AED" w:rsidRDefault="00EE1DEC">
            <w:pPr>
              <w:rPr>
                <w:sz w:val="24"/>
                <w:szCs w:val="21"/>
              </w:rPr>
            </w:pPr>
            <w:r>
              <w:rPr>
                <w:rFonts w:hint="eastAsia"/>
                <w:sz w:val="24"/>
                <w:szCs w:val="21"/>
              </w:rPr>
              <w:t xml:space="preserve">2.9 </w:t>
            </w:r>
            <w:r>
              <w:rPr>
                <w:rFonts w:hint="eastAsia"/>
                <w:sz w:val="24"/>
                <w:szCs w:val="21"/>
              </w:rPr>
              <w:t>防止低温损伤</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tcBorders>
              <w:bottom w:val="single" w:sz="4" w:space="0" w:color="auto"/>
            </w:tcBorders>
            <w:vAlign w:val="center"/>
          </w:tcPr>
          <w:p w:rsidR="00520AED" w:rsidRDefault="00520AED">
            <w:pPr>
              <w:ind w:firstLineChars="200" w:firstLine="480"/>
              <w:rPr>
                <w:rFonts w:ascii="宋体" w:hAnsi="宋体"/>
                <w:sz w:val="24"/>
                <w:szCs w:val="21"/>
              </w:rPr>
            </w:pPr>
          </w:p>
        </w:tc>
        <w:tc>
          <w:tcPr>
            <w:tcW w:w="1987" w:type="dxa"/>
            <w:tcBorders>
              <w:bottom w:val="single" w:sz="4" w:space="0" w:color="auto"/>
            </w:tcBorders>
          </w:tcPr>
          <w:p w:rsidR="00520AED" w:rsidRDefault="00EE1DEC">
            <w:pPr>
              <w:rPr>
                <w:sz w:val="24"/>
                <w:szCs w:val="21"/>
              </w:rPr>
            </w:pPr>
            <w:r>
              <w:rPr>
                <w:rFonts w:hint="eastAsia"/>
                <w:sz w:val="24"/>
                <w:szCs w:val="21"/>
              </w:rPr>
              <w:t xml:space="preserve">3. </w:t>
            </w:r>
            <w:r>
              <w:rPr>
                <w:rFonts w:hint="eastAsia"/>
                <w:sz w:val="24"/>
                <w:szCs w:val="21"/>
              </w:rPr>
              <w:t>了解</w:t>
            </w:r>
            <w:r>
              <w:rPr>
                <w:rFonts w:hint="eastAsia"/>
                <w:sz w:val="24"/>
                <w:szCs w:val="21"/>
              </w:rPr>
              <w:t>IGF</w:t>
            </w:r>
            <w:r>
              <w:rPr>
                <w:rFonts w:hint="eastAsia"/>
                <w:sz w:val="24"/>
                <w:szCs w:val="21"/>
              </w:rPr>
              <w:t>规则</w:t>
            </w:r>
            <w:r>
              <w:rPr>
                <w:rFonts w:hint="eastAsia"/>
                <w:sz w:val="24"/>
                <w:szCs w:val="21"/>
              </w:rPr>
              <w:lastRenderedPageBreak/>
              <w:t>适用船舶燃料的特性；</w:t>
            </w:r>
          </w:p>
        </w:tc>
        <w:tc>
          <w:tcPr>
            <w:tcW w:w="2551" w:type="dxa"/>
            <w:tcBorders>
              <w:bottom w:val="single" w:sz="4" w:space="0" w:color="auto"/>
            </w:tcBorders>
          </w:tcPr>
          <w:p w:rsidR="00520AED" w:rsidRDefault="00EE1DEC">
            <w:pPr>
              <w:adjustRightInd w:val="0"/>
              <w:snapToGrid w:val="0"/>
              <w:rPr>
                <w:sz w:val="24"/>
                <w:szCs w:val="21"/>
              </w:rPr>
            </w:pPr>
            <w:r>
              <w:rPr>
                <w:rFonts w:hint="eastAsia"/>
                <w:sz w:val="24"/>
                <w:szCs w:val="21"/>
              </w:rPr>
              <w:lastRenderedPageBreak/>
              <w:t>3.1 IGF</w:t>
            </w:r>
            <w:r>
              <w:rPr>
                <w:rFonts w:hint="eastAsia"/>
                <w:sz w:val="24"/>
                <w:szCs w:val="21"/>
              </w:rPr>
              <w:t>规则适用船舶</w:t>
            </w:r>
            <w:r>
              <w:rPr>
                <w:rFonts w:hint="eastAsia"/>
                <w:sz w:val="24"/>
                <w:szCs w:val="21"/>
              </w:rPr>
              <w:lastRenderedPageBreak/>
              <w:t>燃料种类</w:t>
            </w:r>
          </w:p>
          <w:p w:rsidR="00520AED" w:rsidRDefault="00EE1DEC">
            <w:pPr>
              <w:adjustRightInd w:val="0"/>
              <w:snapToGrid w:val="0"/>
              <w:rPr>
                <w:sz w:val="24"/>
                <w:szCs w:val="21"/>
              </w:rPr>
            </w:pPr>
            <w:r>
              <w:rPr>
                <w:rFonts w:hint="eastAsia"/>
                <w:sz w:val="24"/>
                <w:szCs w:val="21"/>
              </w:rPr>
              <w:t>3.2 IGF</w:t>
            </w:r>
            <w:r>
              <w:rPr>
                <w:rFonts w:hint="eastAsia"/>
                <w:sz w:val="24"/>
                <w:szCs w:val="21"/>
              </w:rPr>
              <w:t>规则适用船舶燃料安全资料表</w:t>
            </w:r>
          </w:p>
        </w:tc>
        <w:tc>
          <w:tcPr>
            <w:tcW w:w="1978" w:type="dxa"/>
            <w:vMerge/>
            <w:tcBorders>
              <w:bottom w:val="single" w:sz="4" w:space="0" w:color="auto"/>
            </w:tcBorders>
          </w:tcPr>
          <w:p w:rsidR="00520AED" w:rsidRDefault="00520AED">
            <w:pPr>
              <w:adjustRightInd w:val="0"/>
              <w:snapToGrid w:val="0"/>
              <w:rPr>
                <w:rFonts w:ascii="宋体" w:hAnsi="宋体"/>
                <w:bCs/>
                <w:sz w:val="24"/>
                <w:szCs w:val="21"/>
              </w:rPr>
            </w:pPr>
          </w:p>
        </w:tc>
        <w:tc>
          <w:tcPr>
            <w:tcW w:w="1986" w:type="dxa"/>
            <w:vMerge/>
            <w:tcBorders>
              <w:bottom w:val="single" w:sz="4" w:space="0" w:color="auto"/>
            </w:tcBorders>
          </w:tcPr>
          <w:p w:rsidR="00520AED" w:rsidRDefault="00520AED">
            <w:pPr>
              <w:adjustRightInd w:val="0"/>
              <w:snapToGrid w:val="0"/>
              <w:rPr>
                <w:rFonts w:ascii="宋体" w:hAnsi="宋体"/>
                <w:bCs/>
                <w:sz w:val="24"/>
                <w:szCs w:val="21"/>
              </w:rPr>
            </w:pPr>
          </w:p>
        </w:tc>
        <w:tc>
          <w:tcPr>
            <w:tcW w:w="1995" w:type="dxa"/>
            <w:vMerge/>
            <w:tcBorders>
              <w:bottom w:val="single" w:sz="4" w:space="0" w:color="auto"/>
            </w:tcBorders>
          </w:tcPr>
          <w:p w:rsidR="00520AED" w:rsidRDefault="00520AED">
            <w:pPr>
              <w:ind w:firstLineChars="200" w:firstLine="480"/>
              <w:rPr>
                <w:sz w:val="24"/>
                <w:szCs w:val="21"/>
              </w:rPr>
            </w:pPr>
          </w:p>
        </w:tc>
        <w:tc>
          <w:tcPr>
            <w:tcW w:w="1135" w:type="dxa"/>
            <w:vMerge/>
            <w:tcBorders>
              <w:bottom w:val="single" w:sz="4" w:space="0" w:color="auto"/>
            </w:tcBorders>
            <w:vAlign w:val="center"/>
          </w:tcPr>
          <w:p w:rsidR="00520AED" w:rsidRDefault="00520AED">
            <w:pPr>
              <w:jc w:val="center"/>
              <w:rPr>
                <w:rFonts w:ascii="宋体" w:hAnsi="宋体"/>
                <w:sz w:val="24"/>
                <w:szCs w:val="21"/>
              </w:rPr>
            </w:pPr>
          </w:p>
        </w:tc>
        <w:tc>
          <w:tcPr>
            <w:tcW w:w="1135" w:type="dxa"/>
            <w:vMerge/>
            <w:tcBorders>
              <w:bottom w:val="single" w:sz="4" w:space="0" w:color="auto"/>
            </w:tcBorders>
            <w:vAlign w:val="center"/>
          </w:tcPr>
          <w:p w:rsidR="00520AED" w:rsidRDefault="00520AED">
            <w:pPr>
              <w:jc w:val="center"/>
              <w:rPr>
                <w:rFonts w:ascii="宋体" w:hAnsi="宋体"/>
                <w:sz w:val="24"/>
                <w:szCs w:val="21"/>
              </w:rPr>
            </w:pPr>
          </w:p>
        </w:tc>
      </w:tr>
      <w:tr w:rsidR="00520AED">
        <w:trPr>
          <w:jc w:val="center"/>
        </w:trPr>
        <w:tc>
          <w:tcPr>
            <w:tcW w:w="1240" w:type="dxa"/>
            <w:vMerge w:val="restart"/>
            <w:tcBorders>
              <w:top w:val="single" w:sz="4" w:space="0" w:color="auto"/>
            </w:tcBorders>
            <w:vAlign w:val="center"/>
          </w:tcPr>
          <w:p w:rsidR="00520AED" w:rsidRDefault="00EE1DEC">
            <w:pPr>
              <w:rPr>
                <w:sz w:val="24"/>
              </w:rPr>
            </w:pPr>
            <w:r>
              <w:rPr>
                <w:rFonts w:hint="eastAsia"/>
                <w:sz w:val="24"/>
              </w:rPr>
              <w:lastRenderedPageBreak/>
              <w:t>适用职业健康和安全防范及措施</w:t>
            </w:r>
          </w:p>
        </w:tc>
        <w:tc>
          <w:tcPr>
            <w:tcW w:w="1987" w:type="dxa"/>
          </w:tcPr>
          <w:p w:rsidR="00520AED" w:rsidRDefault="00EE1DEC">
            <w:pPr>
              <w:rPr>
                <w:sz w:val="24"/>
                <w:szCs w:val="21"/>
              </w:rPr>
            </w:pPr>
            <w:r>
              <w:rPr>
                <w:rFonts w:hint="eastAsia"/>
                <w:sz w:val="24"/>
                <w:szCs w:val="21"/>
              </w:rPr>
              <w:t xml:space="preserve">1. </w:t>
            </w:r>
            <w:r>
              <w:rPr>
                <w:rFonts w:hint="eastAsia"/>
                <w:sz w:val="24"/>
                <w:szCs w:val="21"/>
              </w:rPr>
              <w:t>对气体测量仪器和类似设备的功能的意识；</w:t>
            </w:r>
          </w:p>
        </w:tc>
        <w:tc>
          <w:tcPr>
            <w:tcW w:w="2551" w:type="dxa"/>
          </w:tcPr>
          <w:p w:rsidR="00520AED" w:rsidRDefault="00EE1DEC">
            <w:pPr>
              <w:adjustRightInd w:val="0"/>
              <w:snapToGrid w:val="0"/>
              <w:rPr>
                <w:sz w:val="24"/>
                <w:szCs w:val="21"/>
              </w:rPr>
            </w:pPr>
            <w:r>
              <w:rPr>
                <w:rFonts w:hint="eastAsia"/>
                <w:sz w:val="24"/>
                <w:szCs w:val="21"/>
              </w:rPr>
              <w:t xml:space="preserve">1.1 </w:t>
            </w:r>
            <w:r>
              <w:rPr>
                <w:rFonts w:hint="eastAsia"/>
                <w:sz w:val="24"/>
                <w:szCs w:val="21"/>
              </w:rPr>
              <w:t>气体测试</w:t>
            </w:r>
          </w:p>
        </w:tc>
        <w:tc>
          <w:tcPr>
            <w:tcW w:w="1978" w:type="dxa"/>
            <w:vMerge w:val="restart"/>
          </w:tcPr>
          <w:p w:rsidR="00520AED" w:rsidRDefault="00520AED">
            <w:pPr>
              <w:adjustRightInd w:val="0"/>
              <w:snapToGrid w:val="0"/>
              <w:rPr>
                <w:rFonts w:ascii="宋体" w:hAnsi="宋体"/>
                <w:bCs/>
                <w:sz w:val="24"/>
                <w:szCs w:val="21"/>
              </w:rPr>
            </w:pPr>
          </w:p>
        </w:tc>
        <w:tc>
          <w:tcPr>
            <w:tcW w:w="1986" w:type="dxa"/>
            <w:vMerge w:val="restart"/>
          </w:tcPr>
          <w:p w:rsidR="00520AED" w:rsidRDefault="00EE1DEC">
            <w:pPr>
              <w:adjustRightInd w:val="0"/>
              <w:snapToGrid w:val="0"/>
              <w:rPr>
                <w:sz w:val="24"/>
              </w:rPr>
            </w:pPr>
            <w:r>
              <w:rPr>
                <w:rFonts w:hint="eastAsia"/>
                <w:sz w:val="24"/>
              </w:rPr>
              <w:t xml:space="preserve">1. </w:t>
            </w:r>
            <w:r>
              <w:rPr>
                <w:sz w:val="24"/>
              </w:rPr>
              <w:t>测氧仪、测爆仪、</w:t>
            </w:r>
            <w:proofErr w:type="gramStart"/>
            <w:r>
              <w:rPr>
                <w:sz w:val="24"/>
              </w:rPr>
              <w:t>测毒仪</w:t>
            </w:r>
            <w:proofErr w:type="gramEnd"/>
            <w:r>
              <w:rPr>
                <w:sz w:val="24"/>
              </w:rPr>
              <w:t>、气体探测器、测静电仪、压力、温度检测仪</w:t>
            </w:r>
            <w:r>
              <w:rPr>
                <w:rFonts w:hint="eastAsia"/>
                <w:sz w:val="24"/>
              </w:rPr>
              <w:t>；</w:t>
            </w:r>
          </w:p>
          <w:p w:rsidR="00520AED" w:rsidRDefault="00EE1DEC">
            <w:pPr>
              <w:adjustRightInd w:val="0"/>
              <w:snapToGrid w:val="0"/>
              <w:rPr>
                <w:sz w:val="24"/>
              </w:rPr>
            </w:pPr>
            <w:r>
              <w:rPr>
                <w:rFonts w:hint="eastAsia"/>
                <w:sz w:val="24"/>
              </w:rPr>
              <w:t xml:space="preserve">2. </w:t>
            </w:r>
            <w:r>
              <w:rPr>
                <w:sz w:val="24"/>
              </w:rPr>
              <w:t>人体防护用品</w:t>
            </w:r>
            <w:r>
              <w:rPr>
                <w:rFonts w:hint="eastAsia"/>
                <w:sz w:val="24"/>
              </w:rPr>
              <w:t>：</w:t>
            </w:r>
            <w:r>
              <w:rPr>
                <w:sz w:val="24"/>
              </w:rPr>
              <w:t>防护器、呼吸器、防毒面具、消毒设备、防护服（包括铝箔防护服）和属具等</w:t>
            </w:r>
            <w:r>
              <w:rPr>
                <w:rFonts w:hint="eastAsia"/>
                <w:sz w:val="24"/>
              </w:rPr>
              <w:t>；</w:t>
            </w:r>
          </w:p>
          <w:p w:rsidR="00520AED" w:rsidRDefault="00EE1DEC">
            <w:pPr>
              <w:adjustRightInd w:val="0"/>
              <w:snapToGrid w:val="0"/>
              <w:rPr>
                <w:sz w:val="24"/>
              </w:rPr>
            </w:pPr>
            <w:r>
              <w:rPr>
                <w:rFonts w:hint="eastAsia"/>
                <w:sz w:val="24"/>
              </w:rPr>
              <w:t xml:space="preserve">3. </w:t>
            </w:r>
            <w:r>
              <w:rPr>
                <w:rFonts w:hint="eastAsia"/>
                <w:sz w:val="24"/>
              </w:rPr>
              <w:t>医疗器械：呼吸复苏器、氧气瓶、应急</w:t>
            </w:r>
            <w:proofErr w:type="gramStart"/>
            <w:r>
              <w:rPr>
                <w:rFonts w:hint="eastAsia"/>
                <w:sz w:val="24"/>
              </w:rPr>
              <w:t>毯</w:t>
            </w:r>
            <w:proofErr w:type="gramEnd"/>
            <w:r>
              <w:rPr>
                <w:rFonts w:hint="eastAsia"/>
                <w:sz w:val="24"/>
              </w:rPr>
              <w:t>、纱布、绷带、剪刀、医用手套、体温计、镊子、速效冷敷布等若干；</w:t>
            </w:r>
          </w:p>
          <w:p w:rsidR="00520AED" w:rsidRDefault="00EE1DEC">
            <w:pPr>
              <w:adjustRightInd w:val="0"/>
              <w:snapToGrid w:val="0"/>
              <w:rPr>
                <w:rFonts w:ascii="宋体" w:hAnsi="宋体"/>
                <w:bCs/>
                <w:sz w:val="24"/>
                <w:szCs w:val="21"/>
              </w:rPr>
            </w:pPr>
            <w:r>
              <w:rPr>
                <w:rFonts w:ascii="宋体" w:hAnsi="宋体" w:hint="eastAsia"/>
                <w:bCs/>
                <w:sz w:val="24"/>
                <w:szCs w:val="21"/>
              </w:rPr>
              <w:t>4.</w:t>
            </w:r>
            <w:r>
              <w:rPr>
                <w:sz w:val="24"/>
              </w:rPr>
              <w:t xml:space="preserve"> </w:t>
            </w:r>
            <w:r>
              <w:rPr>
                <w:sz w:val="24"/>
              </w:rPr>
              <w:t>急救</w:t>
            </w:r>
            <w:r>
              <w:rPr>
                <w:rFonts w:hint="eastAsia"/>
                <w:sz w:val="24"/>
              </w:rPr>
              <w:t>药</w:t>
            </w:r>
            <w:r>
              <w:rPr>
                <w:sz w:val="24"/>
              </w:rPr>
              <w:t>品</w:t>
            </w:r>
            <w:r>
              <w:rPr>
                <w:rFonts w:hint="eastAsia"/>
                <w:sz w:val="24"/>
              </w:rPr>
              <w:t>：生理盐水、葡萄糖、冻伤膏、烫伤膏、医用酒精、呼吸中枢兴奋剂、抗</w:t>
            </w:r>
            <w:r>
              <w:rPr>
                <w:rFonts w:hint="eastAsia"/>
                <w:sz w:val="24"/>
              </w:rPr>
              <w:lastRenderedPageBreak/>
              <w:t>生素、止痛药、退烧药、破伤风抗毒素等若干。</w:t>
            </w:r>
          </w:p>
        </w:tc>
        <w:tc>
          <w:tcPr>
            <w:tcW w:w="1995" w:type="dxa"/>
            <w:vMerge w:val="restart"/>
          </w:tcPr>
          <w:p w:rsidR="00520AED" w:rsidRDefault="00EE1DEC">
            <w:pPr>
              <w:rPr>
                <w:sz w:val="24"/>
                <w:szCs w:val="21"/>
              </w:rPr>
            </w:pPr>
            <w:r>
              <w:rPr>
                <w:rFonts w:hint="eastAsia"/>
                <w:sz w:val="24"/>
                <w:szCs w:val="21"/>
              </w:rPr>
              <w:lastRenderedPageBreak/>
              <w:t>时刻注意用以保障人员和船舶安全的程序和安全工作准则；</w:t>
            </w:r>
          </w:p>
          <w:p w:rsidR="00520AED" w:rsidRDefault="00EE1DEC">
            <w:pPr>
              <w:rPr>
                <w:sz w:val="24"/>
                <w:szCs w:val="21"/>
              </w:rPr>
            </w:pPr>
            <w:r>
              <w:rPr>
                <w:rFonts w:hint="eastAsia"/>
                <w:sz w:val="24"/>
                <w:szCs w:val="21"/>
              </w:rPr>
              <w:t>正确适用合理的安全和防护设备；</w:t>
            </w:r>
          </w:p>
          <w:p w:rsidR="00520AED" w:rsidRDefault="00EE1DEC">
            <w:pPr>
              <w:adjustRightInd w:val="0"/>
              <w:snapToGrid w:val="0"/>
              <w:rPr>
                <w:sz w:val="24"/>
                <w:szCs w:val="21"/>
              </w:rPr>
            </w:pPr>
            <w:r>
              <w:rPr>
                <w:rFonts w:hint="eastAsia"/>
                <w:sz w:val="24"/>
                <w:szCs w:val="21"/>
              </w:rPr>
              <w:t>急救注意事项。</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2. </w:t>
            </w:r>
            <w:r>
              <w:rPr>
                <w:rFonts w:hint="eastAsia"/>
                <w:sz w:val="24"/>
                <w:szCs w:val="21"/>
              </w:rPr>
              <w:t>特殊安全设备和防护装备的合理运用，包括：</w:t>
            </w:r>
          </w:p>
        </w:tc>
        <w:tc>
          <w:tcPr>
            <w:tcW w:w="2551" w:type="dxa"/>
          </w:tcPr>
          <w:p w:rsidR="00520AED" w:rsidRDefault="00EE1DEC">
            <w:pPr>
              <w:adjustRightInd w:val="0"/>
              <w:snapToGrid w:val="0"/>
              <w:rPr>
                <w:sz w:val="24"/>
                <w:szCs w:val="21"/>
              </w:rPr>
            </w:pPr>
            <w:r>
              <w:rPr>
                <w:rFonts w:hint="eastAsia"/>
                <w:sz w:val="24"/>
                <w:szCs w:val="21"/>
              </w:rPr>
              <w:t xml:space="preserve">2.1 </w:t>
            </w:r>
            <w:r>
              <w:rPr>
                <w:rFonts w:hint="eastAsia"/>
                <w:sz w:val="24"/>
                <w:szCs w:val="21"/>
              </w:rPr>
              <w:t>呼吸器</w:t>
            </w:r>
          </w:p>
          <w:p w:rsidR="00520AED" w:rsidRDefault="00EE1DEC">
            <w:pPr>
              <w:adjustRightInd w:val="0"/>
              <w:snapToGrid w:val="0"/>
              <w:spacing w:line="220" w:lineRule="atLeast"/>
              <w:rPr>
                <w:sz w:val="24"/>
                <w:szCs w:val="21"/>
              </w:rPr>
            </w:pPr>
            <w:r>
              <w:rPr>
                <w:rFonts w:hint="eastAsia"/>
                <w:sz w:val="24"/>
                <w:szCs w:val="21"/>
              </w:rPr>
              <w:t xml:space="preserve">2.2 </w:t>
            </w:r>
            <w:r>
              <w:rPr>
                <w:rFonts w:hint="eastAsia"/>
                <w:sz w:val="24"/>
                <w:szCs w:val="21"/>
              </w:rPr>
              <w:t>防护服</w:t>
            </w:r>
          </w:p>
          <w:p w:rsidR="00520AED" w:rsidRDefault="00EE1DEC">
            <w:pPr>
              <w:adjustRightInd w:val="0"/>
              <w:snapToGrid w:val="0"/>
              <w:rPr>
                <w:sz w:val="24"/>
                <w:szCs w:val="21"/>
              </w:rPr>
            </w:pPr>
            <w:r>
              <w:rPr>
                <w:rFonts w:hint="eastAsia"/>
                <w:sz w:val="24"/>
                <w:szCs w:val="21"/>
              </w:rPr>
              <w:t xml:space="preserve">2.3 </w:t>
            </w:r>
            <w:r>
              <w:rPr>
                <w:rFonts w:hint="eastAsia"/>
                <w:sz w:val="24"/>
                <w:szCs w:val="21"/>
              </w:rPr>
              <w:t>人工呼吸器</w:t>
            </w:r>
          </w:p>
          <w:p w:rsidR="00520AED" w:rsidRDefault="00EE1DEC">
            <w:pPr>
              <w:adjustRightInd w:val="0"/>
              <w:snapToGrid w:val="0"/>
              <w:rPr>
                <w:sz w:val="24"/>
                <w:szCs w:val="21"/>
              </w:rPr>
            </w:pPr>
            <w:r>
              <w:rPr>
                <w:rFonts w:hint="eastAsia"/>
                <w:sz w:val="24"/>
                <w:szCs w:val="21"/>
              </w:rPr>
              <w:t xml:space="preserve">2.4 </w:t>
            </w:r>
            <w:r>
              <w:rPr>
                <w:rFonts w:hint="eastAsia"/>
                <w:sz w:val="24"/>
                <w:szCs w:val="21"/>
              </w:rPr>
              <w:t>营救和逃生设备</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3. </w:t>
            </w:r>
            <w:r>
              <w:rPr>
                <w:rFonts w:hint="eastAsia"/>
                <w:sz w:val="24"/>
                <w:szCs w:val="21"/>
              </w:rPr>
              <w:t>安全工作准则和程序的基本知识，该准则和程序应与</w:t>
            </w:r>
            <w:r>
              <w:rPr>
                <w:rFonts w:hint="eastAsia"/>
                <w:sz w:val="24"/>
                <w:szCs w:val="21"/>
              </w:rPr>
              <w:t>IGF</w:t>
            </w:r>
            <w:r>
              <w:rPr>
                <w:rFonts w:hint="eastAsia"/>
                <w:sz w:val="24"/>
                <w:szCs w:val="21"/>
              </w:rPr>
              <w:t>规则适用船舶相关的立法，行业指南和船舶安全相一致；</w:t>
            </w:r>
          </w:p>
        </w:tc>
        <w:tc>
          <w:tcPr>
            <w:tcW w:w="2551" w:type="dxa"/>
          </w:tcPr>
          <w:p w:rsidR="00520AED" w:rsidRDefault="00EE1DEC">
            <w:pPr>
              <w:adjustRightInd w:val="0"/>
              <w:snapToGrid w:val="0"/>
              <w:rPr>
                <w:sz w:val="24"/>
                <w:szCs w:val="21"/>
              </w:rPr>
            </w:pPr>
            <w:r>
              <w:rPr>
                <w:rFonts w:hint="eastAsia"/>
                <w:sz w:val="24"/>
                <w:szCs w:val="21"/>
              </w:rPr>
              <w:t xml:space="preserve">3.1 </w:t>
            </w:r>
            <w:r>
              <w:rPr>
                <w:rFonts w:hint="eastAsia"/>
                <w:sz w:val="24"/>
                <w:szCs w:val="21"/>
              </w:rPr>
              <w:t>进入危险空间和区域前应采取的预防措施</w:t>
            </w:r>
          </w:p>
          <w:p w:rsidR="00520AED" w:rsidRDefault="00EE1DEC">
            <w:pPr>
              <w:adjustRightInd w:val="0"/>
              <w:snapToGrid w:val="0"/>
              <w:rPr>
                <w:sz w:val="24"/>
                <w:szCs w:val="21"/>
              </w:rPr>
            </w:pPr>
            <w:r>
              <w:rPr>
                <w:rFonts w:hint="eastAsia"/>
                <w:sz w:val="24"/>
                <w:szCs w:val="21"/>
              </w:rPr>
              <w:t xml:space="preserve">3.2 </w:t>
            </w:r>
            <w:r>
              <w:rPr>
                <w:rFonts w:hint="eastAsia"/>
                <w:sz w:val="24"/>
                <w:szCs w:val="21"/>
              </w:rPr>
              <w:t>修理和保养工作前和期间应采取的预防措施</w:t>
            </w:r>
          </w:p>
          <w:p w:rsidR="00520AED" w:rsidRDefault="00EE1DEC">
            <w:pPr>
              <w:adjustRightInd w:val="0"/>
              <w:snapToGrid w:val="0"/>
              <w:rPr>
                <w:sz w:val="24"/>
                <w:szCs w:val="21"/>
              </w:rPr>
            </w:pPr>
            <w:r>
              <w:rPr>
                <w:rFonts w:hint="eastAsia"/>
                <w:sz w:val="24"/>
                <w:szCs w:val="21"/>
              </w:rPr>
              <w:t xml:space="preserve">3.3 </w:t>
            </w:r>
            <w:r>
              <w:rPr>
                <w:rFonts w:hint="eastAsia"/>
                <w:sz w:val="24"/>
                <w:szCs w:val="21"/>
              </w:rPr>
              <w:t>热工作和</w:t>
            </w:r>
            <w:proofErr w:type="gramStart"/>
            <w:r>
              <w:rPr>
                <w:rFonts w:hint="eastAsia"/>
                <w:sz w:val="24"/>
                <w:szCs w:val="21"/>
              </w:rPr>
              <w:t>冷工作</w:t>
            </w:r>
            <w:proofErr w:type="gramEnd"/>
            <w:r>
              <w:rPr>
                <w:rFonts w:hint="eastAsia"/>
                <w:sz w:val="24"/>
                <w:szCs w:val="21"/>
              </w:rPr>
              <w:t>的安全措施</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4. </w:t>
            </w:r>
            <w:r>
              <w:rPr>
                <w:rFonts w:hint="eastAsia"/>
                <w:sz w:val="24"/>
                <w:szCs w:val="21"/>
              </w:rPr>
              <w:t>参照安全资料表，急救措施的基本知识；</w:t>
            </w:r>
          </w:p>
        </w:tc>
        <w:tc>
          <w:tcPr>
            <w:tcW w:w="2551" w:type="dxa"/>
          </w:tcPr>
          <w:p w:rsidR="00520AED" w:rsidRDefault="00EE1DEC">
            <w:pPr>
              <w:adjustRightInd w:val="0"/>
              <w:snapToGrid w:val="0"/>
              <w:rPr>
                <w:sz w:val="24"/>
                <w:szCs w:val="21"/>
              </w:rPr>
            </w:pPr>
            <w:r>
              <w:rPr>
                <w:rFonts w:hint="eastAsia"/>
                <w:sz w:val="24"/>
                <w:szCs w:val="21"/>
              </w:rPr>
              <w:t>4.1</w:t>
            </w:r>
            <w:r>
              <w:rPr>
                <w:rFonts w:hint="eastAsia"/>
                <w:sz w:val="24"/>
                <w:szCs w:val="21"/>
              </w:rPr>
              <w:t>不同类型人体伤害的急救措施</w:t>
            </w:r>
          </w:p>
          <w:p w:rsidR="00520AED" w:rsidRDefault="00EE1DEC">
            <w:pPr>
              <w:adjustRightInd w:val="0"/>
              <w:snapToGrid w:val="0"/>
              <w:rPr>
                <w:sz w:val="24"/>
                <w:szCs w:val="21"/>
              </w:rPr>
            </w:pPr>
            <w:r>
              <w:rPr>
                <w:rFonts w:hint="eastAsia"/>
                <w:sz w:val="24"/>
                <w:szCs w:val="21"/>
              </w:rPr>
              <w:t>4.</w:t>
            </w:r>
            <w:r>
              <w:rPr>
                <w:sz w:val="24"/>
                <w:szCs w:val="21"/>
              </w:rPr>
              <w:t xml:space="preserve">2 </w:t>
            </w:r>
            <w:r>
              <w:rPr>
                <w:rFonts w:hint="eastAsia"/>
                <w:sz w:val="24"/>
                <w:szCs w:val="21"/>
              </w:rPr>
              <w:t>基本药品的认知和使用</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ind w:firstLineChars="200" w:firstLine="480"/>
              <w:rPr>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rPr>
                <w:rFonts w:ascii="宋体" w:hAnsi="宋体"/>
                <w:bCs/>
                <w:sz w:val="24"/>
                <w:szCs w:val="21"/>
              </w:rPr>
            </w:pPr>
            <w:r>
              <w:rPr>
                <w:rFonts w:hint="eastAsia"/>
                <w:sz w:val="24"/>
              </w:rPr>
              <w:lastRenderedPageBreak/>
              <w:t>在</w:t>
            </w:r>
            <w:r>
              <w:rPr>
                <w:rFonts w:hint="eastAsia"/>
                <w:sz w:val="24"/>
              </w:rPr>
              <w:t>IGF</w:t>
            </w:r>
            <w:r>
              <w:rPr>
                <w:rFonts w:hint="eastAsia"/>
                <w:sz w:val="24"/>
              </w:rPr>
              <w:t>规则适用的船舶上进行消防灭火操作</w:t>
            </w:r>
          </w:p>
        </w:tc>
        <w:tc>
          <w:tcPr>
            <w:tcW w:w="1987" w:type="dxa"/>
          </w:tcPr>
          <w:p w:rsidR="00520AED" w:rsidRDefault="00EE1DEC">
            <w:pPr>
              <w:rPr>
                <w:sz w:val="24"/>
                <w:szCs w:val="21"/>
              </w:rPr>
            </w:pPr>
            <w:r>
              <w:rPr>
                <w:rFonts w:hint="eastAsia"/>
                <w:sz w:val="24"/>
                <w:szCs w:val="21"/>
              </w:rPr>
              <w:t xml:space="preserve">1. </w:t>
            </w:r>
            <w:r>
              <w:rPr>
                <w:rFonts w:hint="eastAsia"/>
                <w:sz w:val="24"/>
                <w:szCs w:val="21"/>
              </w:rPr>
              <w:t>在</w:t>
            </w:r>
            <w:r>
              <w:rPr>
                <w:rFonts w:hint="eastAsia"/>
                <w:sz w:val="24"/>
                <w:szCs w:val="21"/>
              </w:rPr>
              <w:t>IGF</w:t>
            </w:r>
            <w:r>
              <w:rPr>
                <w:rFonts w:hint="eastAsia"/>
                <w:sz w:val="24"/>
                <w:szCs w:val="21"/>
              </w:rPr>
              <w:t>规则适用的船舶上，采取的灭火组织和灭火行动；</w:t>
            </w:r>
          </w:p>
        </w:tc>
        <w:tc>
          <w:tcPr>
            <w:tcW w:w="2551" w:type="dxa"/>
          </w:tcPr>
          <w:p w:rsidR="00520AED" w:rsidRDefault="00EE1DEC">
            <w:pPr>
              <w:adjustRightInd w:val="0"/>
              <w:snapToGrid w:val="0"/>
              <w:rPr>
                <w:sz w:val="24"/>
                <w:szCs w:val="21"/>
              </w:rPr>
            </w:pPr>
            <w:r>
              <w:rPr>
                <w:rFonts w:hint="eastAsia"/>
                <w:sz w:val="24"/>
                <w:szCs w:val="21"/>
              </w:rPr>
              <w:t>1.1</w:t>
            </w:r>
            <w:r>
              <w:rPr>
                <w:rFonts w:hint="eastAsia"/>
                <w:sz w:val="24"/>
                <w:szCs w:val="21"/>
              </w:rPr>
              <w:t>船舶火灾的预防和行动</w:t>
            </w:r>
          </w:p>
          <w:p w:rsidR="00520AED" w:rsidRDefault="00EE1DEC">
            <w:pPr>
              <w:adjustRightInd w:val="0"/>
              <w:snapToGrid w:val="0"/>
              <w:rPr>
                <w:sz w:val="24"/>
                <w:szCs w:val="21"/>
              </w:rPr>
            </w:pPr>
            <w:r>
              <w:rPr>
                <w:rFonts w:hint="eastAsia"/>
                <w:sz w:val="24"/>
                <w:szCs w:val="21"/>
              </w:rPr>
              <w:t>1.2</w:t>
            </w:r>
            <w:r>
              <w:rPr>
                <w:rFonts w:hint="eastAsia"/>
                <w:sz w:val="24"/>
                <w:szCs w:val="21"/>
              </w:rPr>
              <w:t>适用</w:t>
            </w:r>
            <w:r>
              <w:rPr>
                <w:sz w:val="24"/>
                <w:szCs w:val="21"/>
              </w:rPr>
              <w:t>IGF</w:t>
            </w:r>
            <w:r>
              <w:rPr>
                <w:rFonts w:hint="eastAsia"/>
                <w:sz w:val="24"/>
                <w:szCs w:val="21"/>
              </w:rPr>
              <w:t>规则船舶的火灾特点及危害</w:t>
            </w:r>
          </w:p>
          <w:p w:rsidR="00520AED" w:rsidRDefault="00EE1DEC">
            <w:pPr>
              <w:adjustRightInd w:val="0"/>
              <w:snapToGrid w:val="0"/>
              <w:rPr>
                <w:sz w:val="24"/>
                <w:szCs w:val="21"/>
              </w:rPr>
            </w:pPr>
            <w:r>
              <w:rPr>
                <w:rFonts w:hint="eastAsia"/>
                <w:sz w:val="24"/>
                <w:szCs w:val="21"/>
              </w:rPr>
              <w:t xml:space="preserve">1.3 </w:t>
            </w:r>
            <w:r>
              <w:rPr>
                <w:rFonts w:hint="eastAsia"/>
                <w:sz w:val="24"/>
                <w:szCs w:val="21"/>
              </w:rPr>
              <w:t>适用</w:t>
            </w:r>
            <w:r>
              <w:rPr>
                <w:sz w:val="24"/>
                <w:szCs w:val="21"/>
              </w:rPr>
              <w:t>IGF</w:t>
            </w:r>
            <w:r>
              <w:rPr>
                <w:rFonts w:hint="eastAsia"/>
                <w:sz w:val="24"/>
                <w:szCs w:val="21"/>
              </w:rPr>
              <w:t>规则船舶的火源及其控制</w:t>
            </w:r>
          </w:p>
        </w:tc>
        <w:tc>
          <w:tcPr>
            <w:tcW w:w="1978" w:type="dxa"/>
            <w:vMerge w:val="restart"/>
            <w:vAlign w:val="center"/>
          </w:tcPr>
          <w:p w:rsidR="00520AED" w:rsidRDefault="00EE1DEC">
            <w:pPr>
              <w:adjustRightInd w:val="0"/>
              <w:snapToGrid w:val="0"/>
              <w:jc w:val="center"/>
              <w:rPr>
                <w:rFonts w:ascii="宋体" w:hAnsi="宋体"/>
                <w:bCs/>
                <w:sz w:val="24"/>
                <w:szCs w:val="21"/>
              </w:rPr>
            </w:pPr>
            <w:r>
              <w:rPr>
                <w:rFonts w:hint="eastAsia"/>
                <w:sz w:val="24"/>
                <w:szCs w:val="21"/>
              </w:rPr>
              <w:t>在消防实训基地进行消防系统的操作</w:t>
            </w:r>
          </w:p>
        </w:tc>
        <w:tc>
          <w:tcPr>
            <w:tcW w:w="1986" w:type="dxa"/>
            <w:vMerge w:val="restart"/>
          </w:tcPr>
          <w:p w:rsidR="00520AED" w:rsidRDefault="00EE1DEC">
            <w:pPr>
              <w:adjustRightInd w:val="0"/>
              <w:snapToGrid w:val="0"/>
              <w:rPr>
                <w:sz w:val="24"/>
              </w:rPr>
            </w:pPr>
            <w:r>
              <w:rPr>
                <w:rFonts w:hint="eastAsia"/>
                <w:sz w:val="24"/>
              </w:rPr>
              <w:t xml:space="preserve">1. </w:t>
            </w:r>
            <w:r>
              <w:rPr>
                <w:sz w:val="24"/>
              </w:rPr>
              <w:t>消防设备</w:t>
            </w:r>
            <w:r>
              <w:rPr>
                <w:rFonts w:hint="eastAsia"/>
                <w:sz w:val="24"/>
              </w:rPr>
              <w:t>：常用的固定</w:t>
            </w:r>
            <w:r>
              <w:rPr>
                <w:sz w:val="24"/>
              </w:rPr>
              <w:t>灭火装置</w:t>
            </w:r>
            <w:r>
              <w:rPr>
                <w:rFonts w:hint="eastAsia"/>
                <w:sz w:val="24"/>
              </w:rPr>
              <w:t>和移动</w:t>
            </w:r>
            <w:r>
              <w:rPr>
                <w:sz w:val="24"/>
              </w:rPr>
              <w:t>灭火装置</w:t>
            </w:r>
            <w:r>
              <w:rPr>
                <w:rFonts w:hint="eastAsia"/>
                <w:sz w:val="24"/>
              </w:rPr>
              <w:t>（灭火剂为干粉（碳酸钾）或二氧化碳</w:t>
            </w:r>
            <w:r>
              <w:rPr>
                <w:sz w:val="24"/>
              </w:rPr>
              <w:t>）</w:t>
            </w:r>
            <w:r>
              <w:rPr>
                <w:rFonts w:hint="eastAsia"/>
                <w:sz w:val="24"/>
              </w:rPr>
              <w:t>；</w:t>
            </w:r>
          </w:p>
          <w:p w:rsidR="00520AED" w:rsidRDefault="00EE1DEC">
            <w:pPr>
              <w:adjustRightInd w:val="0"/>
              <w:snapToGrid w:val="0"/>
              <w:rPr>
                <w:rFonts w:ascii="宋体" w:hAnsi="宋体"/>
                <w:bCs/>
                <w:sz w:val="24"/>
                <w:szCs w:val="21"/>
              </w:rPr>
            </w:pPr>
            <w:r>
              <w:rPr>
                <w:rFonts w:hint="eastAsia"/>
                <w:sz w:val="24"/>
              </w:rPr>
              <w:t xml:space="preserve">2. </w:t>
            </w:r>
            <w:r>
              <w:rPr>
                <w:sz w:val="24"/>
              </w:rPr>
              <w:t>人体防护用品</w:t>
            </w:r>
            <w:r>
              <w:rPr>
                <w:rFonts w:hint="eastAsia"/>
                <w:sz w:val="24"/>
              </w:rPr>
              <w:t>：</w:t>
            </w:r>
            <w:r>
              <w:rPr>
                <w:sz w:val="24"/>
              </w:rPr>
              <w:t>防护器、呼吸器、防毒面具、消毒设备、防护服（包括铝箔防护服）和属具等</w:t>
            </w:r>
            <w:r>
              <w:rPr>
                <w:rFonts w:hint="eastAsia"/>
                <w:sz w:val="24"/>
              </w:rPr>
              <w:t>。</w:t>
            </w:r>
          </w:p>
        </w:tc>
        <w:tc>
          <w:tcPr>
            <w:tcW w:w="1995" w:type="dxa"/>
            <w:vMerge w:val="restart"/>
          </w:tcPr>
          <w:p w:rsidR="00520AED" w:rsidRDefault="00EE1DEC">
            <w:pPr>
              <w:rPr>
                <w:sz w:val="24"/>
                <w:szCs w:val="21"/>
              </w:rPr>
            </w:pPr>
            <w:r>
              <w:rPr>
                <w:rFonts w:hint="eastAsia"/>
                <w:sz w:val="24"/>
                <w:szCs w:val="21"/>
              </w:rPr>
              <w:t>当意识到某一紧急情况时，初始行动和后续行动与既定的做法和程序相符；</w:t>
            </w:r>
          </w:p>
          <w:p w:rsidR="00520AED" w:rsidRDefault="00EE1DEC">
            <w:pPr>
              <w:rPr>
                <w:sz w:val="24"/>
                <w:szCs w:val="21"/>
              </w:rPr>
            </w:pPr>
            <w:r>
              <w:rPr>
                <w:rFonts w:hint="eastAsia"/>
                <w:sz w:val="24"/>
                <w:szCs w:val="21"/>
              </w:rPr>
              <w:t>辨认集合信号的所采取的措施符合指定的紧急情况，以及遵守设定的程序；</w:t>
            </w:r>
          </w:p>
          <w:p w:rsidR="00520AED" w:rsidRDefault="00EE1DEC">
            <w:pPr>
              <w:rPr>
                <w:sz w:val="24"/>
                <w:szCs w:val="21"/>
              </w:rPr>
            </w:pPr>
            <w:r>
              <w:rPr>
                <w:rFonts w:hint="eastAsia"/>
                <w:sz w:val="24"/>
                <w:szCs w:val="21"/>
              </w:rPr>
              <w:t>服装和设备符合灭火操作的性质；</w:t>
            </w:r>
          </w:p>
          <w:p w:rsidR="00520AED" w:rsidRDefault="00EE1DEC">
            <w:pPr>
              <w:rPr>
                <w:sz w:val="24"/>
                <w:szCs w:val="21"/>
              </w:rPr>
            </w:pPr>
            <w:r>
              <w:rPr>
                <w:rFonts w:hint="eastAsia"/>
                <w:sz w:val="24"/>
                <w:szCs w:val="21"/>
              </w:rPr>
              <w:t>个人行动的时间和次序符合当时的环境和条件；</w:t>
            </w:r>
          </w:p>
          <w:p w:rsidR="00520AED" w:rsidRDefault="00EE1DEC">
            <w:pPr>
              <w:rPr>
                <w:sz w:val="24"/>
                <w:szCs w:val="21"/>
              </w:rPr>
            </w:pPr>
            <w:r>
              <w:rPr>
                <w:rFonts w:hint="eastAsia"/>
                <w:sz w:val="24"/>
                <w:szCs w:val="21"/>
              </w:rPr>
              <w:t>运用合理的程序，技能和灭火剂，实现灭火。</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r>
      <w:tr w:rsidR="00520AED">
        <w:trPr>
          <w:jc w:val="center"/>
        </w:trPr>
        <w:tc>
          <w:tcPr>
            <w:tcW w:w="1240" w:type="dxa"/>
            <w:vMerge/>
            <w:vAlign w:val="center"/>
          </w:tcPr>
          <w:p w:rsidR="00520AED" w:rsidRDefault="00520AED">
            <w:pPr>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2. </w:t>
            </w:r>
            <w:r>
              <w:rPr>
                <w:rFonts w:hint="eastAsia"/>
                <w:sz w:val="24"/>
                <w:szCs w:val="21"/>
              </w:rPr>
              <w:t>在</w:t>
            </w:r>
            <w:r>
              <w:rPr>
                <w:rFonts w:hint="eastAsia"/>
                <w:sz w:val="24"/>
                <w:szCs w:val="21"/>
              </w:rPr>
              <w:t>IGF</w:t>
            </w:r>
            <w:r>
              <w:rPr>
                <w:rFonts w:hint="eastAsia"/>
                <w:sz w:val="24"/>
                <w:szCs w:val="21"/>
              </w:rPr>
              <w:t>规则适用船舶上，燃料系统和燃料处理中伴随的特殊危险；</w:t>
            </w:r>
          </w:p>
        </w:tc>
        <w:tc>
          <w:tcPr>
            <w:tcW w:w="2551" w:type="dxa"/>
          </w:tcPr>
          <w:p w:rsidR="00520AED" w:rsidRDefault="00EE1DEC">
            <w:pPr>
              <w:adjustRightInd w:val="0"/>
              <w:snapToGrid w:val="0"/>
              <w:rPr>
                <w:sz w:val="24"/>
                <w:szCs w:val="21"/>
              </w:rPr>
            </w:pPr>
            <w:r>
              <w:rPr>
                <w:rFonts w:hint="eastAsia"/>
                <w:sz w:val="24"/>
                <w:szCs w:val="21"/>
              </w:rPr>
              <w:t>2.1</w:t>
            </w:r>
            <w:r>
              <w:rPr>
                <w:rFonts w:hint="eastAsia"/>
                <w:sz w:val="24"/>
                <w:szCs w:val="21"/>
              </w:rPr>
              <w:t>燃料系统及燃料充装过程中的火灾特殊危险</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adjustRightInd w:val="0"/>
              <w:snapToGrid w:val="0"/>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3. </w:t>
            </w:r>
            <w:r>
              <w:rPr>
                <w:rFonts w:hint="eastAsia"/>
                <w:sz w:val="24"/>
                <w:szCs w:val="21"/>
              </w:rPr>
              <w:t>结合</w:t>
            </w:r>
            <w:r>
              <w:rPr>
                <w:rFonts w:hint="eastAsia"/>
                <w:sz w:val="24"/>
                <w:szCs w:val="21"/>
              </w:rPr>
              <w:t>IGF</w:t>
            </w:r>
            <w:r>
              <w:rPr>
                <w:rFonts w:hint="eastAsia"/>
                <w:sz w:val="24"/>
                <w:szCs w:val="21"/>
              </w:rPr>
              <w:t>规则适用船舶上的不同种类的燃料，用以控制和扑灭火灾的灭火剂和方法；</w:t>
            </w:r>
          </w:p>
        </w:tc>
        <w:tc>
          <w:tcPr>
            <w:tcW w:w="2551" w:type="dxa"/>
          </w:tcPr>
          <w:p w:rsidR="00520AED" w:rsidRDefault="00EE1DEC">
            <w:pPr>
              <w:adjustRightInd w:val="0"/>
              <w:snapToGrid w:val="0"/>
              <w:rPr>
                <w:sz w:val="24"/>
                <w:szCs w:val="21"/>
              </w:rPr>
            </w:pPr>
            <w:r>
              <w:rPr>
                <w:rFonts w:hint="eastAsia"/>
                <w:sz w:val="24"/>
                <w:szCs w:val="21"/>
              </w:rPr>
              <w:t>3.1</w:t>
            </w:r>
            <w:r>
              <w:rPr>
                <w:rFonts w:hint="eastAsia"/>
                <w:sz w:val="24"/>
                <w:szCs w:val="21"/>
              </w:rPr>
              <w:t>适用</w:t>
            </w:r>
            <w:r>
              <w:rPr>
                <w:sz w:val="24"/>
                <w:szCs w:val="21"/>
              </w:rPr>
              <w:t>IGF</w:t>
            </w:r>
            <w:r>
              <w:rPr>
                <w:rFonts w:hint="eastAsia"/>
                <w:sz w:val="24"/>
                <w:szCs w:val="21"/>
              </w:rPr>
              <w:t>规则船舶的消防设备和灭火剂</w:t>
            </w:r>
          </w:p>
          <w:p w:rsidR="00520AED" w:rsidRDefault="00EE1DEC">
            <w:pPr>
              <w:adjustRightInd w:val="0"/>
              <w:snapToGrid w:val="0"/>
              <w:rPr>
                <w:rFonts w:ascii="宋体" w:hAnsi="宋体" w:cs="宋体"/>
                <w:sz w:val="24"/>
                <w:szCs w:val="21"/>
              </w:rPr>
            </w:pPr>
            <w:r>
              <w:rPr>
                <w:rFonts w:hint="eastAsia"/>
                <w:sz w:val="24"/>
                <w:szCs w:val="21"/>
              </w:rPr>
              <w:t>3.2</w:t>
            </w:r>
            <w:r>
              <w:rPr>
                <w:rFonts w:hint="eastAsia"/>
                <w:sz w:val="24"/>
                <w:szCs w:val="21"/>
              </w:rPr>
              <w:t>适用</w:t>
            </w:r>
            <w:r>
              <w:rPr>
                <w:sz w:val="24"/>
                <w:szCs w:val="21"/>
              </w:rPr>
              <w:t>IGF</w:t>
            </w:r>
            <w:r>
              <w:rPr>
                <w:rFonts w:hint="eastAsia"/>
                <w:sz w:val="24"/>
                <w:szCs w:val="21"/>
              </w:rPr>
              <w:t>规则船舶的火灾类型及灭火措施</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adjustRightInd w:val="0"/>
              <w:snapToGrid w:val="0"/>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sz w:val="24"/>
                <w:szCs w:val="21"/>
              </w:rPr>
            </w:pPr>
          </w:p>
        </w:tc>
        <w:tc>
          <w:tcPr>
            <w:tcW w:w="1987" w:type="dxa"/>
          </w:tcPr>
          <w:p w:rsidR="00520AED" w:rsidRDefault="00EE1DEC">
            <w:pPr>
              <w:rPr>
                <w:sz w:val="24"/>
                <w:szCs w:val="21"/>
              </w:rPr>
            </w:pPr>
            <w:r>
              <w:rPr>
                <w:rFonts w:hint="eastAsia"/>
                <w:sz w:val="24"/>
                <w:szCs w:val="21"/>
              </w:rPr>
              <w:t xml:space="preserve">4. </w:t>
            </w:r>
            <w:r>
              <w:rPr>
                <w:rFonts w:hint="eastAsia"/>
                <w:sz w:val="24"/>
                <w:szCs w:val="21"/>
              </w:rPr>
              <w:t>消防系统的操作；</w:t>
            </w:r>
          </w:p>
        </w:tc>
        <w:tc>
          <w:tcPr>
            <w:tcW w:w="2551" w:type="dxa"/>
          </w:tcPr>
          <w:p w:rsidR="00520AED" w:rsidRDefault="00EE1DEC">
            <w:pPr>
              <w:adjustRightInd w:val="0"/>
              <w:snapToGrid w:val="0"/>
              <w:jc w:val="left"/>
              <w:rPr>
                <w:sz w:val="24"/>
                <w:szCs w:val="21"/>
              </w:rPr>
            </w:pPr>
            <w:r>
              <w:rPr>
                <w:rFonts w:hint="eastAsia"/>
                <w:sz w:val="24"/>
                <w:szCs w:val="21"/>
              </w:rPr>
              <w:t>4.1</w:t>
            </w:r>
            <w:r>
              <w:rPr>
                <w:rFonts w:hint="eastAsia"/>
                <w:sz w:val="24"/>
                <w:szCs w:val="21"/>
              </w:rPr>
              <w:t>固定式灭火系统的操作</w:t>
            </w:r>
          </w:p>
          <w:p w:rsidR="00520AED" w:rsidRDefault="00EE1DEC">
            <w:pPr>
              <w:adjustRightInd w:val="0"/>
              <w:snapToGrid w:val="0"/>
              <w:jc w:val="left"/>
              <w:rPr>
                <w:rFonts w:ascii="宋体" w:hAnsi="宋体"/>
                <w:bCs/>
                <w:sz w:val="24"/>
                <w:szCs w:val="21"/>
              </w:rPr>
            </w:pPr>
            <w:r>
              <w:rPr>
                <w:rFonts w:hint="eastAsia"/>
                <w:sz w:val="24"/>
                <w:szCs w:val="21"/>
              </w:rPr>
              <w:t>4.2</w:t>
            </w:r>
            <w:r>
              <w:rPr>
                <w:rFonts w:hint="eastAsia"/>
                <w:sz w:val="24"/>
                <w:szCs w:val="21"/>
              </w:rPr>
              <w:t>便携式灭火器的操作</w:t>
            </w:r>
          </w:p>
        </w:tc>
        <w:tc>
          <w:tcPr>
            <w:tcW w:w="1978" w:type="dxa"/>
            <w:vMerge/>
          </w:tcPr>
          <w:p w:rsidR="00520AED" w:rsidRDefault="00520AED">
            <w:pPr>
              <w:adjustRightInd w:val="0"/>
              <w:snapToGrid w:val="0"/>
              <w:rPr>
                <w:rFonts w:ascii="宋体" w:hAnsi="宋体"/>
                <w:bCs/>
                <w:sz w:val="24"/>
                <w:szCs w:val="21"/>
              </w:rPr>
            </w:pPr>
          </w:p>
        </w:tc>
        <w:tc>
          <w:tcPr>
            <w:tcW w:w="1986" w:type="dxa"/>
            <w:vMerge/>
          </w:tcPr>
          <w:p w:rsidR="00520AED" w:rsidRDefault="00520AED">
            <w:pPr>
              <w:adjustRightInd w:val="0"/>
              <w:snapToGrid w:val="0"/>
              <w:rPr>
                <w:rFonts w:ascii="宋体" w:hAnsi="宋体"/>
                <w:bCs/>
                <w:sz w:val="24"/>
                <w:szCs w:val="21"/>
              </w:rPr>
            </w:pPr>
          </w:p>
        </w:tc>
        <w:tc>
          <w:tcPr>
            <w:tcW w:w="1995" w:type="dxa"/>
            <w:vMerge/>
          </w:tcPr>
          <w:p w:rsidR="00520AED" w:rsidRDefault="00520AED">
            <w:pPr>
              <w:adjustRightInd w:val="0"/>
              <w:snapToGrid w:val="0"/>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Align w:val="center"/>
          </w:tcPr>
          <w:p w:rsidR="00520AED" w:rsidRDefault="00EE1DEC">
            <w:pPr>
              <w:rPr>
                <w:rFonts w:ascii="宋体" w:hAnsi="宋体"/>
                <w:i/>
                <w:sz w:val="24"/>
                <w:szCs w:val="21"/>
              </w:rPr>
            </w:pPr>
            <w:r>
              <w:rPr>
                <w:rFonts w:hint="eastAsia"/>
                <w:sz w:val="24"/>
              </w:rPr>
              <w:t>应急反应</w:t>
            </w:r>
          </w:p>
        </w:tc>
        <w:tc>
          <w:tcPr>
            <w:tcW w:w="1987" w:type="dxa"/>
          </w:tcPr>
          <w:p w:rsidR="00520AED" w:rsidRDefault="00EE1DEC">
            <w:pPr>
              <w:rPr>
                <w:sz w:val="24"/>
                <w:szCs w:val="21"/>
              </w:rPr>
            </w:pPr>
            <w:r>
              <w:rPr>
                <w:rFonts w:hint="eastAsia"/>
                <w:sz w:val="24"/>
                <w:szCs w:val="21"/>
              </w:rPr>
              <w:t xml:space="preserve">1. </w:t>
            </w:r>
            <w:r>
              <w:rPr>
                <w:rFonts w:hint="eastAsia"/>
                <w:sz w:val="24"/>
                <w:szCs w:val="21"/>
              </w:rPr>
              <w:t>应急程序的基本知识，包括紧</w:t>
            </w:r>
            <w:r>
              <w:rPr>
                <w:rFonts w:hint="eastAsia"/>
                <w:sz w:val="24"/>
                <w:szCs w:val="21"/>
              </w:rPr>
              <w:lastRenderedPageBreak/>
              <w:t>急关闭；</w:t>
            </w:r>
          </w:p>
        </w:tc>
        <w:tc>
          <w:tcPr>
            <w:tcW w:w="2551" w:type="dxa"/>
          </w:tcPr>
          <w:p w:rsidR="00520AED" w:rsidRDefault="00EE1DEC">
            <w:pPr>
              <w:adjustRightInd w:val="0"/>
              <w:snapToGrid w:val="0"/>
              <w:rPr>
                <w:sz w:val="24"/>
                <w:szCs w:val="21"/>
              </w:rPr>
            </w:pPr>
            <w:r>
              <w:rPr>
                <w:rFonts w:hint="eastAsia"/>
                <w:sz w:val="24"/>
                <w:szCs w:val="21"/>
              </w:rPr>
              <w:lastRenderedPageBreak/>
              <w:t>1.1</w:t>
            </w:r>
            <w:r>
              <w:rPr>
                <w:rFonts w:hint="eastAsia"/>
                <w:sz w:val="24"/>
                <w:szCs w:val="21"/>
              </w:rPr>
              <w:t>应急组织机构的目的和要求</w:t>
            </w:r>
          </w:p>
          <w:p w:rsidR="00520AED" w:rsidRDefault="00EE1DEC">
            <w:pPr>
              <w:adjustRightInd w:val="0"/>
              <w:snapToGrid w:val="0"/>
              <w:rPr>
                <w:sz w:val="24"/>
                <w:szCs w:val="21"/>
              </w:rPr>
            </w:pPr>
            <w:r>
              <w:rPr>
                <w:rFonts w:hint="eastAsia"/>
                <w:sz w:val="24"/>
                <w:szCs w:val="21"/>
              </w:rPr>
              <w:lastRenderedPageBreak/>
              <w:t>1.2</w:t>
            </w:r>
            <w:r>
              <w:rPr>
                <w:rFonts w:hint="eastAsia"/>
                <w:sz w:val="24"/>
                <w:szCs w:val="21"/>
              </w:rPr>
              <w:t>燃料系统及机械设备故障报警方式信号</w:t>
            </w:r>
          </w:p>
          <w:p w:rsidR="00520AED" w:rsidRDefault="00EE1DEC">
            <w:pPr>
              <w:adjustRightInd w:val="0"/>
              <w:snapToGrid w:val="0"/>
              <w:rPr>
                <w:rFonts w:ascii="宋体" w:hAnsi="宋体"/>
                <w:bCs/>
                <w:sz w:val="24"/>
                <w:szCs w:val="21"/>
              </w:rPr>
            </w:pPr>
            <w:r>
              <w:rPr>
                <w:rFonts w:hint="eastAsia"/>
                <w:sz w:val="24"/>
                <w:szCs w:val="21"/>
              </w:rPr>
              <w:t>1.3</w:t>
            </w:r>
            <w:r>
              <w:rPr>
                <w:rFonts w:hint="eastAsia"/>
                <w:sz w:val="24"/>
                <w:szCs w:val="21"/>
              </w:rPr>
              <w:t>应急行动计划</w:t>
            </w:r>
          </w:p>
        </w:tc>
        <w:tc>
          <w:tcPr>
            <w:tcW w:w="1978" w:type="dxa"/>
          </w:tcPr>
          <w:p w:rsidR="00520AED" w:rsidRDefault="00520AED">
            <w:pPr>
              <w:adjustRightInd w:val="0"/>
              <w:snapToGrid w:val="0"/>
              <w:ind w:firstLineChars="100" w:firstLine="240"/>
              <w:rPr>
                <w:rFonts w:ascii="宋体" w:hAnsi="宋体"/>
                <w:bCs/>
                <w:sz w:val="24"/>
                <w:szCs w:val="21"/>
              </w:rPr>
            </w:pPr>
          </w:p>
        </w:tc>
        <w:tc>
          <w:tcPr>
            <w:tcW w:w="1986" w:type="dxa"/>
          </w:tcPr>
          <w:p w:rsidR="00520AED" w:rsidRDefault="00520AED">
            <w:pPr>
              <w:ind w:firstLineChars="100" w:firstLine="240"/>
              <w:rPr>
                <w:rFonts w:ascii="宋体" w:hAnsi="宋体"/>
                <w:bCs/>
                <w:sz w:val="24"/>
                <w:szCs w:val="21"/>
              </w:rPr>
            </w:pPr>
          </w:p>
        </w:tc>
        <w:tc>
          <w:tcPr>
            <w:tcW w:w="1995" w:type="dxa"/>
          </w:tcPr>
          <w:p w:rsidR="00520AED" w:rsidRDefault="00EE1DEC">
            <w:pPr>
              <w:rPr>
                <w:rFonts w:ascii="宋体" w:hAnsi="宋体"/>
                <w:bCs/>
                <w:sz w:val="24"/>
                <w:szCs w:val="21"/>
              </w:rPr>
            </w:pPr>
            <w:r>
              <w:rPr>
                <w:rFonts w:hint="eastAsia"/>
                <w:sz w:val="24"/>
                <w:szCs w:val="21"/>
              </w:rPr>
              <w:t>突发事故的类型和影响被迅速识</w:t>
            </w:r>
            <w:r>
              <w:rPr>
                <w:rFonts w:hint="eastAsia"/>
                <w:sz w:val="24"/>
                <w:szCs w:val="21"/>
              </w:rPr>
              <w:lastRenderedPageBreak/>
              <w:t>别，并且相应行动符合应急程序和应急计划。</w:t>
            </w:r>
          </w:p>
        </w:tc>
        <w:tc>
          <w:tcPr>
            <w:tcW w:w="1135" w:type="dxa"/>
            <w:vAlign w:val="center"/>
          </w:tcPr>
          <w:p w:rsidR="00520AED" w:rsidRDefault="00EE1DEC">
            <w:pPr>
              <w:jc w:val="center"/>
              <w:rPr>
                <w:rFonts w:ascii="宋体" w:hAnsi="宋体"/>
                <w:sz w:val="24"/>
                <w:szCs w:val="21"/>
              </w:rPr>
            </w:pPr>
            <w:r>
              <w:rPr>
                <w:rFonts w:ascii="宋体" w:hAnsi="宋体" w:hint="eastAsia"/>
                <w:sz w:val="24"/>
                <w:szCs w:val="21"/>
              </w:rPr>
              <w:lastRenderedPageBreak/>
              <w:t>2</w:t>
            </w:r>
          </w:p>
        </w:tc>
        <w:tc>
          <w:tcPr>
            <w:tcW w:w="1135" w:type="dxa"/>
            <w:vAlign w:val="center"/>
          </w:tcPr>
          <w:p w:rsidR="00520AED" w:rsidRDefault="00520AED">
            <w:pPr>
              <w:jc w:val="center"/>
              <w:rPr>
                <w:rFonts w:ascii="宋体" w:hAnsi="宋体"/>
                <w:sz w:val="24"/>
                <w:szCs w:val="21"/>
              </w:rPr>
            </w:pPr>
          </w:p>
        </w:tc>
      </w:tr>
      <w:tr w:rsidR="00520AED">
        <w:trPr>
          <w:jc w:val="center"/>
        </w:trPr>
        <w:tc>
          <w:tcPr>
            <w:tcW w:w="1240" w:type="dxa"/>
            <w:vAlign w:val="center"/>
          </w:tcPr>
          <w:p w:rsidR="00520AED" w:rsidRDefault="00EE1DEC">
            <w:pPr>
              <w:rPr>
                <w:rFonts w:ascii="宋体" w:hAnsi="宋体"/>
                <w:i/>
                <w:sz w:val="24"/>
                <w:szCs w:val="21"/>
              </w:rPr>
            </w:pPr>
            <w:r>
              <w:rPr>
                <w:rFonts w:hint="eastAsia"/>
                <w:sz w:val="24"/>
              </w:rPr>
              <w:lastRenderedPageBreak/>
              <w:t>采取预防措施防止</w:t>
            </w:r>
            <w:r>
              <w:rPr>
                <w:rFonts w:hint="eastAsia"/>
                <w:sz w:val="24"/>
              </w:rPr>
              <w:t>IGF</w:t>
            </w:r>
            <w:r>
              <w:rPr>
                <w:rFonts w:hint="eastAsia"/>
                <w:sz w:val="24"/>
              </w:rPr>
              <w:t>规则适用船舶上发现燃料泄漏导致的环境污染</w:t>
            </w:r>
          </w:p>
        </w:tc>
        <w:tc>
          <w:tcPr>
            <w:tcW w:w="1987" w:type="dxa"/>
          </w:tcPr>
          <w:p w:rsidR="00520AED" w:rsidRDefault="00EE1DEC">
            <w:pPr>
              <w:rPr>
                <w:sz w:val="24"/>
                <w:szCs w:val="21"/>
              </w:rPr>
            </w:pPr>
            <w:r>
              <w:rPr>
                <w:rFonts w:hint="eastAsia"/>
                <w:sz w:val="24"/>
                <w:szCs w:val="21"/>
              </w:rPr>
              <w:t xml:space="preserve">1. </w:t>
            </w:r>
            <w:r>
              <w:rPr>
                <w:rFonts w:hint="eastAsia"/>
                <w:sz w:val="24"/>
                <w:szCs w:val="21"/>
              </w:rPr>
              <w:t>在适用</w:t>
            </w:r>
            <w:r>
              <w:rPr>
                <w:rFonts w:hint="eastAsia"/>
                <w:sz w:val="24"/>
                <w:szCs w:val="21"/>
              </w:rPr>
              <w:t>IGF</w:t>
            </w:r>
            <w:r>
              <w:rPr>
                <w:rFonts w:hint="eastAsia"/>
                <w:sz w:val="24"/>
                <w:szCs w:val="21"/>
              </w:rPr>
              <w:t>规则的船舶燃料发生泄漏</w:t>
            </w:r>
            <w:r>
              <w:rPr>
                <w:rFonts w:hint="eastAsia"/>
                <w:sz w:val="24"/>
                <w:szCs w:val="21"/>
              </w:rPr>
              <w:t>/</w:t>
            </w:r>
            <w:r>
              <w:rPr>
                <w:rFonts w:hint="eastAsia"/>
                <w:sz w:val="24"/>
                <w:szCs w:val="21"/>
              </w:rPr>
              <w:t>溢出</w:t>
            </w:r>
            <w:r>
              <w:rPr>
                <w:rFonts w:hint="eastAsia"/>
                <w:sz w:val="24"/>
                <w:szCs w:val="21"/>
              </w:rPr>
              <w:t>/</w:t>
            </w:r>
            <w:r>
              <w:rPr>
                <w:rFonts w:hint="eastAsia"/>
                <w:sz w:val="24"/>
                <w:szCs w:val="21"/>
              </w:rPr>
              <w:t>排出的情况下，应采取的措施的基本知识，包括：</w:t>
            </w:r>
          </w:p>
        </w:tc>
        <w:tc>
          <w:tcPr>
            <w:tcW w:w="2551" w:type="dxa"/>
          </w:tcPr>
          <w:p w:rsidR="00520AED" w:rsidRDefault="00EE1DEC">
            <w:pPr>
              <w:rPr>
                <w:sz w:val="24"/>
                <w:szCs w:val="21"/>
              </w:rPr>
            </w:pPr>
            <w:r>
              <w:rPr>
                <w:rFonts w:hint="eastAsia"/>
                <w:sz w:val="24"/>
                <w:szCs w:val="21"/>
              </w:rPr>
              <w:t xml:space="preserve">1.1 </w:t>
            </w:r>
            <w:r>
              <w:rPr>
                <w:rFonts w:hint="eastAsia"/>
                <w:sz w:val="24"/>
                <w:szCs w:val="21"/>
              </w:rPr>
              <w:t>需要将相关信息报告给负责人员</w:t>
            </w:r>
          </w:p>
          <w:p w:rsidR="00520AED" w:rsidRDefault="00EE1DEC">
            <w:pPr>
              <w:rPr>
                <w:sz w:val="24"/>
                <w:szCs w:val="21"/>
              </w:rPr>
            </w:pPr>
            <w:r>
              <w:rPr>
                <w:rFonts w:hint="eastAsia"/>
                <w:sz w:val="24"/>
                <w:szCs w:val="21"/>
              </w:rPr>
              <w:t xml:space="preserve">1.2 </w:t>
            </w:r>
            <w:r>
              <w:rPr>
                <w:rFonts w:hint="eastAsia"/>
                <w:sz w:val="24"/>
                <w:szCs w:val="21"/>
              </w:rPr>
              <w:t>对船舶燃料泄漏</w:t>
            </w:r>
            <w:r>
              <w:rPr>
                <w:rFonts w:hint="eastAsia"/>
                <w:sz w:val="24"/>
                <w:szCs w:val="21"/>
              </w:rPr>
              <w:t>/</w:t>
            </w:r>
            <w:r>
              <w:rPr>
                <w:rFonts w:hint="eastAsia"/>
                <w:sz w:val="24"/>
                <w:szCs w:val="21"/>
              </w:rPr>
              <w:t>溢出</w:t>
            </w:r>
            <w:r>
              <w:rPr>
                <w:rFonts w:hint="eastAsia"/>
                <w:sz w:val="24"/>
                <w:szCs w:val="21"/>
              </w:rPr>
              <w:t>/</w:t>
            </w:r>
            <w:r>
              <w:rPr>
                <w:rFonts w:hint="eastAsia"/>
                <w:sz w:val="24"/>
                <w:szCs w:val="21"/>
              </w:rPr>
              <w:t>排出应急程序的意识</w:t>
            </w:r>
          </w:p>
          <w:p w:rsidR="00520AED" w:rsidRDefault="00EE1DEC">
            <w:pPr>
              <w:rPr>
                <w:rFonts w:ascii="宋体" w:hAnsi="宋体"/>
                <w:bCs/>
                <w:sz w:val="24"/>
                <w:szCs w:val="21"/>
              </w:rPr>
            </w:pPr>
            <w:r>
              <w:rPr>
                <w:rFonts w:hint="eastAsia"/>
                <w:sz w:val="24"/>
                <w:szCs w:val="21"/>
              </w:rPr>
              <w:t xml:space="preserve">1.3 </w:t>
            </w:r>
            <w:r>
              <w:rPr>
                <w:rFonts w:hint="eastAsia"/>
                <w:sz w:val="24"/>
                <w:szCs w:val="21"/>
              </w:rPr>
              <w:t>当应对</w:t>
            </w:r>
            <w:r>
              <w:rPr>
                <w:rFonts w:hint="eastAsia"/>
                <w:sz w:val="24"/>
                <w:szCs w:val="21"/>
              </w:rPr>
              <w:t>IGF</w:t>
            </w:r>
            <w:r>
              <w:rPr>
                <w:rFonts w:hint="eastAsia"/>
                <w:sz w:val="24"/>
                <w:szCs w:val="21"/>
              </w:rPr>
              <w:t>规则规定的燃料溢出</w:t>
            </w:r>
            <w:r>
              <w:rPr>
                <w:rFonts w:hint="eastAsia"/>
                <w:sz w:val="24"/>
                <w:szCs w:val="21"/>
              </w:rPr>
              <w:t>/</w:t>
            </w:r>
            <w:r>
              <w:rPr>
                <w:rFonts w:hint="eastAsia"/>
                <w:sz w:val="24"/>
                <w:szCs w:val="21"/>
              </w:rPr>
              <w:t>泄漏时，对人员合理保护的意识</w:t>
            </w:r>
          </w:p>
        </w:tc>
        <w:tc>
          <w:tcPr>
            <w:tcW w:w="1978" w:type="dxa"/>
            <w:vAlign w:val="center"/>
          </w:tcPr>
          <w:p w:rsidR="00520AED" w:rsidRDefault="00520AED">
            <w:pPr>
              <w:adjustRightInd w:val="0"/>
              <w:snapToGrid w:val="0"/>
              <w:jc w:val="center"/>
              <w:rPr>
                <w:rFonts w:ascii="宋体" w:hAnsi="宋体"/>
                <w:bCs/>
                <w:sz w:val="24"/>
                <w:szCs w:val="21"/>
              </w:rPr>
            </w:pPr>
          </w:p>
        </w:tc>
        <w:tc>
          <w:tcPr>
            <w:tcW w:w="1986" w:type="dxa"/>
          </w:tcPr>
          <w:p w:rsidR="00520AED" w:rsidRDefault="00EE1DEC">
            <w:pPr>
              <w:adjustRightInd w:val="0"/>
              <w:snapToGrid w:val="0"/>
              <w:rPr>
                <w:sz w:val="24"/>
              </w:rPr>
            </w:pPr>
            <w:r>
              <w:rPr>
                <w:rFonts w:hint="eastAsia"/>
                <w:sz w:val="24"/>
              </w:rPr>
              <w:t xml:space="preserve">1. </w:t>
            </w:r>
            <w:r>
              <w:rPr>
                <w:rFonts w:hint="eastAsia"/>
                <w:sz w:val="24"/>
              </w:rPr>
              <w:t>气体或其他低闪点燃料船机舱布置图</w:t>
            </w:r>
            <w:r>
              <w:rPr>
                <w:rFonts w:hint="eastAsia"/>
                <w:sz w:val="24"/>
              </w:rPr>
              <w:t>1</w:t>
            </w:r>
            <w:r>
              <w:rPr>
                <w:rFonts w:hint="eastAsia"/>
                <w:sz w:val="24"/>
              </w:rPr>
              <w:t>张，燃料气罐结构、气体阀件单元（</w:t>
            </w:r>
            <w:r>
              <w:rPr>
                <w:rFonts w:hint="eastAsia"/>
                <w:sz w:val="24"/>
              </w:rPr>
              <w:t>GVU</w:t>
            </w:r>
            <w:r>
              <w:rPr>
                <w:rFonts w:hint="eastAsia"/>
                <w:sz w:val="24"/>
              </w:rPr>
              <w:t>）结构示意图；</w:t>
            </w:r>
          </w:p>
          <w:p w:rsidR="00520AED" w:rsidRDefault="00EE1DEC">
            <w:pPr>
              <w:adjustRightInd w:val="0"/>
              <w:snapToGrid w:val="0"/>
              <w:rPr>
                <w:sz w:val="24"/>
              </w:rPr>
            </w:pPr>
            <w:r>
              <w:rPr>
                <w:rFonts w:hint="eastAsia"/>
                <w:sz w:val="24"/>
              </w:rPr>
              <w:t xml:space="preserve">2. </w:t>
            </w:r>
            <w:r>
              <w:rPr>
                <w:rFonts w:hint="eastAsia"/>
                <w:sz w:val="24"/>
              </w:rPr>
              <w:t>燃料充装软管和接头、燃料供应系统、燃料监控系统、</w:t>
            </w:r>
            <w:r>
              <w:rPr>
                <w:sz w:val="24"/>
              </w:rPr>
              <w:t>阀</w:t>
            </w:r>
            <w:r>
              <w:rPr>
                <w:rFonts w:hint="eastAsia"/>
                <w:sz w:val="24"/>
              </w:rPr>
              <w:t>门和</w:t>
            </w:r>
            <w:proofErr w:type="gramStart"/>
            <w:r>
              <w:rPr>
                <w:rFonts w:hint="eastAsia"/>
                <w:sz w:val="24"/>
              </w:rPr>
              <w:t>泵结构</w:t>
            </w:r>
            <w:proofErr w:type="gramEnd"/>
            <w:r>
              <w:rPr>
                <w:rFonts w:hint="eastAsia"/>
                <w:sz w:val="24"/>
              </w:rPr>
              <w:t>示意图。</w:t>
            </w:r>
          </w:p>
        </w:tc>
        <w:tc>
          <w:tcPr>
            <w:tcW w:w="1995" w:type="dxa"/>
          </w:tcPr>
          <w:p w:rsidR="00520AED" w:rsidRDefault="00EE1DEC">
            <w:pPr>
              <w:rPr>
                <w:rFonts w:ascii="宋体" w:hAnsi="宋体"/>
                <w:bCs/>
                <w:sz w:val="24"/>
                <w:szCs w:val="21"/>
              </w:rPr>
            </w:pPr>
            <w:r>
              <w:rPr>
                <w:rFonts w:hint="eastAsia"/>
                <w:sz w:val="24"/>
                <w:szCs w:val="21"/>
              </w:rPr>
              <w:t>设计的用以保障环境安全的程序时刻被注意。</w:t>
            </w:r>
          </w:p>
        </w:tc>
        <w:tc>
          <w:tcPr>
            <w:tcW w:w="1135" w:type="dxa"/>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Align w:val="center"/>
          </w:tcPr>
          <w:p w:rsidR="00520AED" w:rsidRDefault="00520AED">
            <w:pPr>
              <w:jc w:val="center"/>
              <w:rPr>
                <w:rFonts w:ascii="宋体" w:hAnsi="宋体"/>
                <w:sz w:val="24"/>
                <w:szCs w:val="21"/>
              </w:rPr>
            </w:pPr>
          </w:p>
        </w:tc>
      </w:tr>
      <w:tr w:rsidR="00520AED">
        <w:trPr>
          <w:jc w:val="center"/>
        </w:trPr>
        <w:tc>
          <w:tcPr>
            <w:tcW w:w="11737" w:type="dxa"/>
            <w:gridSpan w:val="6"/>
            <w:vAlign w:val="center"/>
          </w:tcPr>
          <w:p w:rsidR="00520AED" w:rsidRDefault="00EE1DEC">
            <w:pPr>
              <w:jc w:val="center"/>
              <w:rPr>
                <w:sz w:val="24"/>
                <w:szCs w:val="21"/>
              </w:rPr>
            </w:pPr>
            <w:r>
              <w:rPr>
                <w:rFonts w:hint="eastAsia"/>
                <w:sz w:val="24"/>
                <w:szCs w:val="21"/>
              </w:rPr>
              <w:t>合计</w:t>
            </w:r>
          </w:p>
        </w:tc>
        <w:tc>
          <w:tcPr>
            <w:tcW w:w="1135" w:type="dxa"/>
            <w:vAlign w:val="center"/>
          </w:tcPr>
          <w:p w:rsidR="00520AED" w:rsidRDefault="00EE1DEC">
            <w:pPr>
              <w:jc w:val="center"/>
              <w:rPr>
                <w:rFonts w:ascii="宋体" w:hAnsi="宋体"/>
                <w:sz w:val="24"/>
                <w:szCs w:val="21"/>
              </w:rPr>
            </w:pPr>
            <w:r>
              <w:rPr>
                <w:rFonts w:ascii="宋体" w:hAnsi="宋体" w:hint="eastAsia"/>
                <w:sz w:val="24"/>
                <w:szCs w:val="21"/>
              </w:rPr>
              <w:t>20</w:t>
            </w:r>
          </w:p>
        </w:tc>
        <w:tc>
          <w:tcPr>
            <w:tcW w:w="1135" w:type="dxa"/>
            <w:vAlign w:val="center"/>
          </w:tcPr>
          <w:p w:rsidR="00520AED" w:rsidRDefault="00EE1DEC">
            <w:pPr>
              <w:jc w:val="center"/>
              <w:rPr>
                <w:rFonts w:ascii="宋体" w:hAnsi="宋体"/>
                <w:sz w:val="24"/>
                <w:szCs w:val="21"/>
              </w:rPr>
            </w:pPr>
            <w:r>
              <w:rPr>
                <w:rFonts w:ascii="宋体" w:hAnsi="宋体" w:hint="eastAsia"/>
                <w:sz w:val="24"/>
                <w:szCs w:val="21"/>
              </w:rPr>
              <w:t>4</w:t>
            </w:r>
          </w:p>
        </w:tc>
      </w:tr>
    </w:tbl>
    <w:p w:rsidR="00520AED" w:rsidRDefault="00520AED">
      <w:pPr>
        <w:jc w:val="center"/>
        <w:rPr>
          <w:b/>
          <w:szCs w:val="32"/>
          <w:shd w:val="clear" w:color="auto" w:fill="FFFFFF"/>
        </w:rPr>
      </w:pPr>
    </w:p>
    <w:p w:rsidR="00520AED" w:rsidRDefault="00520AED">
      <w:pPr>
        <w:jc w:val="center"/>
        <w:rPr>
          <w:rFonts w:ascii="黑体" w:eastAsia="黑体" w:hAnsi="黑体"/>
          <w:b/>
          <w:szCs w:val="32"/>
          <w:shd w:val="clear" w:color="auto" w:fill="FFFFFF"/>
        </w:rPr>
      </w:pPr>
    </w:p>
    <w:p w:rsidR="00520AED" w:rsidRDefault="00520AED">
      <w:pPr>
        <w:jc w:val="center"/>
        <w:rPr>
          <w:rFonts w:ascii="黑体" w:eastAsia="黑体" w:hAnsi="黑体"/>
          <w:b/>
          <w:szCs w:val="32"/>
          <w:shd w:val="clear" w:color="auto" w:fill="FFFFFF"/>
        </w:rPr>
      </w:pPr>
    </w:p>
    <w:p w:rsidR="00520AED" w:rsidRDefault="00520AED">
      <w:pPr>
        <w:jc w:val="center"/>
        <w:rPr>
          <w:rFonts w:ascii="黑体" w:eastAsia="黑体" w:hAnsi="黑体"/>
          <w:b/>
          <w:szCs w:val="32"/>
          <w:shd w:val="clear" w:color="auto" w:fill="FFFFFF"/>
        </w:rPr>
      </w:pPr>
    </w:p>
    <w:p w:rsidR="00520AED" w:rsidRDefault="00520AED">
      <w:pPr>
        <w:jc w:val="center"/>
        <w:rPr>
          <w:rFonts w:ascii="黑体" w:eastAsia="黑体" w:hAnsi="黑体"/>
          <w:b/>
          <w:szCs w:val="32"/>
          <w:shd w:val="clear" w:color="auto" w:fill="FFFFFF"/>
        </w:rPr>
      </w:pPr>
    </w:p>
    <w:p w:rsidR="00520AED" w:rsidRDefault="00EE1DEC">
      <w:pPr>
        <w:jc w:val="center"/>
        <w:rPr>
          <w:rFonts w:ascii="黑体" w:eastAsia="黑体" w:hAnsi="黑体"/>
          <w:b/>
          <w:szCs w:val="32"/>
        </w:rPr>
      </w:pPr>
      <w:r>
        <w:rPr>
          <w:rFonts w:ascii="黑体" w:eastAsia="黑体" w:hAnsi="黑体" w:hint="eastAsia"/>
          <w:b/>
          <w:szCs w:val="32"/>
          <w:shd w:val="clear" w:color="auto" w:fill="FFFFFF"/>
        </w:rPr>
        <w:lastRenderedPageBreak/>
        <w:t>使用气体或者其他低闪点燃料船舶船员高级培训合格证</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129"/>
        <w:gridCol w:w="2409"/>
        <w:gridCol w:w="1978"/>
        <w:gridCol w:w="1986"/>
        <w:gridCol w:w="1995"/>
        <w:gridCol w:w="1135"/>
        <w:gridCol w:w="1135"/>
      </w:tblGrid>
      <w:tr w:rsidR="00520AED">
        <w:trPr>
          <w:jc w:val="center"/>
        </w:trPr>
        <w:tc>
          <w:tcPr>
            <w:tcW w:w="3369" w:type="dxa"/>
            <w:gridSpan w:val="2"/>
            <w:vMerge w:val="restart"/>
            <w:vAlign w:val="center"/>
          </w:tcPr>
          <w:p w:rsidR="00520AED" w:rsidRDefault="00EE1DEC">
            <w:pPr>
              <w:jc w:val="center"/>
              <w:rPr>
                <w:rFonts w:ascii="宋体" w:hAnsi="宋体"/>
                <w:b/>
                <w:sz w:val="24"/>
              </w:rPr>
            </w:pPr>
            <w:r>
              <w:rPr>
                <w:rFonts w:ascii="宋体" w:hAnsi="宋体" w:hint="eastAsia"/>
                <w:b/>
                <w:sz w:val="24"/>
                <w:szCs w:val="21"/>
              </w:rPr>
              <w:t>适任要求</w:t>
            </w:r>
          </w:p>
        </w:tc>
        <w:tc>
          <w:tcPr>
            <w:tcW w:w="4387" w:type="dxa"/>
            <w:gridSpan w:val="2"/>
            <w:vMerge w:val="restart"/>
            <w:vAlign w:val="center"/>
          </w:tcPr>
          <w:p w:rsidR="00520AED" w:rsidRDefault="00EE1DEC">
            <w:pPr>
              <w:jc w:val="center"/>
              <w:rPr>
                <w:rFonts w:ascii="宋体" w:hAnsi="宋体"/>
                <w:b/>
                <w:sz w:val="24"/>
              </w:rPr>
            </w:pPr>
            <w:r>
              <w:rPr>
                <w:rFonts w:ascii="宋体" w:hAnsi="宋体" w:hint="eastAsia"/>
                <w:b/>
                <w:sz w:val="24"/>
              </w:rPr>
              <w:t>内容</w:t>
            </w:r>
          </w:p>
        </w:tc>
        <w:tc>
          <w:tcPr>
            <w:tcW w:w="1986" w:type="dxa"/>
            <w:vMerge w:val="restart"/>
            <w:vAlign w:val="center"/>
          </w:tcPr>
          <w:p w:rsidR="00520AED" w:rsidRDefault="00EE1DEC">
            <w:pPr>
              <w:jc w:val="center"/>
              <w:rPr>
                <w:rFonts w:ascii="宋体" w:hAnsi="宋体"/>
                <w:b/>
                <w:sz w:val="24"/>
              </w:rPr>
            </w:pPr>
            <w:r>
              <w:rPr>
                <w:rFonts w:ascii="宋体" w:hAnsi="宋体" w:hint="eastAsia"/>
                <w:b/>
                <w:sz w:val="24"/>
              </w:rPr>
              <w:t>场地设施设备要求</w:t>
            </w:r>
          </w:p>
        </w:tc>
        <w:tc>
          <w:tcPr>
            <w:tcW w:w="1995" w:type="dxa"/>
            <w:vMerge w:val="restart"/>
            <w:vAlign w:val="center"/>
          </w:tcPr>
          <w:p w:rsidR="00520AED" w:rsidRDefault="00EE1DEC">
            <w:pPr>
              <w:jc w:val="center"/>
              <w:rPr>
                <w:rFonts w:ascii="宋体" w:hAnsi="宋体"/>
                <w:b/>
                <w:sz w:val="24"/>
              </w:rPr>
            </w:pPr>
            <w:r>
              <w:rPr>
                <w:rFonts w:ascii="宋体" w:hAnsi="宋体" w:hint="eastAsia"/>
                <w:b/>
                <w:sz w:val="24"/>
              </w:rPr>
              <w:t>评价标准</w:t>
            </w:r>
          </w:p>
        </w:tc>
        <w:tc>
          <w:tcPr>
            <w:tcW w:w="2270" w:type="dxa"/>
            <w:gridSpan w:val="2"/>
            <w:vAlign w:val="center"/>
          </w:tcPr>
          <w:p w:rsidR="00520AED" w:rsidRDefault="00EE1DEC">
            <w:pPr>
              <w:jc w:val="center"/>
              <w:rPr>
                <w:rFonts w:ascii="宋体" w:hAnsi="宋体"/>
                <w:sz w:val="24"/>
                <w:szCs w:val="21"/>
              </w:rPr>
            </w:pPr>
            <w:r>
              <w:rPr>
                <w:rFonts w:ascii="宋体" w:hAnsi="宋体" w:hint="eastAsia"/>
                <w:b/>
                <w:sz w:val="24"/>
                <w:szCs w:val="21"/>
              </w:rPr>
              <w:t>学时</w:t>
            </w:r>
          </w:p>
        </w:tc>
      </w:tr>
      <w:tr w:rsidR="00520AED">
        <w:trPr>
          <w:trHeight w:val="312"/>
          <w:jc w:val="center"/>
        </w:trPr>
        <w:tc>
          <w:tcPr>
            <w:tcW w:w="3369" w:type="dxa"/>
            <w:gridSpan w:val="2"/>
            <w:vMerge/>
            <w:vAlign w:val="center"/>
          </w:tcPr>
          <w:p w:rsidR="00520AED" w:rsidRDefault="00520AED">
            <w:pPr>
              <w:jc w:val="center"/>
              <w:rPr>
                <w:rFonts w:ascii="宋体" w:hAnsi="宋体"/>
                <w:b/>
                <w:sz w:val="24"/>
              </w:rPr>
            </w:pPr>
          </w:p>
        </w:tc>
        <w:tc>
          <w:tcPr>
            <w:tcW w:w="4387" w:type="dxa"/>
            <w:gridSpan w:val="2"/>
            <w:vMerge/>
            <w:vAlign w:val="center"/>
          </w:tcPr>
          <w:p w:rsidR="00520AED" w:rsidRDefault="00520AED">
            <w:pPr>
              <w:jc w:val="center"/>
              <w:rPr>
                <w:rFonts w:ascii="宋体" w:hAnsi="宋体"/>
                <w:b/>
                <w:sz w:val="24"/>
              </w:rPr>
            </w:pPr>
          </w:p>
        </w:tc>
        <w:tc>
          <w:tcPr>
            <w:tcW w:w="1986" w:type="dxa"/>
            <w:vMerge/>
            <w:vAlign w:val="center"/>
          </w:tcPr>
          <w:p w:rsidR="00520AED" w:rsidRDefault="00520AED">
            <w:pPr>
              <w:jc w:val="center"/>
              <w:rPr>
                <w:rFonts w:ascii="宋体" w:hAnsi="宋体"/>
                <w:b/>
                <w:sz w:val="24"/>
              </w:rPr>
            </w:pPr>
          </w:p>
        </w:tc>
        <w:tc>
          <w:tcPr>
            <w:tcW w:w="1995" w:type="dxa"/>
            <w:vMerge/>
            <w:vAlign w:val="center"/>
          </w:tcPr>
          <w:p w:rsidR="00520AED" w:rsidRDefault="00520AED">
            <w:pPr>
              <w:jc w:val="center"/>
              <w:rPr>
                <w:rFonts w:ascii="宋体" w:hAnsi="宋体"/>
                <w:b/>
                <w:sz w:val="24"/>
              </w:rPr>
            </w:pPr>
          </w:p>
        </w:tc>
        <w:tc>
          <w:tcPr>
            <w:tcW w:w="1135"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理论学时</w:t>
            </w:r>
          </w:p>
        </w:tc>
        <w:tc>
          <w:tcPr>
            <w:tcW w:w="1135" w:type="dxa"/>
            <w:vMerge w:val="restart"/>
            <w:vAlign w:val="center"/>
          </w:tcPr>
          <w:p w:rsidR="00520AED" w:rsidRDefault="00EE1DEC">
            <w:pPr>
              <w:jc w:val="center"/>
              <w:rPr>
                <w:rFonts w:ascii="宋体" w:hAnsi="宋体"/>
                <w:b/>
                <w:sz w:val="24"/>
                <w:szCs w:val="21"/>
              </w:rPr>
            </w:pPr>
            <w:r>
              <w:rPr>
                <w:rFonts w:ascii="宋体" w:hAnsi="宋体" w:hint="eastAsia"/>
                <w:b/>
                <w:sz w:val="24"/>
                <w:szCs w:val="21"/>
              </w:rPr>
              <w:t>实践学时</w:t>
            </w:r>
          </w:p>
        </w:tc>
      </w:tr>
      <w:tr w:rsidR="00520AED">
        <w:trPr>
          <w:jc w:val="center"/>
        </w:trPr>
        <w:tc>
          <w:tcPr>
            <w:tcW w:w="3369" w:type="dxa"/>
            <w:gridSpan w:val="2"/>
            <w:vMerge/>
            <w:vAlign w:val="center"/>
          </w:tcPr>
          <w:p w:rsidR="00520AED" w:rsidRDefault="00520AED">
            <w:pPr>
              <w:jc w:val="center"/>
              <w:rPr>
                <w:rFonts w:ascii="宋体" w:hAnsi="宋体"/>
                <w:b/>
                <w:sz w:val="24"/>
                <w:szCs w:val="21"/>
              </w:rPr>
            </w:pPr>
          </w:p>
        </w:tc>
        <w:tc>
          <w:tcPr>
            <w:tcW w:w="2409" w:type="dxa"/>
            <w:vAlign w:val="center"/>
          </w:tcPr>
          <w:p w:rsidR="00520AED" w:rsidRDefault="00EE1DEC">
            <w:pPr>
              <w:jc w:val="center"/>
              <w:rPr>
                <w:rFonts w:ascii="宋体" w:hAnsi="宋体"/>
                <w:b/>
                <w:sz w:val="24"/>
              </w:rPr>
            </w:pPr>
            <w:r>
              <w:rPr>
                <w:rFonts w:ascii="宋体" w:hAnsi="宋体" w:hint="eastAsia"/>
                <w:b/>
                <w:sz w:val="24"/>
              </w:rPr>
              <w:t>理论知识</w:t>
            </w:r>
          </w:p>
        </w:tc>
        <w:tc>
          <w:tcPr>
            <w:tcW w:w="1978" w:type="dxa"/>
            <w:vAlign w:val="center"/>
          </w:tcPr>
          <w:p w:rsidR="00520AED" w:rsidRDefault="00EE1DEC">
            <w:pPr>
              <w:jc w:val="center"/>
              <w:rPr>
                <w:rFonts w:ascii="宋体" w:hAnsi="宋体"/>
                <w:b/>
                <w:sz w:val="24"/>
              </w:rPr>
            </w:pPr>
            <w:r>
              <w:rPr>
                <w:rFonts w:ascii="宋体" w:hAnsi="宋体" w:hint="eastAsia"/>
                <w:b/>
                <w:sz w:val="24"/>
              </w:rPr>
              <w:t>实践技能</w:t>
            </w:r>
          </w:p>
        </w:tc>
        <w:tc>
          <w:tcPr>
            <w:tcW w:w="1986" w:type="dxa"/>
            <w:vMerge/>
            <w:vAlign w:val="center"/>
          </w:tcPr>
          <w:p w:rsidR="00520AED" w:rsidRDefault="00520AED">
            <w:pPr>
              <w:jc w:val="center"/>
              <w:rPr>
                <w:rFonts w:ascii="宋体" w:hAnsi="宋体"/>
                <w:b/>
                <w:sz w:val="24"/>
              </w:rPr>
            </w:pPr>
          </w:p>
        </w:tc>
        <w:tc>
          <w:tcPr>
            <w:tcW w:w="1995" w:type="dxa"/>
            <w:vMerge/>
            <w:vAlign w:val="center"/>
          </w:tcPr>
          <w:p w:rsidR="00520AED" w:rsidRDefault="00520AED">
            <w:pPr>
              <w:jc w:val="center"/>
              <w:rPr>
                <w:rFonts w:ascii="宋体" w:hAnsi="宋体"/>
                <w:b/>
                <w:sz w:val="24"/>
              </w:rPr>
            </w:pPr>
          </w:p>
        </w:tc>
        <w:tc>
          <w:tcPr>
            <w:tcW w:w="1135" w:type="dxa"/>
            <w:vMerge/>
            <w:vAlign w:val="center"/>
          </w:tcPr>
          <w:p w:rsidR="00520AED" w:rsidRDefault="00520AED">
            <w:pPr>
              <w:jc w:val="center"/>
              <w:rPr>
                <w:rFonts w:ascii="宋体" w:hAnsi="宋体"/>
                <w:b/>
                <w:sz w:val="24"/>
                <w:szCs w:val="21"/>
              </w:rPr>
            </w:pPr>
          </w:p>
        </w:tc>
        <w:tc>
          <w:tcPr>
            <w:tcW w:w="1135" w:type="dxa"/>
            <w:vMerge/>
            <w:vAlign w:val="center"/>
          </w:tcPr>
          <w:p w:rsidR="00520AED" w:rsidRDefault="00520AED">
            <w:pPr>
              <w:jc w:val="center"/>
              <w:rPr>
                <w:rFonts w:ascii="宋体" w:hAnsi="宋体"/>
                <w:b/>
                <w:sz w:val="24"/>
                <w:szCs w:val="21"/>
              </w:rPr>
            </w:pPr>
          </w:p>
        </w:tc>
      </w:tr>
      <w:tr w:rsidR="00520AED">
        <w:trPr>
          <w:jc w:val="center"/>
        </w:trPr>
        <w:tc>
          <w:tcPr>
            <w:tcW w:w="1240" w:type="dxa"/>
            <w:vMerge w:val="restart"/>
            <w:vAlign w:val="center"/>
          </w:tcPr>
          <w:p w:rsidR="00520AED" w:rsidRDefault="00EE1DEC">
            <w:pPr>
              <w:rPr>
                <w:rFonts w:ascii="宋体" w:hAnsi="宋体"/>
                <w:sz w:val="24"/>
                <w:szCs w:val="21"/>
              </w:rPr>
            </w:pPr>
            <w:r>
              <w:rPr>
                <w:rFonts w:ascii="宋体" w:hAnsi="宋体" w:hint="eastAsia"/>
                <w:sz w:val="24"/>
                <w:szCs w:val="21"/>
              </w:rPr>
              <w:t>熟悉</w:t>
            </w:r>
            <w:r>
              <w:rPr>
                <w:rFonts w:ascii="宋体" w:hAnsi="宋体" w:hint="eastAsia"/>
                <w:sz w:val="24"/>
                <w:szCs w:val="21"/>
              </w:rPr>
              <w:t>IGF</w:t>
            </w:r>
            <w:r>
              <w:rPr>
                <w:rFonts w:ascii="宋体" w:hAnsi="宋体" w:hint="eastAsia"/>
                <w:sz w:val="24"/>
                <w:szCs w:val="21"/>
              </w:rPr>
              <w:t>规则船舶的燃料的物理和化学性质</w:t>
            </w:r>
          </w:p>
        </w:tc>
        <w:tc>
          <w:tcPr>
            <w:tcW w:w="2129" w:type="dxa"/>
            <w:vAlign w:val="center"/>
          </w:tcPr>
          <w:p w:rsidR="00520AED" w:rsidRDefault="00EE1DEC">
            <w:pPr>
              <w:rPr>
                <w:rFonts w:ascii="宋体" w:hAnsi="宋体"/>
                <w:sz w:val="24"/>
                <w:szCs w:val="21"/>
              </w:rPr>
            </w:pPr>
            <w:r>
              <w:rPr>
                <w:rFonts w:ascii="宋体" w:hAnsi="宋体" w:hint="eastAsia"/>
                <w:sz w:val="24"/>
                <w:szCs w:val="21"/>
              </w:rPr>
              <w:t>1. IGF</w:t>
            </w:r>
            <w:r>
              <w:rPr>
                <w:rFonts w:ascii="宋体" w:hAnsi="宋体" w:hint="eastAsia"/>
                <w:sz w:val="24"/>
                <w:szCs w:val="21"/>
              </w:rPr>
              <w:t>规则船舶的简单化学和物理学以及燃料加注和使用相关的定义的基本知识和理解；</w:t>
            </w:r>
          </w:p>
        </w:tc>
        <w:tc>
          <w:tcPr>
            <w:tcW w:w="2409" w:type="dxa"/>
          </w:tcPr>
          <w:p w:rsidR="00520AED" w:rsidRDefault="00EE1DEC">
            <w:pPr>
              <w:adjustRightInd w:val="0"/>
              <w:snapToGrid w:val="0"/>
              <w:rPr>
                <w:rFonts w:ascii="宋体" w:hAnsi="宋体"/>
                <w:sz w:val="24"/>
                <w:szCs w:val="21"/>
              </w:rPr>
            </w:pPr>
            <w:r>
              <w:rPr>
                <w:rFonts w:ascii="宋体" w:hAnsi="宋体" w:hint="eastAsia"/>
                <w:sz w:val="24"/>
                <w:szCs w:val="21"/>
              </w:rPr>
              <w:t>1.1 IGF</w:t>
            </w:r>
            <w:r>
              <w:rPr>
                <w:rFonts w:ascii="宋体" w:hAnsi="宋体" w:hint="eastAsia"/>
                <w:sz w:val="24"/>
                <w:szCs w:val="21"/>
              </w:rPr>
              <w:t>规则船舶使用的不同燃料的化学结构</w:t>
            </w:r>
          </w:p>
          <w:p w:rsidR="00520AED" w:rsidRDefault="00EE1DEC">
            <w:pPr>
              <w:adjustRightInd w:val="0"/>
              <w:snapToGrid w:val="0"/>
              <w:rPr>
                <w:rFonts w:ascii="宋体" w:hAnsi="宋体"/>
                <w:sz w:val="24"/>
                <w:szCs w:val="21"/>
              </w:rPr>
            </w:pPr>
            <w:r>
              <w:rPr>
                <w:rFonts w:ascii="宋体" w:hAnsi="宋体" w:hint="eastAsia"/>
                <w:sz w:val="24"/>
                <w:szCs w:val="21"/>
              </w:rPr>
              <w:t>1.2 IGF</w:t>
            </w:r>
            <w:r>
              <w:rPr>
                <w:rFonts w:ascii="宋体" w:hAnsi="宋体" w:hint="eastAsia"/>
                <w:sz w:val="24"/>
                <w:szCs w:val="21"/>
              </w:rPr>
              <w:t>规则船舶使用的燃料的性质和特点，包括</w:t>
            </w:r>
          </w:p>
          <w:p w:rsidR="00520AED" w:rsidRDefault="00EE1DEC">
            <w:pPr>
              <w:adjustRightInd w:val="0"/>
              <w:snapToGrid w:val="0"/>
              <w:rPr>
                <w:rFonts w:ascii="宋体" w:hAnsi="宋体"/>
                <w:sz w:val="24"/>
                <w:szCs w:val="21"/>
              </w:rPr>
            </w:pPr>
            <w:r>
              <w:rPr>
                <w:rFonts w:ascii="宋体" w:hAnsi="宋体" w:hint="eastAsia"/>
                <w:sz w:val="24"/>
                <w:szCs w:val="21"/>
              </w:rPr>
              <w:t>1.2.1</w:t>
            </w:r>
            <w:r>
              <w:rPr>
                <w:rFonts w:ascii="宋体" w:hAnsi="宋体" w:hint="eastAsia"/>
                <w:sz w:val="24"/>
                <w:szCs w:val="21"/>
              </w:rPr>
              <w:t>简单物理定律</w:t>
            </w:r>
          </w:p>
          <w:p w:rsidR="00520AED" w:rsidRDefault="00EE1DEC">
            <w:pPr>
              <w:adjustRightInd w:val="0"/>
              <w:snapToGrid w:val="0"/>
              <w:rPr>
                <w:rFonts w:ascii="宋体" w:hAnsi="宋体"/>
                <w:sz w:val="24"/>
                <w:szCs w:val="21"/>
              </w:rPr>
            </w:pPr>
            <w:r>
              <w:rPr>
                <w:rFonts w:ascii="宋体" w:hAnsi="宋体" w:hint="eastAsia"/>
                <w:sz w:val="24"/>
                <w:szCs w:val="21"/>
              </w:rPr>
              <w:t>1.2.2</w:t>
            </w:r>
            <w:r>
              <w:rPr>
                <w:rFonts w:ascii="宋体" w:hAnsi="宋体" w:hint="eastAsia"/>
                <w:sz w:val="24"/>
                <w:szCs w:val="21"/>
              </w:rPr>
              <w:t>物质状态</w:t>
            </w:r>
          </w:p>
          <w:p w:rsidR="00520AED" w:rsidRDefault="00EE1DEC">
            <w:pPr>
              <w:adjustRightInd w:val="0"/>
              <w:snapToGrid w:val="0"/>
              <w:rPr>
                <w:rFonts w:ascii="宋体" w:hAnsi="宋体"/>
                <w:sz w:val="24"/>
                <w:szCs w:val="21"/>
              </w:rPr>
            </w:pPr>
            <w:r>
              <w:rPr>
                <w:rFonts w:ascii="宋体" w:hAnsi="宋体" w:hint="eastAsia"/>
                <w:sz w:val="24"/>
                <w:szCs w:val="21"/>
              </w:rPr>
              <w:t>1.2.3</w:t>
            </w:r>
            <w:r>
              <w:rPr>
                <w:rFonts w:ascii="宋体" w:hAnsi="宋体" w:hint="eastAsia"/>
                <w:sz w:val="24"/>
                <w:szCs w:val="21"/>
              </w:rPr>
              <w:t>液体和</w:t>
            </w:r>
            <w:proofErr w:type="gramStart"/>
            <w:r>
              <w:rPr>
                <w:rFonts w:ascii="宋体" w:hAnsi="宋体" w:hint="eastAsia"/>
                <w:sz w:val="24"/>
                <w:szCs w:val="21"/>
              </w:rPr>
              <w:t>蒸气</w:t>
            </w:r>
            <w:proofErr w:type="gramEnd"/>
            <w:r>
              <w:rPr>
                <w:rFonts w:ascii="宋体" w:hAnsi="宋体" w:hint="eastAsia"/>
                <w:sz w:val="24"/>
                <w:szCs w:val="21"/>
              </w:rPr>
              <w:t>密度</w:t>
            </w:r>
          </w:p>
          <w:p w:rsidR="00520AED" w:rsidRDefault="00EE1DEC">
            <w:pPr>
              <w:adjustRightInd w:val="0"/>
              <w:snapToGrid w:val="0"/>
              <w:rPr>
                <w:rFonts w:ascii="宋体" w:hAnsi="宋体"/>
                <w:bCs/>
                <w:sz w:val="24"/>
                <w:szCs w:val="21"/>
              </w:rPr>
            </w:pPr>
            <w:r>
              <w:rPr>
                <w:rFonts w:ascii="宋体" w:hAnsi="宋体" w:hint="eastAsia"/>
                <w:sz w:val="24"/>
                <w:szCs w:val="21"/>
              </w:rPr>
              <w:t>1.2.4</w:t>
            </w:r>
            <w:r>
              <w:rPr>
                <w:rFonts w:ascii="宋体" w:hAnsi="宋体" w:hint="eastAsia"/>
                <w:bCs/>
                <w:sz w:val="24"/>
                <w:szCs w:val="21"/>
              </w:rPr>
              <w:t>低温燃料的蒸发和气化</w:t>
            </w:r>
          </w:p>
          <w:p w:rsidR="00520AED" w:rsidRDefault="00EE1DEC">
            <w:pPr>
              <w:adjustRightInd w:val="0"/>
              <w:snapToGrid w:val="0"/>
              <w:rPr>
                <w:rFonts w:ascii="宋体" w:hAnsi="宋体"/>
                <w:bCs/>
                <w:sz w:val="24"/>
                <w:szCs w:val="21"/>
              </w:rPr>
            </w:pPr>
            <w:r>
              <w:rPr>
                <w:rFonts w:ascii="宋体" w:hAnsi="宋体" w:hint="eastAsia"/>
                <w:sz w:val="24"/>
                <w:szCs w:val="21"/>
              </w:rPr>
              <w:t>1.2.5</w:t>
            </w:r>
            <w:r>
              <w:rPr>
                <w:rFonts w:ascii="宋体" w:hAnsi="宋体" w:hint="eastAsia"/>
                <w:bCs/>
                <w:sz w:val="24"/>
                <w:szCs w:val="21"/>
              </w:rPr>
              <w:t>气体的压缩和膨胀</w:t>
            </w:r>
          </w:p>
          <w:p w:rsidR="00520AED" w:rsidRDefault="00EE1DEC">
            <w:pPr>
              <w:adjustRightInd w:val="0"/>
              <w:snapToGrid w:val="0"/>
              <w:rPr>
                <w:rFonts w:ascii="宋体" w:hAnsi="宋体"/>
                <w:sz w:val="24"/>
                <w:szCs w:val="21"/>
              </w:rPr>
            </w:pPr>
            <w:r>
              <w:rPr>
                <w:rFonts w:ascii="宋体" w:hAnsi="宋体" w:hint="eastAsia"/>
                <w:sz w:val="24"/>
                <w:szCs w:val="21"/>
              </w:rPr>
              <w:t>1.2.6</w:t>
            </w:r>
            <w:r>
              <w:rPr>
                <w:rFonts w:ascii="宋体" w:hAnsi="宋体" w:hint="eastAsia"/>
                <w:sz w:val="24"/>
                <w:szCs w:val="21"/>
              </w:rPr>
              <w:t>气体的临界压力和临界温度</w:t>
            </w:r>
          </w:p>
          <w:p w:rsidR="00520AED" w:rsidRDefault="00EE1DEC">
            <w:pPr>
              <w:adjustRightInd w:val="0"/>
              <w:snapToGrid w:val="0"/>
              <w:rPr>
                <w:rFonts w:ascii="宋体" w:hAnsi="宋体"/>
                <w:sz w:val="24"/>
                <w:szCs w:val="21"/>
              </w:rPr>
            </w:pPr>
            <w:r>
              <w:rPr>
                <w:rFonts w:ascii="宋体" w:hAnsi="宋体" w:hint="eastAsia"/>
                <w:sz w:val="24"/>
                <w:szCs w:val="21"/>
              </w:rPr>
              <w:t>1.2.7</w:t>
            </w:r>
            <w:r>
              <w:rPr>
                <w:rFonts w:ascii="宋体" w:hAnsi="宋体" w:hint="eastAsia"/>
                <w:sz w:val="24"/>
                <w:szCs w:val="21"/>
              </w:rPr>
              <w:t>闪点、可燃上限和可燃下限、自燃温度</w:t>
            </w:r>
          </w:p>
          <w:p w:rsidR="00520AED" w:rsidRDefault="00EE1DEC">
            <w:pPr>
              <w:adjustRightInd w:val="0"/>
              <w:snapToGrid w:val="0"/>
              <w:rPr>
                <w:rFonts w:ascii="宋体" w:hAnsi="宋体"/>
                <w:sz w:val="24"/>
                <w:szCs w:val="21"/>
              </w:rPr>
            </w:pPr>
            <w:r>
              <w:rPr>
                <w:rFonts w:ascii="宋体" w:hAnsi="宋体" w:hint="eastAsia"/>
                <w:sz w:val="24"/>
                <w:szCs w:val="21"/>
              </w:rPr>
              <w:t>1.2.8</w:t>
            </w:r>
            <w:r>
              <w:rPr>
                <w:rFonts w:ascii="宋体" w:hAnsi="宋体" w:hint="eastAsia"/>
                <w:sz w:val="24"/>
                <w:szCs w:val="21"/>
              </w:rPr>
              <w:t>饱和蒸汽压力</w:t>
            </w:r>
            <w:r>
              <w:rPr>
                <w:rFonts w:ascii="宋体" w:hAnsi="宋体" w:hint="eastAsia"/>
                <w:sz w:val="24"/>
                <w:szCs w:val="21"/>
              </w:rPr>
              <w:t>/</w:t>
            </w:r>
            <w:r>
              <w:rPr>
                <w:rFonts w:ascii="宋体" w:hAnsi="宋体" w:hint="eastAsia"/>
                <w:sz w:val="24"/>
                <w:szCs w:val="21"/>
              </w:rPr>
              <w:t>参考温度</w:t>
            </w:r>
          </w:p>
          <w:p w:rsidR="00520AED" w:rsidRDefault="00EE1DEC">
            <w:pPr>
              <w:adjustRightInd w:val="0"/>
              <w:snapToGrid w:val="0"/>
              <w:rPr>
                <w:rFonts w:ascii="宋体" w:hAnsi="宋体"/>
                <w:sz w:val="24"/>
                <w:szCs w:val="21"/>
              </w:rPr>
            </w:pPr>
            <w:r>
              <w:rPr>
                <w:rFonts w:ascii="宋体" w:hAnsi="宋体" w:hint="eastAsia"/>
                <w:sz w:val="24"/>
                <w:szCs w:val="21"/>
              </w:rPr>
              <w:lastRenderedPageBreak/>
              <w:t>1.2.9</w:t>
            </w:r>
            <w:r>
              <w:rPr>
                <w:rFonts w:ascii="宋体" w:hAnsi="宋体" w:hint="eastAsia"/>
                <w:sz w:val="24"/>
                <w:szCs w:val="21"/>
              </w:rPr>
              <w:t>露点和始沸点</w:t>
            </w:r>
          </w:p>
          <w:p w:rsidR="00520AED" w:rsidRDefault="00EE1DEC">
            <w:pPr>
              <w:adjustRightInd w:val="0"/>
              <w:snapToGrid w:val="0"/>
              <w:rPr>
                <w:rFonts w:ascii="宋体" w:hAnsi="宋体"/>
                <w:sz w:val="24"/>
                <w:szCs w:val="21"/>
              </w:rPr>
            </w:pPr>
            <w:r>
              <w:rPr>
                <w:rFonts w:ascii="宋体" w:hAnsi="宋体" w:hint="eastAsia"/>
                <w:sz w:val="24"/>
                <w:szCs w:val="21"/>
              </w:rPr>
              <w:t>1.2.10</w:t>
            </w:r>
            <w:r>
              <w:rPr>
                <w:rFonts w:ascii="宋体" w:hAnsi="宋体" w:hint="eastAsia"/>
                <w:sz w:val="24"/>
                <w:szCs w:val="21"/>
              </w:rPr>
              <w:t>水合物的形成</w:t>
            </w:r>
          </w:p>
          <w:p w:rsidR="00520AED" w:rsidRDefault="00EE1DEC">
            <w:pPr>
              <w:adjustRightInd w:val="0"/>
              <w:snapToGrid w:val="0"/>
              <w:rPr>
                <w:rFonts w:ascii="宋体" w:hAnsi="宋体"/>
                <w:sz w:val="24"/>
                <w:szCs w:val="21"/>
              </w:rPr>
            </w:pPr>
            <w:r>
              <w:rPr>
                <w:rFonts w:ascii="宋体" w:hAnsi="宋体" w:hint="eastAsia"/>
                <w:sz w:val="24"/>
                <w:szCs w:val="21"/>
              </w:rPr>
              <w:t>1.2.11</w:t>
            </w:r>
            <w:r>
              <w:rPr>
                <w:rFonts w:ascii="宋体" w:hAnsi="宋体" w:hint="eastAsia"/>
                <w:sz w:val="24"/>
                <w:szCs w:val="21"/>
              </w:rPr>
              <w:t>燃烧性能：发热值</w:t>
            </w:r>
          </w:p>
        </w:tc>
        <w:tc>
          <w:tcPr>
            <w:tcW w:w="1978" w:type="dxa"/>
            <w:vMerge w:val="restart"/>
          </w:tcPr>
          <w:p w:rsidR="00520AED" w:rsidRDefault="00520AED">
            <w:pPr>
              <w:ind w:firstLineChars="100" w:firstLine="240"/>
              <w:rPr>
                <w:rFonts w:ascii="宋体" w:hAnsi="宋体" w:cs="宋体"/>
                <w:sz w:val="24"/>
                <w:szCs w:val="21"/>
              </w:rPr>
            </w:pPr>
          </w:p>
        </w:tc>
        <w:tc>
          <w:tcPr>
            <w:tcW w:w="1986" w:type="dxa"/>
            <w:vMerge w:val="restart"/>
          </w:tcPr>
          <w:p w:rsidR="00520AED" w:rsidRDefault="00EE1DEC">
            <w:pPr>
              <w:ind w:firstLineChars="100" w:firstLine="240"/>
              <w:rPr>
                <w:rFonts w:ascii="宋体" w:hAnsi="宋体"/>
                <w:bCs/>
                <w:sz w:val="24"/>
                <w:szCs w:val="21"/>
              </w:rPr>
            </w:pPr>
            <w:r>
              <w:rPr>
                <w:rFonts w:ascii="宋体" w:hAnsi="宋体" w:cs="宋体" w:hint="eastAsia"/>
                <w:sz w:val="24"/>
                <w:szCs w:val="21"/>
              </w:rPr>
              <w:t>《</w:t>
            </w:r>
            <w:r>
              <w:rPr>
                <w:rFonts w:ascii="宋体" w:hAnsi="宋体" w:cs="宋体" w:hint="eastAsia"/>
                <w:sz w:val="24"/>
                <w:szCs w:val="21"/>
              </w:rPr>
              <w:t>IGF</w:t>
            </w:r>
            <w:r>
              <w:rPr>
                <w:rFonts w:ascii="宋体" w:hAnsi="宋体" w:cs="宋体" w:hint="eastAsia"/>
                <w:sz w:val="24"/>
                <w:szCs w:val="21"/>
              </w:rPr>
              <w:t>规则》及《安全资料表》（</w:t>
            </w:r>
            <w:r>
              <w:rPr>
                <w:rFonts w:ascii="宋体" w:hAnsi="宋体" w:cs="宋体" w:hint="eastAsia"/>
                <w:sz w:val="24"/>
                <w:szCs w:val="21"/>
              </w:rPr>
              <w:t>SDS</w:t>
            </w:r>
            <w:r>
              <w:rPr>
                <w:rFonts w:ascii="宋体" w:hAnsi="宋体" w:cs="宋体" w:hint="eastAsia"/>
                <w:sz w:val="24"/>
                <w:szCs w:val="21"/>
              </w:rPr>
              <w:t>）。</w:t>
            </w:r>
          </w:p>
        </w:tc>
        <w:tc>
          <w:tcPr>
            <w:tcW w:w="1995" w:type="dxa"/>
            <w:vMerge w:val="restart"/>
          </w:tcPr>
          <w:p w:rsidR="00520AED" w:rsidRDefault="00EE1DEC">
            <w:pPr>
              <w:rPr>
                <w:rFonts w:ascii="宋体" w:hAnsi="宋体"/>
                <w:bCs/>
                <w:sz w:val="24"/>
                <w:szCs w:val="21"/>
              </w:rPr>
            </w:pPr>
            <w:r>
              <w:rPr>
                <w:rFonts w:ascii="宋体" w:hAnsi="宋体" w:hint="eastAsia"/>
                <w:sz w:val="24"/>
                <w:szCs w:val="21"/>
              </w:rPr>
              <w:t>有效使用信息源，以识别</w:t>
            </w:r>
            <w:r>
              <w:rPr>
                <w:rFonts w:ascii="宋体" w:hAnsi="宋体" w:hint="eastAsia"/>
                <w:sz w:val="24"/>
                <w:szCs w:val="21"/>
              </w:rPr>
              <w:t>IGF</w:t>
            </w:r>
            <w:r>
              <w:rPr>
                <w:rFonts w:ascii="宋体" w:hAnsi="宋体" w:hint="eastAsia"/>
                <w:sz w:val="24"/>
                <w:szCs w:val="21"/>
              </w:rPr>
              <w:t>规则所指的燃料的性质和特点，及其对安全、环境保护和船舶操作的影响</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2129" w:type="dxa"/>
            <w:vAlign w:val="center"/>
          </w:tcPr>
          <w:p w:rsidR="00520AED" w:rsidRDefault="00520AED">
            <w:pPr>
              <w:rPr>
                <w:rFonts w:ascii="宋体" w:hAnsi="宋体"/>
                <w:sz w:val="24"/>
                <w:szCs w:val="21"/>
              </w:rPr>
            </w:pPr>
          </w:p>
        </w:tc>
        <w:tc>
          <w:tcPr>
            <w:tcW w:w="2409" w:type="dxa"/>
          </w:tcPr>
          <w:p w:rsidR="00520AED" w:rsidRDefault="00EE1DEC">
            <w:pPr>
              <w:rPr>
                <w:rFonts w:ascii="宋体" w:hAnsi="宋体"/>
                <w:sz w:val="24"/>
                <w:szCs w:val="21"/>
              </w:rPr>
            </w:pPr>
            <w:r>
              <w:rPr>
                <w:rFonts w:ascii="宋体" w:hAnsi="宋体" w:hint="eastAsia"/>
                <w:sz w:val="24"/>
                <w:szCs w:val="21"/>
              </w:rPr>
              <w:t>1.2.12</w:t>
            </w:r>
            <w:r>
              <w:rPr>
                <w:rFonts w:ascii="宋体" w:hAnsi="宋体" w:hint="eastAsia"/>
                <w:sz w:val="24"/>
                <w:szCs w:val="21"/>
              </w:rPr>
              <w:t>甲烷值</w:t>
            </w:r>
            <w:r>
              <w:rPr>
                <w:rFonts w:ascii="宋体" w:hAnsi="宋体" w:hint="eastAsia"/>
                <w:sz w:val="24"/>
                <w:szCs w:val="21"/>
              </w:rPr>
              <w:t>/</w:t>
            </w:r>
            <w:r>
              <w:rPr>
                <w:rFonts w:ascii="宋体" w:hAnsi="宋体" w:hint="eastAsia"/>
                <w:sz w:val="24"/>
                <w:szCs w:val="21"/>
              </w:rPr>
              <w:t>爆震</w:t>
            </w:r>
          </w:p>
          <w:p w:rsidR="00520AED" w:rsidRDefault="00EE1DEC">
            <w:pPr>
              <w:rPr>
                <w:rFonts w:ascii="宋体" w:hAnsi="宋体"/>
                <w:sz w:val="24"/>
                <w:szCs w:val="21"/>
              </w:rPr>
            </w:pPr>
            <w:r>
              <w:rPr>
                <w:rFonts w:ascii="宋体" w:hAnsi="宋体" w:hint="eastAsia"/>
                <w:sz w:val="24"/>
                <w:szCs w:val="21"/>
              </w:rPr>
              <w:t>1.2.13 IGF</w:t>
            </w:r>
            <w:r>
              <w:rPr>
                <w:rFonts w:ascii="宋体" w:hAnsi="宋体" w:hint="eastAsia"/>
                <w:sz w:val="24"/>
                <w:szCs w:val="21"/>
              </w:rPr>
              <w:t>规则所指燃料的污染特性</w:t>
            </w:r>
          </w:p>
          <w:p w:rsidR="00520AED" w:rsidRDefault="00EE1DEC">
            <w:pPr>
              <w:rPr>
                <w:rFonts w:ascii="宋体" w:hAnsi="宋体"/>
                <w:sz w:val="24"/>
                <w:szCs w:val="21"/>
              </w:rPr>
            </w:pPr>
            <w:r>
              <w:rPr>
                <w:rFonts w:ascii="宋体" w:hAnsi="宋体" w:hint="eastAsia"/>
                <w:sz w:val="24"/>
                <w:szCs w:val="21"/>
              </w:rPr>
              <w:t>1.3</w:t>
            </w:r>
            <w:r>
              <w:rPr>
                <w:rFonts w:ascii="宋体" w:hAnsi="宋体" w:hint="eastAsia"/>
                <w:sz w:val="24"/>
                <w:szCs w:val="21"/>
              </w:rPr>
              <w:t>单一液体的性质</w:t>
            </w:r>
          </w:p>
          <w:p w:rsidR="00520AED" w:rsidRDefault="00EE1DEC">
            <w:pPr>
              <w:rPr>
                <w:rFonts w:ascii="宋体" w:hAnsi="宋体"/>
                <w:sz w:val="24"/>
                <w:szCs w:val="21"/>
              </w:rPr>
            </w:pPr>
            <w:r>
              <w:rPr>
                <w:rFonts w:ascii="宋体" w:hAnsi="宋体" w:hint="eastAsia"/>
                <w:sz w:val="24"/>
                <w:szCs w:val="21"/>
              </w:rPr>
              <w:t>1.4</w:t>
            </w:r>
            <w:r>
              <w:rPr>
                <w:rFonts w:ascii="宋体" w:hAnsi="宋体" w:hint="eastAsia"/>
                <w:sz w:val="24"/>
                <w:szCs w:val="21"/>
              </w:rPr>
              <w:t>溶液的性质和特点</w:t>
            </w:r>
          </w:p>
          <w:p w:rsidR="00520AED" w:rsidRDefault="00EE1DEC">
            <w:pPr>
              <w:rPr>
                <w:rFonts w:ascii="宋体" w:hAnsi="宋体"/>
                <w:sz w:val="24"/>
                <w:szCs w:val="21"/>
              </w:rPr>
            </w:pPr>
            <w:r>
              <w:rPr>
                <w:rFonts w:ascii="宋体" w:hAnsi="宋体" w:hint="eastAsia"/>
                <w:sz w:val="24"/>
                <w:szCs w:val="21"/>
              </w:rPr>
              <w:t>1.5</w:t>
            </w:r>
            <w:r>
              <w:rPr>
                <w:rFonts w:ascii="宋体" w:hAnsi="宋体" w:hint="eastAsia"/>
                <w:sz w:val="24"/>
                <w:szCs w:val="21"/>
              </w:rPr>
              <w:t>热力单位</w:t>
            </w:r>
          </w:p>
          <w:p w:rsidR="00520AED" w:rsidRDefault="00EE1DEC">
            <w:pPr>
              <w:rPr>
                <w:rFonts w:ascii="宋体" w:hAnsi="宋体"/>
                <w:sz w:val="24"/>
                <w:szCs w:val="21"/>
              </w:rPr>
            </w:pPr>
            <w:r>
              <w:rPr>
                <w:rFonts w:ascii="宋体" w:hAnsi="宋体" w:hint="eastAsia"/>
                <w:sz w:val="24"/>
                <w:szCs w:val="21"/>
              </w:rPr>
              <w:t>1.6</w:t>
            </w:r>
            <w:r>
              <w:rPr>
                <w:rFonts w:ascii="宋体" w:hAnsi="宋体" w:hint="eastAsia"/>
                <w:sz w:val="24"/>
                <w:szCs w:val="21"/>
              </w:rPr>
              <w:t>热力学基本定律和图表</w:t>
            </w:r>
          </w:p>
          <w:p w:rsidR="00520AED" w:rsidRDefault="00EE1DEC">
            <w:pPr>
              <w:rPr>
                <w:rFonts w:ascii="宋体" w:hAnsi="宋体"/>
                <w:sz w:val="24"/>
                <w:szCs w:val="21"/>
              </w:rPr>
            </w:pPr>
            <w:r>
              <w:rPr>
                <w:rFonts w:ascii="宋体" w:hAnsi="宋体" w:hint="eastAsia"/>
                <w:sz w:val="24"/>
                <w:szCs w:val="21"/>
              </w:rPr>
              <w:t>1.7</w:t>
            </w:r>
            <w:r>
              <w:rPr>
                <w:rFonts w:ascii="宋体" w:hAnsi="宋体" w:hint="eastAsia"/>
                <w:sz w:val="24"/>
                <w:szCs w:val="21"/>
              </w:rPr>
              <w:t>材料特性</w:t>
            </w:r>
          </w:p>
          <w:p w:rsidR="00520AED" w:rsidRDefault="00EE1DEC">
            <w:pPr>
              <w:rPr>
                <w:rFonts w:ascii="宋体" w:hAnsi="宋体"/>
                <w:bCs/>
                <w:sz w:val="24"/>
                <w:szCs w:val="21"/>
              </w:rPr>
            </w:pPr>
            <w:r>
              <w:rPr>
                <w:rFonts w:ascii="宋体" w:hAnsi="宋体" w:hint="eastAsia"/>
                <w:sz w:val="24"/>
                <w:szCs w:val="21"/>
              </w:rPr>
              <w:t>1.8</w:t>
            </w:r>
            <w:r>
              <w:rPr>
                <w:rFonts w:ascii="宋体" w:hAnsi="宋体" w:hint="eastAsia"/>
                <w:sz w:val="24"/>
                <w:szCs w:val="21"/>
              </w:rPr>
              <w:t>低温液体燃料的低温影响，包括脆性开裂</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ind w:firstLineChars="200" w:firstLine="480"/>
              <w:rPr>
                <w:rFonts w:ascii="宋体" w:hAnsi="宋体"/>
                <w:sz w:val="24"/>
                <w:szCs w:val="21"/>
              </w:rPr>
            </w:pPr>
          </w:p>
        </w:tc>
        <w:tc>
          <w:tcPr>
            <w:tcW w:w="2129" w:type="dxa"/>
            <w:vAlign w:val="center"/>
          </w:tcPr>
          <w:p w:rsidR="00520AED" w:rsidRDefault="00EE1DEC">
            <w:pPr>
              <w:rPr>
                <w:rFonts w:ascii="宋体" w:hAnsi="宋体"/>
                <w:sz w:val="24"/>
                <w:szCs w:val="21"/>
              </w:rPr>
            </w:pPr>
            <w:r>
              <w:rPr>
                <w:rFonts w:ascii="宋体" w:hAnsi="宋体" w:hint="eastAsia"/>
                <w:sz w:val="24"/>
                <w:szCs w:val="21"/>
              </w:rPr>
              <w:t xml:space="preserve">2. </w:t>
            </w:r>
            <w:r>
              <w:rPr>
                <w:rFonts w:ascii="宋体" w:hAnsi="宋体" w:hint="eastAsia"/>
                <w:sz w:val="24"/>
                <w:szCs w:val="21"/>
              </w:rPr>
              <w:t>理解《安全资料表》（</w:t>
            </w:r>
            <w:r>
              <w:rPr>
                <w:rFonts w:ascii="宋体" w:hAnsi="宋体" w:hint="eastAsia"/>
                <w:sz w:val="24"/>
                <w:szCs w:val="21"/>
              </w:rPr>
              <w:t>SDS</w:t>
            </w:r>
            <w:r>
              <w:rPr>
                <w:rFonts w:ascii="宋体" w:hAnsi="宋体" w:hint="eastAsia"/>
                <w:sz w:val="24"/>
                <w:szCs w:val="21"/>
              </w:rPr>
              <w:t>）包含的关于</w:t>
            </w:r>
            <w:r>
              <w:rPr>
                <w:rFonts w:ascii="宋体" w:hAnsi="宋体" w:hint="eastAsia"/>
                <w:sz w:val="24"/>
                <w:szCs w:val="21"/>
              </w:rPr>
              <w:t>IGF</w:t>
            </w:r>
            <w:r>
              <w:rPr>
                <w:rFonts w:ascii="宋体" w:hAnsi="宋体" w:hint="eastAsia"/>
                <w:sz w:val="24"/>
                <w:szCs w:val="21"/>
              </w:rPr>
              <w:t>规则所指燃料的信息；</w:t>
            </w:r>
          </w:p>
        </w:tc>
        <w:tc>
          <w:tcPr>
            <w:tcW w:w="2409" w:type="dxa"/>
          </w:tcPr>
          <w:p w:rsidR="00520AED" w:rsidRDefault="00EE1DEC">
            <w:pPr>
              <w:rPr>
                <w:rFonts w:ascii="宋体" w:hAnsi="宋体"/>
                <w:bCs/>
                <w:sz w:val="24"/>
                <w:szCs w:val="21"/>
              </w:rPr>
            </w:pPr>
            <w:r>
              <w:rPr>
                <w:rFonts w:ascii="宋体" w:hAnsi="宋体" w:hint="eastAsia"/>
                <w:bCs/>
                <w:sz w:val="24"/>
                <w:szCs w:val="21"/>
              </w:rPr>
              <w:t>2.1 SDS</w:t>
            </w:r>
            <w:r>
              <w:rPr>
                <w:rFonts w:ascii="宋体" w:hAnsi="宋体" w:hint="eastAsia"/>
                <w:bCs/>
                <w:sz w:val="24"/>
                <w:szCs w:val="21"/>
              </w:rPr>
              <w:t>的作用和内容组成；</w:t>
            </w:r>
          </w:p>
          <w:p w:rsidR="00520AED" w:rsidRDefault="00EE1DEC">
            <w:pPr>
              <w:rPr>
                <w:rFonts w:ascii="宋体" w:hAnsi="宋体"/>
                <w:bCs/>
                <w:sz w:val="24"/>
                <w:szCs w:val="21"/>
              </w:rPr>
            </w:pPr>
            <w:r>
              <w:rPr>
                <w:rFonts w:ascii="宋体" w:hAnsi="宋体" w:hint="eastAsia"/>
                <w:bCs/>
                <w:sz w:val="24"/>
                <w:szCs w:val="21"/>
              </w:rPr>
              <w:t>2.2 SDS</w:t>
            </w:r>
            <w:r>
              <w:rPr>
                <w:rFonts w:ascii="宋体" w:hAnsi="宋体" w:hint="eastAsia"/>
                <w:bCs/>
                <w:sz w:val="24"/>
                <w:szCs w:val="21"/>
              </w:rPr>
              <w:t>中燃料信息的描述</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rPr>
                <w:rFonts w:ascii="宋体" w:hAnsi="宋体"/>
                <w:bCs/>
                <w:sz w:val="24"/>
                <w:szCs w:val="21"/>
              </w:rPr>
            </w:pPr>
            <w:r>
              <w:rPr>
                <w:rFonts w:ascii="宋体" w:hAnsi="宋体" w:hint="eastAsia"/>
                <w:sz w:val="24"/>
                <w:szCs w:val="21"/>
              </w:rPr>
              <w:t>对</w:t>
            </w:r>
            <w:r>
              <w:rPr>
                <w:rFonts w:ascii="宋体" w:hAnsi="宋体" w:hint="eastAsia"/>
                <w:sz w:val="24"/>
                <w:szCs w:val="21"/>
              </w:rPr>
              <w:t>IGF</w:t>
            </w:r>
            <w:r>
              <w:rPr>
                <w:rFonts w:ascii="宋体" w:hAnsi="宋体" w:hint="eastAsia"/>
                <w:sz w:val="24"/>
                <w:szCs w:val="21"/>
              </w:rPr>
              <w:t>规则船舶的推进装置和轮机系统和伺服</w:t>
            </w:r>
            <w:r>
              <w:rPr>
                <w:rFonts w:ascii="宋体" w:hAnsi="宋体" w:hint="eastAsia"/>
                <w:sz w:val="24"/>
                <w:szCs w:val="21"/>
              </w:rPr>
              <w:lastRenderedPageBreak/>
              <w:t>设备、安全设备有关的燃料的操作控制</w:t>
            </w:r>
          </w:p>
        </w:tc>
        <w:tc>
          <w:tcPr>
            <w:tcW w:w="2129" w:type="dxa"/>
          </w:tcPr>
          <w:p w:rsidR="00520AED" w:rsidRDefault="00EE1DEC">
            <w:pPr>
              <w:rPr>
                <w:rFonts w:ascii="宋体" w:hAnsi="宋体"/>
                <w:bCs/>
                <w:sz w:val="24"/>
                <w:szCs w:val="21"/>
              </w:rPr>
            </w:pPr>
            <w:r>
              <w:rPr>
                <w:rFonts w:ascii="宋体" w:hAnsi="宋体" w:hint="eastAsia"/>
                <w:sz w:val="24"/>
                <w:szCs w:val="21"/>
              </w:rPr>
              <w:lastRenderedPageBreak/>
              <w:t xml:space="preserve">1. </w:t>
            </w:r>
            <w:r>
              <w:rPr>
                <w:rFonts w:ascii="宋体" w:hAnsi="宋体" w:hint="eastAsia"/>
                <w:sz w:val="24"/>
                <w:szCs w:val="21"/>
              </w:rPr>
              <w:t>船舶动力装置的工作原理；</w:t>
            </w:r>
          </w:p>
        </w:tc>
        <w:tc>
          <w:tcPr>
            <w:tcW w:w="2409" w:type="dxa"/>
          </w:tcPr>
          <w:p w:rsidR="00520AED" w:rsidRDefault="00EE1DEC">
            <w:pPr>
              <w:rPr>
                <w:rFonts w:ascii="宋体" w:hAnsi="宋体"/>
                <w:sz w:val="24"/>
              </w:rPr>
            </w:pPr>
            <w:r>
              <w:rPr>
                <w:rFonts w:ascii="宋体" w:hAnsi="宋体" w:hint="eastAsia"/>
                <w:sz w:val="24"/>
              </w:rPr>
              <w:t>1.1</w:t>
            </w:r>
            <w:r>
              <w:rPr>
                <w:rFonts w:ascii="宋体" w:hAnsi="宋体" w:hint="eastAsia"/>
                <w:sz w:val="24"/>
              </w:rPr>
              <w:t>结构特点和工作原理</w:t>
            </w:r>
          </w:p>
          <w:p w:rsidR="00520AED" w:rsidRDefault="00EE1DEC">
            <w:pPr>
              <w:rPr>
                <w:rFonts w:ascii="宋体" w:hAnsi="宋体"/>
                <w:sz w:val="24"/>
              </w:rPr>
            </w:pPr>
            <w:r>
              <w:rPr>
                <w:rFonts w:ascii="宋体" w:hAnsi="宋体" w:hint="eastAsia"/>
                <w:sz w:val="24"/>
              </w:rPr>
              <w:t>1.2</w:t>
            </w:r>
            <w:r>
              <w:rPr>
                <w:rFonts w:ascii="宋体" w:hAnsi="宋体" w:hint="eastAsia"/>
                <w:sz w:val="24"/>
              </w:rPr>
              <w:t>自动控制系统</w:t>
            </w:r>
          </w:p>
          <w:p w:rsidR="00520AED" w:rsidRDefault="00EE1DEC">
            <w:pPr>
              <w:rPr>
                <w:rFonts w:ascii="宋体" w:hAnsi="宋体"/>
                <w:bCs/>
                <w:sz w:val="24"/>
                <w:szCs w:val="21"/>
              </w:rPr>
            </w:pPr>
            <w:r>
              <w:rPr>
                <w:rFonts w:ascii="宋体" w:hAnsi="宋体" w:hint="eastAsia"/>
                <w:sz w:val="24"/>
              </w:rPr>
              <w:t>1.3</w:t>
            </w:r>
            <w:r>
              <w:rPr>
                <w:rFonts w:ascii="宋体" w:hAnsi="宋体" w:hint="eastAsia"/>
                <w:sz w:val="24"/>
              </w:rPr>
              <w:t>工作特点</w:t>
            </w:r>
          </w:p>
        </w:tc>
        <w:tc>
          <w:tcPr>
            <w:tcW w:w="1978" w:type="dxa"/>
            <w:vAlign w:val="center"/>
          </w:tcPr>
          <w:p w:rsidR="00520AED" w:rsidRDefault="00520AED">
            <w:pPr>
              <w:jc w:val="center"/>
              <w:rPr>
                <w:rFonts w:ascii="宋体" w:hAnsi="宋体"/>
                <w:bCs/>
                <w:sz w:val="24"/>
                <w:szCs w:val="21"/>
              </w:rPr>
            </w:pPr>
          </w:p>
        </w:tc>
        <w:tc>
          <w:tcPr>
            <w:tcW w:w="1986" w:type="dxa"/>
            <w:vMerge w:val="restart"/>
          </w:tcPr>
          <w:p w:rsidR="00520AED" w:rsidRDefault="00EE1DEC">
            <w:pPr>
              <w:ind w:firstLineChars="100" w:firstLine="240"/>
              <w:rPr>
                <w:rFonts w:ascii="宋体" w:hAnsi="宋体"/>
                <w:bCs/>
                <w:sz w:val="24"/>
                <w:szCs w:val="21"/>
              </w:rPr>
            </w:pPr>
            <w:r>
              <w:rPr>
                <w:rFonts w:ascii="宋体" w:hAnsi="宋体" w:cs="宋体" w:hint="eastAsia"/>
                <w:sz w:val="24"/>
                <w:szCs w:val="21"/>
              </w:rPr>
              <w:t>气体或其他低闪点燃料船舶设备模型或示意图。</w:t>
            </w:r>
          </w:p>
        </w:tc>
        <w:tc>
          <w:tcPr>
            <w:tcW w:w="1995" w:type="dxa"/>
            <w:vMerge w:val="restart"/>
          </w:tcPr>
          <w:p w:rsidR="00520AED" w:rsidRDefault="00EE1DEC">
            <w:pPr>
              <w:rPr>
                <w:rFonts w:ascii="宋体" w:hAnsi="宋体"/>
                <w:bCs/>
                <w:sz w:val="24"/>
                <w:szCs w:val="21"/>
              </w:rPr>
            </w:pPr>
            <w:r>
              <w:rPr>
                <w:rFonts w:ascii="宋体" w:hAnsi="宋体" w:hint="eastAsia"/>
                <w:bCs/>
                <w:sz w:val="24"/>
                <w:szCs w:val="21"/>
              </w:rPr>
              <w:t>主机、辅机及设备均按照技术规范进行操作并始终处于安全操作范围内</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2. </w:t>
            </w:r>
            <w:r>
              <w:rPr>
                <w:rFonts w:ascii="宋体" w:hAnsi="宋体" w:hint="eastAsia"/>
                <w:sz w:val="24"/>
              </w:rPr>
              <w:t>船舶辅机</w:t>
            </w:r>
            <w:r>
              <w:rPr>
                <w:rFonts w:ascii="宋体" w:hAnsi="宋体" w:hint="eastAsia"/>
                <w:sz w:val="24"/>
                <w:szCs w:val="21"/>
              </w:rPr>
              <w:t>；</w:t>
            </w:r>
          </w:p>
        </w:tc>
        <w:tc>
          <w:tcPr>
            <w:tcW w:w="2409" w:type="dxa"/>
          </w:tcPr>
          <w:p w:rsidR="00520AED" w:rsidRDefault="00EE1DEC">
            <w:pPr>
              <w:rPr>
                <w:rFonts w:ascii="宋体" w:hAnsi="宋体"/>
                <w:bCs/>
                <w:sz w:val="24"/>
                <w:szCs w:val="21"/>
              </w:rPr>
            </w:pPr>
            <w:r>
              <w:rPr>
                <w:rFonts w:ascii="宋体" w:hAnsi="宋体" w:hint="eastAsia"/>
                <w:bCs/>
                <w:sz w:val="24"/>
                <w:szCs w:val="21"/>
              </w:rPr>
              <w:t>1.1</w:t>
            </w:r>
            <w:r>
              <w:rPr>
                <w:rFonts w:ascii="宋体" w:hAnsi="宋体" w:hint="eastAsia"/>
                <w:bCs/>
                <w:sz w:val="24"/>
                <w:szCs w:val="21"/>
              </w:rPr>
              <w:t>发电机</w:t>
            </w:r>
          </w:p>
          <w:p w:rsidR="00520AED" w:rsidRDefault="00EE1DEC">
            <w:pPr>
              <w:rPr>
                <w:rFonts w:ascii="宋体" w:hAnsi="宋体"/>
                <w:bCs/>
                <w:sz w:val="24"/>
                <w:szCs w:val="21"/>
              </w:rPr>
            </w:pPr>
            <w:r>
              <w:rPr>
                <w:rFonts w:ascii="宋体" w:hAnsi="宋体" w:hint="eastAsia"/>
                <w:bCs/>
                <w:sz w:val="24"/>
                <w:szCs w:val="21"/>
              </w:rPr>
              <w:lastRenderedPageBreak/>
              <w:t>1.2</w:t>
            </w:r>
            <w:r>
              <w:rPr>
                <w:rFonts w:ascii="宋体" w:hAnsi="宋体" w:hint="eastAsia"/>
                <w:bCs/>
                <w:sz w:val="24"/>
                <w:szCs w:val="21"/>
              </w:rPr>
              <w:t>锅炉</w:t>
            </w:r>
          </w:p>
        </w:tc>
        <w:tc>
          <w:tcPr>
            <w:tcW w:w="1978" w:type="dxa"/>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3. </w:t>
            </w:r>
            <w:r>
              <w:rPr>
                <w:rFonts w:ascii="宋体" w:hAnsi="宋体" w:hint="eastAsia"/>
                <w:sz w:val="24"/>
              </w:rPr>
              <w:t>船舶轮机术语的知识</w:t>
            </w:r>
            <w:r>
              <w:rPr>
                <w:rFonts w:ascii="宋体" w:hAnsi="宋体" w:hint="eastAsia"/>
                <w:sz w:val="24"/>
                <w:szCs w:val="21"/>
              </w:rPr>
              <w:t>；</w:t>
            </w:r>
          </w:p>
        </w:tc>
        <w:tc>
          <w:tcPr>
            <w:tcW w:w="2409" w:type="dxa"/>
          </w:tcPr>
          <w:p w:rsidR="00520AED" w:rsidRDefault="00EE1DEC">
            <w:pPr>
              <w:rPr>
                <w:rFonts w:ascii="宋体" w:hAnsi="宋体"/>
                <w:bCs/>
                <w:sz w:val="24"/>
                <w:szCs w:val="21"/>
              </w:rPr>
            </w:pPr>
            <w:r>
              <w:rPr>
                <w:rFonts w:ascii="宋体" w:hAnsi="宋体" w:hint="eastAsia"/>
                <w:bCs/>
                <w:sz w:val="24"/>
                <w:szCs w:val="21"/>
              </w:rPr>
              <w:t xml:space="preserve">1.1 </w:t>
            </w:r>
            <w:r>
              <w:rPr>
                <w:rFonts w:ascii="宋体" w:hAnsi="宋体" w:hint="eastAsia"/>
                <w:bCs/>
                <w:sz w:val="24"/>
                <w:szCs w:val="21"/>
              </w:rPr>
              <w:t>船舶动力系统</w:t>
            </w:r>
          </w:p>
          <w:p w:rsidR="00520AED" w:rsidRDefault="00EE1DEC">
            <w:pPr>
              <w:rPr>
                <w:rFonts w:ascii="宋体" w:hAnsi="宋体"/>
                <w:bCs/>
                <w:sz w:val="24"/>
                <w:szCs w:val="21"/>
              </w:rPr>
            </w:pPr>
            <w:r>
              <w:rPr>
                <w:rFonts w:ascii="宋体" w:hAnsi="宋体" w:hint="eastAsia"/>
                <w:bCs/>
                <w:sz w:val="24"/>
                <w:szCs w:val="21"/>
              </w:rPr>
              <w:t xml:space="preserve">1.2 </w:t>
            </w:r>
            <w:r>
              <w:rPr>
                <w:rFonts w:ascii="宋体" w:hAnsi="宋体" w:hint="eastAsia"/>
                <w:bCs/>
                <w:sz w:val="24"/>
                <w:szCs w:val="21"/>
              </w:rPr>
              <w:t>船舶辅机</w:t>
            </w:r>
          </w:p>
        </w:tc>
        <w:tc>
          <w:tcPr>
            <w:tcW w:w="1978" w:type="dxa"/>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rPr>
                <w:rFonts w:ascii="宋体" w:hAnsi="宋体"/>
                <w:i/>
                <w:sz w:val="24"/>
                <w:szCs w:val="21"/>
              </w:rPr>
            </w:pPr>
            <w:r>
              <w:rPr>
                <w:rFonts w:ascii="宋体" w:hAnsi="宋体" w:hint="eastAsia"/>
                <w:sz w:val="24"/>
                <w:szCs w:val="21"/>
              </w:rPr>
              <w:t>能够安全进行并监控与</w:t>
            </w:r>
            <w:r>
              <w:rPr>
                <w:rFonts w:ascii="宋体" w:hAnsi="宋体" w:hint="eastAsia"/>
                <w:sz w:val="24"/>
                <w:szCs w:val="21"/>
              </w:rPr>
              <w:t>IGF</w:t>
            </w:r>
            <w:r>
              <w:rPr>
                <w:rFonts w:ascii="宋体" w:hAnsi="宋体" w:hint="eastAsia"/>
                <w:sz w:val="24"/>
                <w:szCs w:val="21"/>
              </w:rPr>
              <w:t>规则船舶所使用燃料相关的所有作业</w:t>
            </w:r>
          </w:p>
        </w:tc>
        <w:tc>
          <w:tcPr>
            <w:tcW w:w="2129" w:type="dxa"/>
          </w:tcPr>
          <w:p w:rsidR="00520AED" w:rsidRDefault="00EE1DEC">
            <w:pPr>
              <w:rPr>
                <w:rFonts w:ascii="宋体" w:hAnsi="宋体"/>
                <w:sz w:val="24"/>
                <w:szCs w:val="21"/>
              </w:rPr>
            </w:pPr>
            <w:r>
              <w:rPr>
                <w:rFonts w:ascii="宋体" w:hAnsi="宋体" w:hint="eastAsia"/>
                <w:sz w:val="24"/>
                <w:szCs w:val="21"/>
              </w:rPr>
              <w:t>1. IGF</w:t>
            </w:r>
            <w:r>
              <w:rPr>
                <w:rFonts w:ascii="宋体" w:hAnsi="宋体" w:hint="eastAsia"/>
                <w:sz w:val="24"/>
                <w:szCs w:val="21"/>
              </w:rPr>
              <w:t>规则船舶的船舶设计、系统和设备方面的知识；</w:t>
            </w:r>
          </w:p>
        </w:tc>
        <w:tc>
          <w:tcPr>
            <w:tcW w:w="2409" w:type="dxa"/>
          </w:tcPr>
          <w:p w:rsidR="00520AED" w:rsidRDefault="00EE1DEC">
            <w:pPr>
              <w:rPr>
                <w:rFonts w:ascii="宋体" w:hAnsi="宋体"/>
                <w:sz w:val="24"/>
                <w:szCs w:val="21"/>
              </w:rPr>
            </w:pPr>
            <w:r>
              <w:rPr>
                <w:rFonts w:ascii="宋体" w:hAnsi="宋体" w:hint="eastAsia"/>
                <w:sz w:val="24"/>
                <w:szCs w:val="21"/>
              </w:rPr>
              <w:t>1.1</w:t>
            </w:r>
            <w:r>
              <w:rPr>
                <w:rFonts w:ascii="宋体" w:hAnsi="宋体" w:hint="eastAsia"/>
                <w:sz w:val="24"/>
                <w:szCs w:val="21"/>
              </w:rPr>
              <w:t>不同主机的燃料系统</w:t>
            </w:r>
          </w:p>
          <w:p w:rsidR="00520AED" w:rsidRDefault="00EE1DEC">
            <w:pPr>
              <w:rPr>
                <w:rFonts w:ascii="宋体" w:hAnsi="宋体"/>
                <w:sz w:val="24"/>
                <w:szCs w:val="21"/>
              </w:rPr>
            </w:pPr>
            <w:r>
              <w:rPr>
                <w:rFonts w:ascii="宋体" w:hAnsi="宋体" w:hint="eastAsia"/>
                <w:sz w:val="24"/>
                <w:szCs w:val="21"/>
              </w:rPr>
              <w:t>1.2</w:t>
            </w:r>
            <w:r>
              <w:rPr>
                <w:rFonts w:ascii="宋体" w:hAnsi="宋体" w:hint="eastAsia"/>
                <w:sz w:val="24"/>
                <w:szCs w:val="21"/>
              </w:rPr>
              <w:t>总体布置和结构</w:t>
            </w:r>
          </w:p>
          <w:p w:rsidR="00520AED" w:rsidRDefault="00EE1DEC">
            <w:pPr>
              <w:rPr>
                <w:rFonts w:ascii="宋体" w:hAnsi="宋体"/>
                <w:sz w:val="24"/>
                <w:szCs w:val="21"/>
              </w:rPr>
            </w:pPr>
            <w:r>
              <w:rPr>
                <w:rFonts w:ascii="宋体" w:hAnsi="宋体" w:hint="eastAsia"/>
                <w:sz w:val="24"/>
                <w:szCs w:val="21"/>
              </w:rPr>
              <w:t>1.3</w:t>
            </w:r>
            <w:r>
              <w:rPr>
                <w:rFonts w:ascii="宋体" w:hAnsi="宋体" w:hint="eastAsia"/>
                <w:sz w:val="24"/>
              </w:rPr>
              <w:t xml:space="preserve"> </w:t>
            </w:r>
            <w:r>
              <w:rPr>
                <w:rFonts w:ascii="宋体" w:hAnsi="宋体" w:hint="eastAsia"/>
                <w:sz w:val="24"/>
                <w:szCs w:val="21"/>
              </w:rPr>
              <w:t>IGF</w:t>
            </w:r>
            <w:r>
              <w:rPr>
                <w:rFonts w:ascii="宋体" w:hAnsi="宋体" w:hint="eastAsia"/>
                <w:sz w:val="24"/>
                <w:szCs w:val="21"/>
              </w:rPr>
              <w:t>规则船舶的燃料储存系统，包括结构材料和绝缘材料</w:t>
            </w:r>
          </w:p>
          <w:p w:rsidR="00520AED" w:rsidRDefault="00EE1DEC">
            <w:pPr>
              <w:rPr>
                <w:rFonts w:ascii="宋体" w:hAnsi="宋体"/>
                <w:sz w:val="24"/>
                <w:szCs w:val="21"/>
              </w:rPr>
            </w:pPr>
            <w:r>
              <w:rPr>
                <w:rFonts w:ascii="宋体" w:hAnsi="宋体" w:hint="eastAsia"/>
                <w:sz w:val="24"/>
                <w:szCs w:val="21"/>
              </w:rPr>
              <w:t>1.4</w:t>
            </w:r>
            <w:r>
              <w:rPr>
                <w:rFonts w:ascii="宋体" w:hAnsi="宋体" w:hint="eastAsia"/>
                <w:sz w:val="24"/>
                <w:szCs w:val="21"/>
              </w:rPr>
              <w:t>船上的燃料装卸设备及仪器</w:t>
            </w:r>
          </w:p>
          <w:p w:rsidR="00520AED" w:rsidRDefault="00EE1DEC">
            <w:pPr>
              <w:rPr>
                <w:rFonts w:ascii="宋体" w:hAnsi="宋体"/>
                <w:sz w:val="24"/>
              </w:rPr>
            </w:pPr>
            <w:r>
              <w:rPr>
                <w:rFonts w:ascii="宋体" w:hAnsi="宋体" w:hint="eastAsia"/>
                <w:sz w:val="24"/>
                <w:szCs w:val="21"/>
              </w:rPr>
              <w:t>1.4.1</w:t>
            </w:r>
            <w:r>
              <w:rPr>
                <w:rFonts w:ascii="宋体" w:hAnsi="宋体" w:hint="eastAsia"/>
                <w:sz w:val="24"/>
              </w:rPr>
              <w:t>燃料泵和</w:t>
            </w:r>
            <w:proofErr w:type="gramStart"/>
            <w:r>
              <w:rPr>
                <w:rFonts w:ascii="宋体" w:hAnsi="宋体" w:hint="eastAsia"/>
                <w:sz w:val="24"/>
              </w:rPr>
              <w:t>泵系</w:t>
            </w:r>
            <w:proofErr w:type="gramEnd"/>
            <w:r>
              <w:rPr>
                <w:rFonts w:ascii="宋体" w:hAnsi="宋体" w:hint="eastAsia"/>
                <w:sz w:val="24"/>
              </w:rPr>
              <w:t>布置</w:t>
            </w:r>
          </w:p>
          <w:p w:rsidR="00520AED" w:rsidRDefault="00EE1DEC">
            <w:pPr>
              <w:rPr>
                <w:rFonts w:ascii="宋体" w:hAnsi="宋体"/>
                <w:sz w:val="24"/>
              </w:rPr>
            </w:pPr>
            <w:r>
              <w:rPr>
                <w:rFonts w:ascii="宋体" w:hAnsi="宋体" w:hint="eastAsia"/>
                <w:sz w:val="24"/>
              </w:rPr>
              <w:t>1.4.2</w:t>
            </w:r>
            <w:r>
              <w:rPr>
                <w:rFonts w:ascii="宋体" w:hAnsi="宋体" w:hint="eastAsia"/>
                <w:sz w:val="24"/>
              </w:rPr>
              <w:t>燃料管系</w:t>
            </w:r>
          </w:p>
          <w:p w:rsidR="00520AED" w:rsidRDefault="00EE1DEC">
            <w:pPr>
              <w:rPr>
                <w:rFonts w:ascii="宋体" w:hAnsi="宋体"/>
                <w:sz w:val="24"/>
              </w:rPr>
            </w:pPr>
            <w:r>
              <w:rPr>
                <w:rFonts w:ascii="宋体" w:hAnsi="宋体" w:hint="eastAsia"/>
                <w:sz w:val="24"/>
              </w:rPr>
              <w:t>1.4.3</w:t>
            </w:r>
            <w:r>
              <w:rPr>
                <w:rFonts w:ascii="宋体" w:hAnsi="宋体" w:hint="eastAsia"/>
                <w:sz w:val="24"/>
              </w:rPr>
              <w:t>膨胀装置</w:t>
            </w:r>
          </w:p>
          <w:p w:rsidR="00520AED" w:rsidRDefault="00EE1DEC">
            <w:pPr>
              <w:rPr>
                <w:rFonts w:ascii="宋体" w:hAnsi="宋体"/>
                <w:sz w:val="24"/>
              </w:rPr>
            </w:pPr>
            <w:r>
              <w:rPr>
                <w:rFonts w:ascii="宋体" w:hAnsi="宋体" w:hint="eastAsia"/>
                <w:sz w:val="24"/>
              </w:rPr>
              <w:t>1.4.4</w:t>
            </w:r>
            <w:r>
              <w:rPr>
                <w:rFonts w:ascii="宋体" w:hAnsi="宋体" w:hint="eastAsia"/>
                <w:sz w:val="24"/>
              </w:rPr>
              <w:t>防火网</w:t>
            </w:r>
          </w:p>
          <w:p w:rsidR="00520AED" w:rsidRDefault="00EE1DEC">
            <w:pPr>
              <w:rPr>
                <w:rFonts w:ascii="宋体" w:hAnsi="宋体"/>
                <w:sz w:val="24"/>
              </w:rPr>
            </w:pPr>
            <w:r>
              <w:rPr>
                <w:rFonts w:ascii="宋体" w:hAnsi="宋体" w:hint="eastAsia"/>
                <w:sz w:val="24"/>
              </w:rPr>
              <w:t>1.4.5</w:t>
            </w:r>
            <w:r>
              <w:rPr>
                <w:rFonts w:ascii="宋体" w:hAnsi="宋体" w:hint="eastAsia"/>
                <w:sz w:val="24"/>
              </w:rPr>
              <w:t>温度监控系统</w:t>
            </w:r>
          </w:p>
          <w:p w:rsidR="00520AED" w:rsidRDefault="00EE1DEC">
            <w:pPr>
              <w:rPr>
                <w:rFonts w:ascii="宋体" w:hAnsi="宋体"/>
                <w:sz w:val="24"/>
              </w:rPr>
            </w:pPr>
            <w:r>
              <w:rPr>
                <w:rFonts w:ascii="宋体" w:hAnsi="宋体" w:hint="eastAsia"/>
                <w:sz w:val="24"/>
              </w:rPr>
              <w:t>1.4.6</w:t>
            </w:r>
            <w:proofErr w:type="gramStart"/>
            <w:r>
              <w:rPr>
                <w:rFonts w:ascii="宋体" w:hAnsi="宋体" w:hint="eastAsia"/>
                <w:sz w:val="24"/>
              </w:rPr>
              <w:t>燃料舱液位</w:t>
            </w:r>
            <w:proofErr w:type="gramEnd"/>
            <w:r>
              <w:rPr>
                <w:rFonts w:ascii="宋体" w:hAnsi="宋体" w:hint="eastAsia"/>
                <w:sz w:val="24"/>
              </w:rPr>
              <w:t>计量系统</w:t>
            </w:r>
          </w:p>
          <w:p w:rsidR="00520AED" w:rsidRDefault="00EE1DEC">
            <w:pPr>
              <w:rPr>
                <w:rFonts w:ascii="宋体" w:hAnsi="宋体"/>
                <w:sz w:val="24"/>
              </w:rPr>
            </w:pPr>
            <w:r>
              <w:rPr>
                <w:rFonts w:ascii="宋体" w:hAnsi="宋体" w:hint="eastAsia"/>
                <w:sz w:val="24"/>
              </w:rPr>
              <w:t>1.4.7</w:t>
            </w:r>
            <w:r>
              <w:rPr>
                <w:rFonts w:ascii="宋体" w:hAnsi="宋体" w:hint="eastAsia"/>
                <w:sz w:val="24"/>
              </w:rPr>
              <w:t>燃料</w:t>
            </w:r>
            <w:proofErr w:type="gramStart"/>
            <w:r>
              <w:rPr>
                <w:rFonts w:ascii="宋体" w:hAnsi="宋体" w:hint="eastAsia"/>
                <w:sz w:val="24"/>
              </w:rPr>
              <w:t>舱压力</w:t>
            </w:r>
            <w:proofErr w:type="gramEnd"/>
            <w:r>
              <w:rPr>
                <w:rFonts w:ascii="宋体" w:hAnsi="宋体" w:hint="eastAsia"/>
                <w:sz w:val="24"/>
              </w:rPr>
              <w:t>监测与控制系统</w:t>
            </w:r>
          </w:p>
          <w:p w:rsidR="00520AED" w:rsidRDefault="00EE1DEC">
            <w:pPr>
              <w:rPr>
                <w:rFonts w:ascii="宋体" w:hAnsi="宋体"/>
                <w:sz w:val="24"/>
              </w:rPr>
            </w:pPr>
            <w:r>
              <w:rPr>
                <w:rFonts w:ascii="宋体" w:hAnsi="宋体" w:hint="eastAsia"/>
                <w:sz w:val="24"/>
              </w:rPr>
              <w:t>1.5</w:t>
            </w:r>
            <w:r>
              <w:rPr>
                <w:rFonts w:ascii="宋体" w:hAnsi="宋体" w:hint="eastAsia"/>
                <w:sz w:val="24"/>
              </w:rPr>
              <w:t>低温燃料舱的温度和压力保持</w:t>
            </w:r>
          </w:p>
          <w:p w:rsidR="00520AED" w:rsidRDefault="00EE1DEC">
            <w:pPr>
              <w:rPr>
                <w:rFonts w:ascii="宋体" w:hAnsi="宋体"/>
                <w:sz w:val="24"/>
              </w:rPr>
            </w:pPr>
            <w:r>
              <w:rPr>
                <w:rFonts w:ascii="宋体" w:hAnsi="宋体" w:hint="eastAsia"/>
                <w:sz w:val="24"/>
              </w:rPr>
              <w:t>1.6</w:t>
            </w:r>
            <w:r>
              <w:rPr>
                <w:rFonts w:ascii="宋体" w:hAnsi="宋体" w:hint="eastAsia"/>
                <w:sz w:val="24"/>
              </w:rPr>
              <w:t>燃料系统气体控</w:t>
            </w:r>
            <w:r>
              <w:rPr>
                <w:rFonts w:ascii="宋体" w:hAnsi="宋体" w:hint="eastAsia"/>
                <w:sz w:val="24"/>
              </w:rPr>
              <w:lastRenderedPageBreak/>
              <w:t>制系统（惰性气体、氮气），包括储存、产生和分配系统</w:t>
            </w:r>
          </w:p>
          <w:p w:rsidR="00520AED" w:rsidRDefault="00EE1DEC">
            <w:pPr>
              <w:rPr>
                <w:rFonts w:ascii="宋体" w:hAnsi="宋体"/>
                <w:sz w:val="24"/>
              </w:rPr>
            </w:pPr>
            <w:r>
              <w:rPr>
                <w:rFonts w:ascii="宋体" w:hAnsi="宋体" w:hint="eastAsia"/>
                <w:sz w:val="24"/>
              </w:rPr>
              <w:t>1.7</w:t>
            </w:r>
            <w:r>
              <w:rPr>
                <w:rFonts w:ascii="宋体" w:hAnsi="宋体" w:hint="eastAsia"/>
                <w:sz w:val="24"/>
              </w:rPr>
              <w:t>毒性和可燃性气体探测系统</w:t>
            </w:r>
          </w:p>
          <w:p w:rsidR="00520AED" w:rsidRDefault="00EE1DEC">
            <w:pPr>
              <w:rPr>
                <w:rFonts w:ascii="宋体" w:hAnsi="宋体"/>
                <w:sz w:val="24"/>
              </w:rPr>
            </w:pPr>
            <w:r>
              <w:rPr>
                <w:rFonts w:ascii="宋体" w:hAnsi="宋体" w:hint="eastAsia"/>
                <w:sz w:val="24"/>
              </w:rPr>
              <w:t>1.8</w:t>
            </w:r>
            <w:r>
              <w:rPr>
                <w:rFonts w:ascii="宋体" w:hAnsi="宋体" w:hint="eastAsia"/>
                <w:sz w:val="24"/>
              </w:rPr>
              <w:t>燃料紧急关闭系统（</w:t>
            </w:r>
            <w:r>
              <w:rPr>
                <w:rFonts w:ascii="宋体" w:hAnsi="宋体" w:hint="eastAsia"/>
                <w:sz w:val="24"/>
              </w:rPr>
              <w:t>ESD</w:t>
            </w:r>
            <w:r>
              <w:rPr>
                <w:rFonts w:ascii="宋体" w:hAnsi="宋体" w:hint="eastAsia"/>
                <w:sz w:val="24"/>
              </w:rPr>
              <w:t>）</w:t>
            </w:r>
          </w:p>
        </w:tc>
        <w:tc>
          <w:tcPr>
            <w:tcW w:w="1978" w:type="dxa"/>
            <w:vMerge w:val="restart"/>
          </w:tcPr>
          <w:p w:rsidR="00520AED" w:rsidRDefault="00520AED">
            <w:pPr>
              <w:ind w:firstLineChars="100" w:firstLine="240"/>
              <w:rPr>
                <w:rFonts w:ascii="宋体" w:hAnsi="宋体"/>
                <w:sz w:val="24"/>
                <w:szCs w:val="21"/>
              </w:rPr>
            </w:pPr>
          </w:p>
        </w:tc>
        <w:tc>
          <w:tcPr>
            <w:tcW w:w="1986" w:type="dxa"/>
            <w:vMerge w:val="restart"/>
          </w:tcPr>
          <w:p w:rsidR="00520AED" w:rsidRDefault="00EE1DEC">
            <w:pPr>
              <w:ind w:firstLineChars="100" w:firstLine="240"/>
              <w:rPr>
                <w:rFonts w:ascii="宋体" w:hAnsi="宋体" w:cs="宋体"/>
                <w:sz w:val="24"/>
                <w:szCs w:val="21"/>
              </w:rPr>
            </w:pPr>
            <w:r>
              <w:rPr>
                <w:rFonts w:ascii="宋体" w:hAnsi="宋体" w:hint="eastAsia"/>
                <w:sz w:val="24"/>
              </w:rPr>
              <w:t>燃料气罐结构示意图、惰性气体装置结构示意图、气体燃料发动机结构示意图、气体阀件单元（</w:t>
            </w:r>
            <w:r>
              <w:rPr>
                <w:rFonts w:ascii="宋体" w:hAnsi="宋体" w:hint="eastAsia"/>
                <w:sz w:val="24"/>
              </w:rPr>
              <w:t>GVU</w:t>
            </w:r>
            <w:r>
              <w:rPr>
                <w:rFonts w:ascii="宋体" w:hAnsi="宋体" w:hint="eastAsia"/>
                <w:sz w:val="24"/>
              </w:rPr>
              <w:t>）结构示意图、电子控制单元系统</w:t>
            </w:r>
            <w:r>
              <w:rPr>
                <w:rFonts w:ascii="宋体" w:hAnsi="宋体" w:hint="eastAsia"/>
                <w:sz w:val="24"/>
              </w:rPr>
              <w:t>(ECU)</w:t>
            </w:r>
            <w:r>
              <w:rPr>
                <w:rFonts w:ascii="宋体" w:hAnsi="宋体" w:hint="eastAsia"/>
                <w:sz w:val="24"/>
              </w:rPr>
              <w:t>结构示意图、燃料充装软管和接头示意图、燃料供应系统示意图、燃料监控系统示意图、阀门和</w:t>
            </w:r>
            <w:proofErr w:type="gramStart"/>
            <w:r>
              <w:rPr>
                <w:rFonts w:ascii="宋体" w:hAnsi="宋体" w:hint="eastAsia"/>
                <w:sz w:val="24"/>
              </w:rPr>
              <w:t>泵结构</w:t>
            </w:r>
            <w:proofErr w:type="gramEnd"/>
            <w:r>
              <w:rPr>
                <w:rFonts w:ascii="宋体" w:hAnsi="宋体" w:hint="eastAsia"/>
                <w:sz w:val="24"/>
              </w:rPr>
              <w:t>示意图。</w:t>
            </w:r>
          </w:p>
        </w:tc>
        <w:tc>
          <w:tcPr>
            <w:tcW w:w="1995" w:type="dxa"/>
            <w:vMerge w:val="restart"/>
          </w:tcPr>
          <w:p w:rsidR="00520AED" w:rsidRDefault="00EE1DEC">
            <w:pPr>
              <w:ind w:firstLineChars="150" w:firstLine="360"/>
              <w:rPr>
                <w:rFonts w:ascii="宋体" w:hAnsi="宋体"/>
                <w:sz w:val="24"/>
              </w:rPr>
            </w:pPr>
            <w:r>
              <w:rPr>
                <w:rFonts w:ascii="宋体" w:hAnsi="宋体" w:hint="eastAsia"/>
                <w:sz w:val="24"/>
              </w:rPr>
              <w:t>交流清楚、易懂。</w:t>
            </w:r>
          </w:p>
          <w:p w:rsidR="00520AED" w:rsidRDefault="00EE1DEC">
            <w:pPr>
              <w:ind w:firstLineChars="150" w:firstLine="360"/>
              <w:rPr>
                <w:rFonts w:ascii="宋体" w:hAnsi="宋体"/>
                <w:sz w:val="24"/>
              </w:rPr>
            </w:pPr>
            <w:r>
              <w:rPr>
                <w:rFonts w:ascii="宋体" w:hAnsi="宋体" w:hint="eastAsia"/>
                <w:sz w:val="24"/>
              </w:rPr>
              <w:t>有效使用</w:t>
            </w:r>
            <w:r>
              <w:rPr>
                <w:rFonts w:ascii="宋体" w:hAnsi="宋体" w:hint="eastAsia"/>
                <w:sz w:val="24"/>
              </w:rPr>
              <w:t>IGF</w:t>
            </w:r>
            <w:r>
              <w:rPr>
                <w:rFonts w:ascii="宋体" w:hAnsi="宋体" w:hint="eastAsia"/>
                <w:sz w:val="24"/>
              </w:rPr>
              <w:t>规则燃料的船舶作业按照安全方式进行，并考虑到船舶设计、系统和设备。</w:t>
            </w:r>
          </w:p>
          <w:p w:rsidR="00520AED" w:rsidRDefault="00EE1DEC">
            <w:pPr>
              <w:ind w:firstLineChars="150" w:firstLine="360"/>
              <w:rPr>
                <w:rFonts w:ascii="宋体" w:hAnsi="宋体"/>
                <w:bCs/>
                <w:sz w:val="24"/>
                <w:szCs w:val="21"/>
              </w:rPr>
            </w:pPr>
            <w:r>
              <w:rPr>
                <w:rFonts w:ascii="宋体" w:hAnsi="宋体" w:hint="eastAsia"/>
                <w:bCs/>
                <w:sz w:val="24"/>
                <w:szCs w:val="21"/>
              </w:rPr>
              <w:t>泵燃料作业按照公认的原则和程序进行，并且与燃料类型相关。</w:t>
            </w:r>
          </w:p>
          <w:p w:rsidR="00520AED" w:rsidRDefault="00EE1DEC">
            <w:pPr>
              <w:ind w:firstLineChars="150" w:firstLine="360"/>
              <w:rPr>
                <w:rFonts w:ascii="宋体" w:hAnsi="宋体"/>
                <w:bCs/>
                <w:sz w:val="24"/>
                <w:szCs w:val="21"/>
              </w:rPr>
            </w:pPr>
            <w:r>
              <w:rPr>
                <w:rFonts w:ascii="宋体" w:hAnsi="宋体" w:hint="eastAsia"/>
                <w:sz w:val="24"/>
              </w:rPr>
              <w:t>作业有计划、有风险管理，并按照公认的原则和程序进行以确保作业的安全并避免对海洋环境造成污染。</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b/>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2.</w:t>
            </w:r>
            <w:r>
              <w:rPr>
                <w:rFonts w:ascii="宋体" w:hAnsi="宋体" w:hint="eastAsia"/>
                <w:sz w:val="24"/>
              </w:rPr>
              <w:t>对燃料系统理论和特性的知识，包括</w:t>
            </w:r>
            <w:r>
              <w:rPr>
                <w:rFonts w:ascii="宋体" w:hAnsi="宋体" w:hint="eastAsia"/>
                <w:sz w:val="24"/>
              </w:rPr>
              <w:t>IGF</w:t>
            </w:r>
            <w:r>
              <w:rPr>
                <w:rFonts w:ascii="宋体" w:hAnsi="宋体" w:hint="eastAsia"/>
                <w:sz w:val="24"/>
              </w:rPr>
              <w:t>船舶的燃料系统泵的类型及其安全操作</w:t>
            </w:r>
            <w:r>
              <w:rPr>
                <w:rFonts w:ascii="宋体" w:hAnsi="宋体" w:hint="eastAsia"/>
                <w:sz w:val="24"/>
                <w:szCs w:val="21"/>
              </w:rPr>
              <w:t>；</w:t>
            </w:r>
          </w:p>
        </w:tc>
        <w:tc>
          <w:tcPr>
            <w:tcW w:w="2409" w:type="dxa"/>
          </w:tcPr>
          <w:p w:rsidR="00520AED" w:rsidRDefault="00EE1DEC">
            <w:pPr>
              <w:rPr>
                <w:rFonts w:ascii="宋体" w:hAnsi="宋体"/>
                <w:sz w:val="24"/>
              </w:rPr>
            </w:pPr>
            <w:r>
              <w:rPr>
                <w:rFonts w:ascii="宋体" w:hAnsi="宋体" w:hint="eastAsia"/>
                <w:sz w:val="24"/>
                <w:szCs w:val="21"/>
              </w:rPr>
              <w:t>2.1</w:t>
            </w:r>
            <w:r>
              <w:rPr>
                <w:rFonts w:ascii="宋体" w:hAnsi="宋体" w:hint="eastAsia"/>
                <w:sz w:val="24"/>
              </w:rPr>
              <w:t>低压泵</w:t>
            </w:r>
          </w:p>
          <w:p w:rsidR="00520AED" w:rsidRDefault="00EE1DEC">
            <w:pPr>
              <w:rPr>
                <w:rFonts w:ascii="宋体" w:hAnsi="宋体"/>
                <w:sz w:val="24"/>
              </w:rPr>
            </w:pPr>
            <w:r>
              <w:rPr>
                <w:rFonts w:ascii="宋体" w:hAnsi="宋体" w:hint="eastAsia"/>
                <w:sz w:val="24"/>
              </w:rPr>
              <w:t>2.2</w:t>
            </w:r>
            <w:r>
              <w:rPr>
                <w:rFonts w:ascii="宋体" w:hAnsi="宋体" w:hint="eastAsia"/>
                <w:sz w:val="24"/>
              </w:rPr>
              <w:t>高压泵</w:t>
            </w:r>
          </w:p>
          <w:p w:rsidR="00520AED" w:rsidRDefault="00EE1DEC">
            <w:pPr>
              <w:rPr>
                <w:rFonts w:ascii="宋体" w:hAnsi="宋体"/>
                <w:sz w:val="24"/>
              </w:rPr>
            </w:pPr>
            <w:r>
              <w:rPr>
                <w:rFonts w:ascii="宋体" w:hAnsi="宋体" w:hint="eastAsia"/>
                <w:sz w:val="24"/>
              </w:rPr>
              <w:t>2.3</w:t>
            </w:r>
            <w:r>
              <w:rPr>
                <w:rFonts w:ascii="宋体" w:hAnsi="宋体" w:hint="eastAsia"/>
                <w:sz w:val="24"/>
              </w:rPr>
              <w:t>气化器</w:t>
            </w:r>
          </w:p>
          <w:p w:rsidR="00520AED" w:rsidRDefault="00EE1DEC">
            <w:pPr>
              <w:rPr>
                <w:rFonts w:ascii="宋体" w:hAnsi="宋体"/>
                <w:sz w:val="24"/>
              </w:rPr>
            </w:pPr>
            <w:r>
              <w:rPr>
                <w:rFonts w:ascii="宋体" w:hAnsi="宋体" w:hint="eastAsia"/>
                <w:sz w:val="24"/>
              </w:rPr>
              <w:t>2.4</w:t>
            </w:r>
            <w:r>
              <w:rPr>
                <w:rFonts w:ascii="宋体" w:hAnsi="宋体" w:hint="eastAsia"/>
                <w:sz w:val="24"/>
              </w:rPr>
              <w:t>加热器</w:t>
            </w:r>
          </w:p>
          <w:p w:rsidR="00520AED" w:rsidRDefault="00EE1DEC">
            <w:pPr>
              <w:rPr>
                <w:rFonts w:ascii="宋体" w:hAnsi="宋体"/>
                <w:sz w:val="24"/>
              </w:rPr>
            </w:pPr>
            <w:r>
              <w:rPr>
                <w:rFonts w:ascii="宋体" w:hAnsi="宋体" w:hint="eastAsia"/>
                <w:sz w:val="24"/>
              </w:rPr>
              <w:t>2.5</w:t>
            </w:r>
            <w:r>
              <w:rPr>
                <w:rFonts w:ascii="宋体" w:hAnsi="宋体" w:hint="eastAsia"/>
                <w:sz w:val="24"/>
              </w:rPr>
              <w:t>压力恢复装置</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rPr>
                <w:rFonts w:ascii="宋体" w:hAnsi="宋体"/>
                <w:b/>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3. </w:t>
            </w:r>
            <w:r>
              <w:rPr>
                <w:rFonts w:ascii="宋体" w:hAnsi="宋体" w:hint="eastAsia"/>
                <w:sz w:val="24"/>
              </w:rPr>
              <w:t>对安全程序和燃料泵送作业检查表的知识，包括</w:t>
            </w:r>
            <w:r>
              <w:rPr>
                <w:rFonts w:ascii="宋体" w:hAnsi="宋体" w:hint="eastAsia"/>
                <w:sz w:val="24"/>
                <w:szCs w:val="21"/>
              </w:rPr>
              <w:t>；</w:t>
            </w:r>
          </w:p>
        </w:tc>
        <w:tc>
          <w:tcPr>
            <w:tcW w:w="2409" w:type="dxa"/>
          </w:tcPr>
          <w:p w:rsidR="00520AED" w:rsidRDefault="00EE1DEC">
            <w:pPr>
              <w:rPr>
                <w:rFonts w:ascii="宋体" w:hAnsi="宋体"/>
                <w:sz w:val="24"/>
              </w:rPr>
            </w:pPr>
            <w:r>
              <w:rPr>
                <w:rFonts w:ascii="宋体" w:hAnsi="宋体" w:hint="eastAsia"/>
                <w:sz w:val="24"/>
              </w:rPr>
              <w:t>3.1</w:t>
            </w:r>
            <w:proofErr w:type="gramStart"/>
            <w:r>
              <w:rPr>
                <w:rFonts w:ascii="宋体" w:hAnsi="宋体" w:hint="eastAsia"/>
                <w:sz w:val="24"/>
              </w:rPr>
              <w:t>惰</w:t>
            </w:r>
            <w:proofErr w:type="gramEnd"/>
            <w:r>
              <w:rPr>
                <w:rFonts w:ascii="宋体" w:hAnsi="宋体" w:hint="eastAsia"/>
                <w:sz w:val="24"/>
              </w:rPr>
              <w:t>化</w:t>
            </w:r>
          </w:p>
          <w:p w:rsidR="00520AED" w:rsidRDefault="00EE1DEC">
            <w:pPr>
              <w:rPr>
                <w:rFonts w:ascii="宋体" w:hAnsi="宋体"/>
                <w:sz w:val="24"/>
              </w:rPr>
            </w:pPr>
            <w:r>
              <w:rPr>
                <w:rFonts w:ascii="宋体" w:hAnsi="宋体" w:hint="eastAsia"/>
                <w:sz w:val="24"/>
              </w:rPr>
              <w:t>3.2</w:t>
            </w:r>
            <w:r>
              <w:rPr>
                <w:rFonts w:ascii="宋体" w:hAnsi="宋体" w:hint="eastAsia"/>
                <w:sz w:val="24"/>
              </w:rPr>
              <w:t>冷却</w:t>
            </w:r>
          </w:p>
          <w:p w:rsidR="00520AED" w:rsidRDefault="00EE1DEC">
            <w:pPr>
              <w:rPr>
                <w:rFonts w:ascii="宋体" w:hAnsi="宋体"/>
                <w:sz w:val="24"/>
              </w:rPr>
            </w:pPr>
            <w:r>
              <w:rPr>
                <w:rFonts w:ascii="宋体" w:hAnsi="宋体" w:hint="eastAsia"/>
                <w:sz w:val="24"/>
              </w:rPr>
              <w:t>3.3</w:t>
            </w:r>
            <w:r>
              <w:rPr>
                <w:rFonts w:ascii="宋体" w:hAnsi="宋体" w:hint="eastAsia"/>
                <w:sz w:val="24"/>
              </w:rPr>
              <w:t>初装</w:t>
            </w:r>
          </w:p>
          <w:p w:rsidR="00520AED" w:rsidRDefault="00EE1DEC">
            <w:pPr>
              <w:rPr>
                <w:rFonts w:ascii="宋体" w:hAnsi="宋体"/>
                <w:sz w:val="24"/>
              </w:rPr>
            </w:pPr>
            <w:r>
              <w:rPr>
                <w:rFonts w:ascii="宋体" w:hAnsi="宋体" w:hint="eastAsia"/>
                <w:sz w:val="24"/>
              </w:rPr>
              <w:t>3.4</w:t>
            </w:r>
            <w:r>
              <w:rPr>
                <w:rFonts w:ascii="宋体" w:hAnsi="宋体" w:hint="eastAsia"/>
                <w:sz w:val="24"/>
              </w:rPr>
              <w:t>压力控制</w:t>
            </w:r>
          </w:p>
          <w:p w:rsidR="00520AED" w:rsidRDefault="00EE1DEC">
            <w:pPr>
              <w:rPr>
                <w:rFonts w:ascii="宋体" w:hAnsi="宋体"/>
                <w:sz w:val="24"/>
              </w:rPr>
            </w:pPr>
            <w:r>
              <w:rPr>
                <w:rFonts w:ascii="宋体" w:hAnsi="宋体" w:hint="eastAsia"/>
                <w:sz w:val="24"/>
              </w:rPr>
              <w:t>3.5</w:t>
            </w:r>
            <w:r>
              <w:rPr>
                <w:rFonts w:ascii="宋体" w:hAnsi="宋体" w:hint="eastAsia"/>
                <w:sz w:val="24"/>
              </w:rPr>
              <w:t>燃料加温</w:t>
            </w:r>
          </w:p>
          <w:p w:rsidR="00520AED" w:rsidRDefault="00EE1DEC">
            <w:pPr>
              <w:rPr>
                <w:rFonts w:ascii="宋体" w:hAnsi="宋体"/>
                <w:sz w:val="24"/>
              </w:rPr>
            </w:pPr>
            <w:r>
              <w:rPr>
                <w:rFonts w:ascii="宋体" w:hAnsi="宋体" w:hint="eastAsia"/>
                <w:sz w:val="24"/>
              </w:rPr>
              <w:t>3.6</w:t>
            </w:r>
            <w:r>
              <w:rPr>
                <w:rFonts w:ascii="宋体" w:hAnsi="宋体" w:hint="eastAsia"/>
                <w:sz w:val="24"/>
              </w:rPr>
              <w:t>排空系统</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rPr>
                <w:rFonts w:ascii="宋体" w:hAnsi="宋体"/>
                <w:bCs/>
                <w:sz w:val="24"/>
                <w:szCs w:val="21"/>
              </w:rPr>
            </w:pPr>
            <w:r>
              <w:rPr>
                <w:rFonts w:ascii="宋体" w:hAnsi="宋体" w:hint="eastAsia"/>
                <w:sz w:val="24"/>
                <w:szCs w:val="21"/>
              </w:rPr>
              <w:t>计划和监控</w:t>
            </w:r>
            <w:r>
              <w:rPr>
                <w:rFonts w:ascii="宋体" w:hAnsi="宋体" w:hint="eastAsia"/>
                <w:sz w:val="24"/>
                <w:szCs w:val="21"/>
              </w:rPr>
              <w:t>IGF</w:t>
            </w:r>
            <w:r>
              <w:rPr>
                <w:rFonts w:ascii="宋体" w:hAnsi="宋体" w:hint="eastAsia"/>
                <w:sz w:val="24"/>
                <w:szCs w:val="21"/>
              </w:rPr>
              <w:t>规则船舶的燃料安全加注、存放和保护</w:t>
            </w:r>
          </w:p>
        </w:tc>
        <w:tc>
          <w:tcPr>
            <w:tcW w:w="2129" w:type="dxa"/>
          </w:tcPr>
          <w:p w:rsidR="00520AED" w:rsidRDefault="00EE1DEC">
            <w:pPr>
              <w:rPr>
                <w:rFonts w:ascii="宋体" w:hAnsi="宋体"/>
                <w:sz w:val="24"/>
                <w:szCs w:val="21"/>
              </w:rPr>
            </w:pPr>
            <w:r>
              <w:rPr>
                <w:rFonts w:ascii="宋体" w:hAnsi="宋体" w:hint="eastAsia"/>
                <w:sz w:val="24"/>
                <w:szCs w:val="21"/>
              </w:rPr>
              <w:t>1. IGF</w:t>
            </w:r>
            <w:r>
              <w:rPr>
                <w:rFonts w:ascii="宋体" w:hAnsi="宋体" w:hint="eastAsia"/>
                <w:sz w:val="24"/>
                <w:szCs w:val="21"/>
              </w:rPr>
              <w:t>规则船舶的一般知识；</w:t>
            </w:r>
          </w:p>
        </w:tc>
        <w:tc>
          <w:tcPr>
            <w:tcW w:w="2409" w:type="dxa"/>
          </w:tcPr>
          <w:p w:rsidR="00520AED" w:rsidRDefault="00EE1DEC">
            <w:pPr>
              <w:rPr>
                <w:rFonts w:ascii="宋体" w:hAnsi="宋体"/>
                <w:sz w:val="24"/>
              </w:rPr>
            </w:pPr>
            <w:r>
              <w:rPr>
                <w:rFonts w:ascii="宋体" w:hAnsi="宋体" w:hint="eastAsia"/>
                <w:sz w:val="24"/>
              </w:rPr>
              <w:t>1.1 IGF</w:t>
            </w:r>
            <w:r>
              <w:rPr>
                <w:rFonts w:ascii="宋体" w:hAnsi="宋体" w:hint="eastAsia"/>
                <w:sz w:val="24"/>
              </w:rPr>
              <w:t>船舶的由来</w:t>
            </w:r>
          </w:p>
          <w:p w:rsidR="00520AED" w:rsidRDefault="00EE1DEC">
            <w:pPr>
              <w:rPr>
                <w:rFonts w:ascii="宋体" w:hAnsi="宋体"/>
                <w:sz w:val="24"/>
              </w:rPr>
            </w:pPr>
            <w:r>
              <w:rPr>
                <w:rFonts w:ascii="宋体" w:hAnsi="宋体" w:hint="eastAsia"/>
                <w:sz w:val="24"/>
              </w:rPr>
              <w:t>1.2 IGF</w:t>
            </w:r>
            <w:r>
              <w:rPr>
                <w:rFonts w:ascii="宋体" w:hAnsi="宋体" w:hint="eastAsia"/>
                <w:sz w:val="24"/>
              </w:rPr>
              <w:t>船舶的燃料系统</w:t>
            </w:r>
          </w:p>
        </w:tc>
        <w:tc>
          <w:tcPr>
            <w:tcW w:w="1978" w:type="dxa"/>
            <w:vMerge w:val="restart"/>
          </w:tcPr>
          <w:p w:rsidR="00520AED" w:rsidRDefault="00EE1DEC">
            <w:pPr>
              <w:rPr>
                <w:rFonts w:ascii="宋体" w:hAnsi="宋体"/>
                <w:bCs/>
                <w:sz w:val="24"/>
                <w:szCs w:val="21"/>
              </w:rPr>
            </w:pPr>
            <w:r>
              <w:rPr>
                <w:rFonts w:ascii="宋体" w:hAnsi="宋体" w:hint="eastAsia"/>
                <w:sz w:val="24"/>
              </w:rPr>
              <w:t>在模拟器上进行</w:t>
            </w:r>
            <w:r>
              <w:rPr>
                <w:rFonts w:ascii="宋体" w:hAnsi="宋体" w:hint="eastAsia"/>
                <w:sz w:val="24"/>
              </w:rPr>
              <w:t>IGF</w:t>
            </w:r>
            <w:r>
              <w:rPr>
                <w:rFonts w:ascii="宋体" w:hAnsi="宋体" w:hint="eastAsia"/>
                <w:sz w:val="24"/>
              </w:rPr>
              <w:t>规则船舶的燃料加注系统的操作</w:t>
            </w:r>
          </w:p>
        </w:tc>
        <w:tc>
          <w:tcPr>
            <w:tcW w:w="1986" w:type="dxa"/>
            <w:vMerge w:val="restart"/>
          </w:tcPr>
          <w:p w:rsidR="00520AED" w:rsidRDefault="00EE1DEC">
            <w:pPr>
              <w:ind w:firstLineChars="100" w:firstLine="240"/>
              <w:rPr>
                <w:rFonts w:ascii="宋体" w:hAnsi="宋体"/>
                <w:sz w:val="24"/>
              </w:rPr>
            </w:pPr>
            <w:r>
              <w:rPr>
                <w:rFonts w:ascii="宋体" w:hAnsi="宋体" w:hint="eastAsia"/>
                <w:sz w:val="24"/>
              </w:rPr>
              <w:t>燃料气罐模型、气体燃料发动机模型、燃料充装软管和接头、阀门和</w:t>
            </w:r>
            <w:proofErr w:type="gramStart"/>
            <w:r>
              <w:rPr>
                <w:rFonts w:ascii="宋体" w:hAnsi="宋体" w:hint="eastAsia"/>
                <w:sz w:val="24"/>
              </w:rPr>
              <w:t>泵模型</w:t>
            </w:r>
            <w:proofErr w:type="gramEnd"/>
            <w:r>
              <w:rPr>
                <w:rFonts w:ascii="宋体" w:hAnsi="宋体" w:hint="eastAsia"/>
                <w:sz w:val="24"/>
              </w:rPr>
              <w:t>、气体燃料充装模拟器。</w:t>
            </w:r>
          </w:p>
          <w:p w:rsidR="00520AED" w:rsidRDefault="00520AED">
            <w:pPr>
              <w:ind w:firstLineChars="100" w:firstLine="240"/>
              <w:rPr>
                <w:rFonts w:ascii="宋体" w:hAnsi="宋体"/>
                <w:bCs/>
                <w:sz w:val="24"/>
                <w:szCs w:val="21"/>
              </w:rPr>
            </w:pPr>
          </w:p>
        </w:tc>
        <w:tc>
          <w:tcPr>
            <w:tcW w:w="1995" w:type="dxa"/>
            <w:vMerge w:val="restart"/>
          </w:tcPr>
          <w:p w:rsidR="00520AED" w:rsidRDefault="00EE1DEC">
            <w:pPr>
              <w:ind w:firstLineChars="100" w:firstLine="240"/>
              <w:rPr>
                <w:rFonts w:ascii="宋体" w:hAnsi="宋体"/>
                <w:sz w:val="24"/>
                <w:szCs w:val="21"/>
              </w:rPr>
            </w:pPr>
            <w:r>
              <w:rPr>
                <w:rFonts w:ascii="宋体" w:hAnsi="宋体" w:hint="eastAsia"/>
                <w:sz w:val="24"/>
              </w:rPr>
              <w:t>确定燃料质量和数量考虑到当时条件并采取必要的安全修正措施</w:t>
            </w:r>
            <w:r>
              <w:rPr>
                <w:rFonts w:ascii="宋体" w:hAnsi="宋体" w:hint="eastAsia"/>
                <w:sz w:val="24"/>
                <w:szCs w:val="21"/>
              </w:rPr>
              <w:t>。</w:t>
            </w:r>
          </w:p>
          <w:p w:rsidR="00520AED" w:rsidRDefault="00EE1DEC">
            <w:pPr>
              <w:ind w:firstLineChars="100" w:firstLine="240"/>
              <w:rPr>
                <w:rFonts w:ascii="宋体" w:hAnsi="宋体"/>
                <w:sz w:val="24"/>
              </w:rPr>
            </w:pPr>
            <w:r>
              <w:rPr>
                <w:rFonts w:ascii="宋体" w:hAnsi="宋体" w:hint="eastAsia"/>
                <w:sz w:val="24"/>
              </w:rPr>
              <w:t>安全监控系统程序能确保迅速监测到所有报警</w:t>
            </w:r>
            <w:r>
              <w:rPr>
                <w:rFonts w:ascii="宋体" w:hAnsi="宋体" w:hint="eastAsia"/>
                <w:sz w:val="24"/>
              </w:rPr>
              <w:lastRenderedPageBreak/>
              <w:t>并按照既定的程序采取行动。</w:t>
            </w:r>
          </w:p>
          <w:p w:rsidR="00520AED" w:rsidRDefault="00EE1DEC">
            <w:pPr>
              <w:ind w:firstLineChars="100" w:firstLine="240"/>
              <w:rPr>
                <w:rFonts w:ascii="宋体" w:hAnsi="宋体"/>
                <w:sz w:val="24"/>
              </w:rPr>
            </w:pPr>
            <w:r>
              <w:rPr>
                <w:rFonts w:ascii="宋体" w:hAnsi="宋体" w:hint="eastAsia"/>
                <w:sz w:val="24"/>
              </w:rPr>
              <w:t>作业事先有计划并按照燃料驳运手册进行以确保作业安全及避免泄漏损失和环境污染。</w:t>
            </w:r>
          </w:p>
          <w:p w:rsidR="00520AED" w:rsidRDefault="00EE1DEC">
            <w:pPr>
              <w:ind w:firstLineChars="100" w:firstLine="240"/>
              <w:rPr>
                <w:rFonts w:ascii="宋体" w:hAnsi="宋体"/>
                <w:sz w:val="24"/>
              </w:rPr>
            </w:pPr>
            <w:r>
              <w:rPr>
                <w:rFonts w:ascii="宋体" w:hAnsi="宋体" w:hint="eastAsia"/>
                <w:sz w:val="24"/>
              </w:rPr>
              <w:t>分配人员工作，以适合相关人员的方式告知应遵循的工作程序和标准，并符合安全工作程序。</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lastRenderedPageBreak/>
              <w:t>4</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4</w:t>
            </w: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2. </w:t>
            </w:r>
            <w:r>
              <w:rPr>
                <w:rFonts w:ascii="宋体" w:hAnsi="宋体" w:hint="eastAsia"/>
                <w:sz w:val="24"/>
                <w:szCs w:val="21"/>
              </w:rPr>
              <w:t>使用船上有关</w:t>
            </w:r>
            <w:r>
              <w:rPr>
                <w:rFonts w:ascii="宋体" w:hAnsi="宋体" w:hint="eastAsia"/>
                <w:sz w:val="24"/>
                <w:szCs w:val="21"/>
              </w:rPr>
              <w:t>IGF</w:t>
            </w:r>
            <w:r>
              <w:rPr>
                <w:rFonts w:ascii="宋体" w:hAnsi="宋体" w:hint="eastAsia"/>
                <w:sz w:val="24"/>
                <w:szCs w:val="21"/>
              </w:rPr>
              <w:t>规则燃料加注、存放和保护的所有可用数据的能力；</w:t>
            </w:r>
          </w:p>
        </w:tc>
        <w:tc>
          <w:tcPr>
            <w:tcW w:w="2409" w:type="dxa"/>
          </w:tcPr>
          <w:p w:rsidR="00520AED" w:rsidRDefault="00EE1DEC">
            <w:pPr>
              <w:rPr>
                <w:rFonts w:ascii="宋体" w:hAnsi="宋体"/>
                <w:sz w:val="24"/>
              </w:rPr>
            </w:pPr>
            <w:r>
              <w:rPr>
                <w:rFonts w:ascii="宋体" w:hAnsi="宋体" w:hint="eastAsia"/>
                <w:sz w:val="24"/>
              </w:rPr>
              <w:t xml:space="preserve">2.1 </w:t>
            </w:r>
            <w:r>
              <w:rPr>
                <w:rFonts w:ascii="宋体" w:hAnsi="宋体" w:hint="eastAsia"/>
                <w:sz w:val="24"/>
              </w:rPr>
              <w:t>适用</w:t>
            </w:r>
            <w:r>
              <w:rPr>
                <w:rFonts w:ascii="宋体" w:hAnsi="宋体" w:hint="eastAsia"/>
                <w:sz w:val="24"/>
              </w:rPr>
              <w:t>IGF</w:t>
            </w:r>
            <w:r>
              <w:rPr>
                <w:rFonts w:ascii="宋体" w:hAnsi="宋体" w:hint="eastAsia"/>
                <w:sz w:val="24"/>
              </w:rPr>
              <w:t>规则船舶燃料加注</w:t>
            </w:r>
          </w:p>
          <w:p w:rsidR="00520AED" w:rsidRDefault="00EE1DEC">
            <w:pPr>
              <w:rPr>
                <w:rFonts w:ascii="宋体" w:hAnsi="宋体"/>
                <w:sz w:val="24"/>
              </w:rPr>
            </w:pPr>
            <w:r>
              <w:rPr>
                <w:rFonts w:ascii="宋体" w:hAnsi="宋体" w:hint="eastAsia"/>
                <w:sz w:val="24"/>
              </w:rPr>
              <w:t xml:space="preserve">2.2 </w:t>
            </w:r>
            <w:r>
              <w:rPr>
                <w:rFonts w:ascii="宋体" w:hAnsi="宋体" w:hint="eastAsia"/>
                <w:sz w:val="24"/>
              </w:rPr>
              <w:t>适用</w:t>
            </w:r>
            <w:r>
              <w:rPr>
                <w:rFonts w:ascii="宋体" w:hAnsi="宋体" w:hint="eastAsia"/>
                <w:sz w:val="24"/>
              </w:rPr>
              <w:t>IGF</w:t>
            </w:r>
            <w:r>
              <w:rPr>
                <w:rFonts w:ascii="宋体" w:hAnsi="宋体" w:hint="eastAsia"/>
                <w:sz w:val="24"/>
              </w:rPr>
              <w:t>规则船舶燃料存放和保护</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bCs/>
                <w:sz w:val="24"/>
                <w:szCs w:val="21"/>
              </w:rPr>
            </w:pPr>
            <w:r>
              <w:rPr>
                <w:rFonts w:ascii="宋体" w:hAnsi="宋体" w:hint="eastAsia"/>
                <w:sz w:val="24"/>
                <w:szCs w:val="21"/>
              </w:rPr>
              <w:t xml:space="preserve">3. </w:t>
            </w:r>
            <w:r>
              <w:rPr>
                <w:rFonts w:ascii="宋体" w:hAnsi="宋体" w:hint="eastAsia"/>
                <w:sz w:val="24"/>
              </w:rPr>
              <w:t>在船舶与码头、卡车或者燃料供应船之间建立清晰简明通信的能力</w:t>
            </w:r>
            <w:r>
              <w:rPr>
                <w:rFonts w:ascii="宋体" w:hAnsi="宋体" w:hint="eastAsia"/>
                <w:sz w:val="24"/>
                <w:szCs w:val="21"/>
              </w:rPr>
              <w:t>；</w:t>
            </w:r>
          </w:p>
        </w:tc>
        <w:tc>
          <w:tcPr>
            <w:tcW w:w="2409" w:type="dxa"/>
          </w:tcPr>
          <w:p w:rsidR="00520AED" w:rsidRDefault="00EE1DEC">
            <w:pPr>
              <w:rPr>
                <w:rFonts w:ascii="宋体" w:hAnsi="宋体"/>
                <w:sz w:val="24"/>
              </w:rPr>
            </w:pPr>
            <w:r>
              <w:rPr>
                <w:rFonts w:ascii="宋体" w:hAnsi="宋体" w:hint="eastAsia"/>
                <w:sz w:val="24"/>
              </w:rPr>
              <w:t>3.1</w:t>
            </w:r>
            <w:r>
              <w:rPr>
                <w:rFonts w:ascii="宋体" w:hAnsi="宋体" w:hint="eastAsia"/>
                <w:sz w:val="24"/>
              </w:rPr>
              <w:t>语言</w:t>
            </w:r>
          </w:p>
          <w:p w:rsidR="00520AED" w:rsidRDefault="00EE1DEC">
            <w:pPr>
              <w:rPr>
                <w:rFonts w:ascii="宋体" w:hAnsi="宋体"/>
                <w:sz w:val="24"/>
              </w:rPr>
            </w:pPr>
            <w:r>
              <w:rPr>
                <w:rFonts w:ascii="宋体" w:hAnsi="宋体" w:hint="eastAsia"/>
                <w:sz w:val="24"/>
              </w:rPr>
              <w:t>3.2</w:t>
            </w:r>
            <w:r>
              <w:rPr>
                <w:rFonts w:ascii="宋体" w:hAnsi="宋体" w:hint="eastAsia"/>
                <w:sz w:val="24"/>
              </w:rPr>
              <w:t>基本信息术语</w:t>
            </w:r>
          </w:p>
          <w:p w:rsidR="00520AED" w:rsidRDefault="00EE1DEC">
            <w:pPr>
              <w:rPr>
                <w:rFonts w:ascii="宋体" w:hAnsi="宋体"/>
                <w:sz w:val="24"/>
              </w:rPr>
            </w:pPr>
            <w:r>
              <w:rPr>
                <w:rFonts w:ascii="宋体" w:hAnsi="宋体" w:hint="eastAsia"/>
                <w:sz w:val="24"/>
              </w:rPr>
              <w:t>3.3</w:t>
            </w:r>
            <w:r>
              <w:rPr>
                <w:rFonts w:ascii="宋体" w:hAnsi="宋体" w:hint="eastAsia"/>
                <w:sz w:val="24"/>
              </w:rPr>
              <w:t>警告（信号和照明）</w:t>
            </w:r>
          </w:p>
          <w:p w:rsidR="00520AED" w:rsidRDefault="00EE1DEC">
            <w:pPr>
              <w:rPr>
                <w:rFonts w:ascii="宋体" w:hAnsi="宋体"/>
                <w:sz w:val="24"/>
              </w:rPr>
            </w:pPr>
            <w:r>
              <w:rPr>
                <w:rFonts w:ascii="宋体" w:hAnsi="宋体" w:hint="eastAsia"/>
                <w:sz w:val="24"/>
              </w:rPr>
              <w:t>3.4</w:t>
            </w:r>
            <w:r>
              <w:rPr>
                <w:rFonts w:ascii="宋体" w:hAnsi="宋体" w:hint="eastAsia"/>
                <w:sz w:val="24"/>
              </w:rPr>
              <w:t>通信故障应急程序</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4. </w:t>
            </w:r>
            <w:r>
              <w:rPr>
                <w:rFonts w:ascii="宋体" w:hAnsi="宋体" w:hint="eastAsia"/>
                <w:sz w:val="24"/>
              </w:rPr>
              <w:t>关于</w:t>
            </w:r>
            <w:r>
              <w:rPr>
                <w:rFonts w:ascii="宋体" w:hAnsi="宋体" w:hint="eastAsia"/>
                <w:sz w:val="24"/>
              </w:rPr>
              <w:t>IGF</w:t>
            </w:r>
            <w:r>
              <w:rPr>
                <w:rFonts w:ascii="宋体" w:hAnsi="宋体" w:hint="eastAsia"/>
                <w:sz w:val="24"/>
              </w:rPr>
              <w:t>规则船舶的机器操作、燃料和控制系统的安全和应急程序的知识</w:t>
            </w:r>
            <w:r>
              <w:rPr>
                <w:rFonts w:ascii="宋体" w:hAnsi="宋体" w:hint="eastAsia"/>
                <w:sz w:val="24"/>
                <w:szCs w:val="21"/>
              </w:rPr>
              <w:t>；</w:t>
            </w:r>
          </w:p>
        </w:tc>
        <w:tc>
          <w:tcPr>
            <w:tcW w:w="2409" w:type="dxa"/>
          </w:tcPr>
          <w:p w:rsidR="00520AED" w:rsidRDefault="00EE1DEC">
            <w:pPr>
              <w:rPr>
                <w:rFonts w:ascii="宋体" w:hAnsi="宋体"/>
                <w:sz w:val="24"/>
              </w:rPr>
            </w:pPr>
            <w:r>
              <w:rPr>
                <w:rFonts w:ascii="宋体" w:hAnsi="宋体" w:hint="eastAsia"/>
                <w:sz w:val="24"/>
              </w:rPr>
              <w:t>4.1 IGF</w:t>
            </w:r>
            <w:r>
              <w:rPr>
                <w:rFonts w:ascii="宋体" w:hAnsi="宋体" w:hint="eastAsia"/>
                <w:sz w:val="24"/>
              </w:rPr>
              <w:t>规则船舶的机器操作、燃料和控制系统的安全和应急程序</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 xml:space="preserve">5. </w:t>
            </w:r>
            <w:r>
              <w:rPr>
                <w:rFonts w:ascii="宋体" w:hAnsi="宋体" w:hint="eastAsia"/>
                <w:sz w:val="24"/>
              </w:rPr>
              <w:t>熟练进行</w:t>
            </w:r>
            <w:r>
              <w:rPr>
                <w:rFonts w:ascii="宋体" w:hAnsi="宋体" w:hint="eastAsia"/>
                <w:sz w:val="24"/>
              </w:rPr>
              <w:t>IGF</w:t>
            </w:r>
            <w:r>
              <w:rPr>
                <w:rFonts w:ascii="宋体" w:hAnsi="宋体" w:hint="eastAsia"/>
                <w:sz w:val="24"/>
              </w:rPr>
              <w:t>规则船舶的燃料加注系统的操作，包括；</w:t>
            </w:r>
          </w:p>
        </w:tc>
        <w:tc>
          <w:tcPr>
            <w:tcW w:w="2409" w:type="dxa"/>
          </w:tcPr>
          <w:p w:rsidR="00520AED" w:rsidRDefault="00EE1DEC">
            <w:pPr>
              <w:rPr>
                <w:rFonts w:ascii="宋体" w:hAnsi="宋体"/>
                <w:sz w:val="24"/>
              </w:rPr>
            </w:pPr>
            <w:r>
              <w:rPr>
                <w:rFonts w:ascii="宋体" w:hAnsi="宋体" w:hint="eastAsia"/>
                <w:sz w:val="24"/>
                <w:szCs w:val="21"/>
              </w:rPr>
              <w:t>5.1</w:t>
            </w:r>
            <w:r>
              <w:rPr>
                <w:rFonts w:ascii="宋体" w:hAnsi="宋体" w:hint="eastAsia"/>
                <w:sz w:val="24"/>
              </w:rPr>
              <w:t>燃料加注程序</w:t>
            </w:r>
          </w:p>
          <w:p w:rsidR="00520AED" w:rsidRDefault="00EE1DEC">
            <w:pPr>
              <w:rPr>
                <w:rFonts w:ascii="宋体" w:hAnsi="宋体"/>
                <w:sz w:val="24"/>
              </w:rPr>
            </w:pPr>
            <w:r>
              <w:rPr>
                <w:rFonts w:ascii="宋体" w:hAnsi="宋体" w:hint="eastAsia"/>
                <w:sz w:val="24"/>
              </w:rPr>
              <w:t>5.2</w:t>
            </w:r>
            <w:r>
              <w:rPr>
                <w:rFonts w:ascii="宋体" w:hAnsi="宋体" w:hint="eastAsia"/>
                <w:sz w:val="24"/>
              </w:rPr>
              <w:t>应急程序</w:t>
            </w:r>
          </w:p>
          <w:p w:rsidR="00520AED" w:rsidRDefault="00EE1DEC">
            <w:pPr>
              <w:rPr>
                <w:rFonts w:ascii="宋体" w:hAnsi="宋体"/>
                <w:sz w:val="24"/>
              </w:rPr>
            </w:pPr>
            <w:r>
              <w:rPr>
                <w:rFonts w:ascii="宋体" w:hAnsi="宋体" w:hint="eastAsia"/>
                <w:sz w:val="24"/>
              </w:rPr>
              <w:t>5.3</w:t>
            </w:r>
            <w:r>
              <w:rPr>
                <w:rFonts w:ascii="宋体" w:hAnsi="宋体" w:hint="eastAsia"/>
                <w:sz w:val="24"/>
              </w:rPr>
              <w:t>船</w:t>
            </w:r>
            <w:r>
              <w:rPr>
                <w:rFonts w:ascii="宋体" w:hAnsi="宋体" w:hint="eastAsia"/>
                <w:sz w:val="24"/>
              </w:rPr>
              <w:t>-</w:t>
            </w:r>
            <w:r>
              <w:rPr>
                <w:rFonts w:ascii="宋体" w:hAnsi="宋体" w:hint="eastAsia"/>
                <w:sz w:val="24"/>
              </w:rPr>
              <w:t>岸</w:t>
            </w:r>
            <w:r>
              <w:rPr>
                <w:rFonts w:ascii="宋体" w:hAnsi="宋体" w:hint="eastAsia"/>
                <w:sz w:val="24"/>
              </w:rPr>
              <w:t>/</w:t>
            </w:r>
            <w:r>
              <w:rPr>
                <w:rFonts w:ascii="宋体" w:hAnsi="宋体" w:hint="eastAsia"/>
                <w:sz w:val="24"/>
              </w:rPr>
              <w:t>船</w:t>
            </w:r>
            <w:r>
              <w:rPr>
                <w:rFonts w:ascii="宋体" w:hAnsi="宋体" w:hint="eastAsia"/>
                <w:sz w:val="24"/>
              </w:rPr>
              <w:t>-</w:t>
            </w:r>
            <w:r>
              <w:rPr>
                <w:rFonts w:ascii="宋体" w:hAnsi="宋体" w:hint="eastAsia"/>
                <w:sz w:val="24"/>
              </w:rPr>
              <w:t>船接口</w:t>
            </w:r>
          </w:p>
          <w:p w:rsidR="00520AED" w:rsidRDefault="00EE1DEC">
            <w:pPr>
              <w:rPr>
                <w:rFonts w:ascii="宋体" w:hAnsi="宋体"/>
                <w:sz w:val="24"/>
              </w:rPr>
            </w:pPr>
            <w:r>
              <w:rPr>
                <w:rFonts w:ascii="宋体" w:hAnsi="宋体" w:hint="eastAsia"/>
                <w:sz w:val="24"/>
              </w:rPr>
              <w:t>5.4</w:t>
            </w:r>
            <w:r>
              <w:rPr>
                <w:rFonts w:ascii="宋体" w:hAnsi="宋体" w:hint="eastAsia"/>
                <w:sz w:val="24"/>
              </w:rPr>
              <w:t>防止翻滚</w:t>
            </w:r>
          </w:p>
        </w:tc>
        <w:tc>
          <w:tcPr>
            <w:tcW w:w="1978" w:type="dxa"/>
            <w:vMerge w:val="restart"/>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6.</w:t>
            </w:r>
            <w:r>
              <w:rPr>
                <w:rFonts w:ascii="宋体" w:hAnsi="宋体" w:hint="eastAsia"/>
                <w:sz w:val="24"/>
              </w:rPr>
              <w:t xml:space="preserve"> </w:t>
            </w:r>
            <w:r>
              <w:rPr>
                <w:rFonts w:ascii="宋体" w:hAnsi="宋体" w:hint="eastAsia"/>
                <w:sz w:val="24"/>
              </w:rPr>
              <w:t>熟练进行燃料系统测量和计算，包括；</w:t>
            </w:r>
          </w:p>
        </w:tc>
        <w:tc>
          <w:tcPr>
            <w:tcW w:w="2409" w:type="dxa"/>
          </w:tcPr>
          <w:p w:rsidR="00520AED" w:rsidRDefault="00EE1DEC">
            <w:pPr>
              <w:rPr>
                <w:rFonts w:ascii="宋体" w:hAnsi="宋体"/>
                <w:sz w:val="24"/>
              </w:rPr>
            </w:pPr>
            <w:r>
              <w:rPr>
                <w:rFonts w:ascii="宋体" w:hAnsi="宋体" w:hint="eastAsia"/>
                <w:sz w:val="24"/>
                <w:szCs w:val="21"/>
              </w:rPr>
              <w:t>6.1</w:t>
            </w:r>
            <w:r>
              <w:rPr>
                <w:rFonts w:ascii="宋体" w:hAnsi="宋体" w:hint="eastAsia"/>
                <w:sz w:val="24"/>
              </w:rPr>
              <w:t>最大填充量</w:t>
            </w:r>
          </w:p>
          <w:p w:rsidR="00520AED" w:rsidRDefault="00EE1DEC">
            <w:pPr>
              <w:rPr>
                <w:rFonts w:ascii="宋体" w:hAnsi="宋体"/>
                <w:sz w:val="24"/>
              </w:rPr>
            </w:pPr>
            <w:r>
              <w:rPr>
                <w:rFonts w:ascii="宋体" w:hAnsi="宋体" w:hint="eastAsia"/>
                <w:sz w:val="24"/>
              </w:rPr>
              <w:t>6.2</w:t>
            </w:r>
            <w:r>
              <w:rPr>
                <w:rFonts w:ascii="宋体" w:hAnsi="宋体" w:hint="eastAsia"/>
                <w:sz w:val="24"/>
              </w:rPr>
              <w:t>船上载有数量</w:t>
            </w:r>
            <w:r>
              <w:rPr>
                <w:rFonts w:ascii="宋体" w:hAnsi="宋体"/>
                <w:sz w:val="24"/>
              </w:rPr>
              <w:t>(OBQ)</w:t>
            </w:r>
          </w:p>
          <w:p w:rsidR="00520AED" w:rsidRDefault="00EE1DEC">
            <w:pPr>
              <w:rPr>
                <w:rFonts w:ascii="宋体" w:hAnsi="宋体"/>
                <w:sz w:val="24"/>
              </w:rPr>
            </w:pPr>
            <w:r>
              <w:rPr>
                <w:rFonts w:ascii="宋体" w:hAnsi="宋体" w:hint="eastAsia"/>
                <w:sz w:val="24"/>
              </w:rPr>
              <w:t>6.3</w:t>
            </w:r>
            <w:r>
              <w:rPr>
                <w:rFonts w:ascii="宋体" w:hAnsi="宋体" w:hint="eastAsia"/>
                <w:sz w:val="24"/>
              </w:rPr>
              <w:t>最少船上剩余数量</w:t>
            </w:r>
            <w:r>
              <w:rPr>
                <w:rFonts w:ascii="宋体" w:hAnsi="宋体"/>
                <w:sz w:val="24"/>
              </w:rPr>
              <w:t>(ROB)</w:t>
            </w:r>
          </w:p>
          <w:p w:rsidR="00520AED" w:rsidRDefault="00EE1DEC">
            <w:pPr>
              <w:rPr>
                <w:rFonts w:ascii="宋体" w:hAnsi="宋体"/>
                <w:sz w:val="24"/>
              </w:rPr>
            </w:pPr>
            <w:r>
              <w:rPr>
                <w:rFonts w:ascii="宋体" w:hAnsi="宋体" w:hint="eastAsia"/>
                <w:sz w:val="24"/>
              </w:rPr>
              <w:t>6.4</w:t>
            </w:r>
            <w:r>
              <w:rPr>
                <w:rFonts w:ascii="宋体" w:hAnsi="宋体" w:hint="eastAsia"/>
                <w:sz w:val="24"/>
              </w:rPr>
              <w:t>燃料消耗计算</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7.</w:t>
            </w:r>
            <w:r>
              <w:rPr>
                <w:rFonts w:ascii="宋体" w:hAnsi="宋体" w:hint="eastAsia"/>
                <w:sz w:val="24"/>
              </w:rPr>
              <w:t xml:space="preserve"> </w:t>
            </w:r>
            <w:r>
              <w:rPr>
                <w:rFonts w:ascii="宋体" w:hAnsi="宋体" w:hint="eastAsia"/>
                <w:sz w:val="24"/>
              </w:rPr>
              <w:t>在港内和海上确保燃料加注及与船上作业并行的其它</w:t>
            </w:r>
            <w:r>
              <w:rPr>
                <w:rFonts w:ascii="宋体" w:hAnsi="宋体" w:hint="eastAsia"/>
                <w:sz w:val="24"/>
              </w:rPr>
              <w:t>IGF</w:t>
            </w:r>
            <w:r>
              <w:rPr>
                <w:rFonts w:ascii="宋体" w:hAnsi="宋体" w:hint="eastAsia"/>
                <w:sz w:val="24"/>
              </w:rPr>
              <w:t>规则燃料相关作业的安</w:t>
            </w:r>
            <w:r>
              <w:rPr>
                <w:rFonts w:ascii="宋体" w:hAnsi="宋体" w:hint="eastAsia"/>
                <w:sz w:val="24"/>
              </w:rPr>
              <w:lastRenderedPageBreak/>
              <w:t>全管理的能力</w:t>
            </w:r>
          </w:p>
        </w:tc>
        <w:tc>
          <w:tcPr>
            <w:tcW w:w="2409" w:type="dxa"/>
          </w:tcPr>
          <w:p w:rsidR="00520AED" w:rsidRDefault="00EE1DEC">
            <w:pPr>
              <w:rPr>
                <w:rFonts w:ascii="宋体" w:hAnsi="宋体"/>
                <w:sz w:val="24"/>
              </w:rPr>
            </w:pPr>
            <w:r>
              <w:rPr>
                <w:rFonts w:ascii="宋体" w:hAnsi="宋体" w:hint="eastAsia"/>
                <w:sz w:val="24"/>
              </w:rPr>
              <w:lastRenderedPageBreak/>
              <w:t>7.1</w:t>
            </w:r>
            <w:r>
              <w:rPr>
                <w:rFonts w:ascii="宋体" w:hAnsi="宋体" w:hint="eastAsia"/>
                <w:sz w:val="24"/>
              </w:rPr>
              <w:t>抵近、锚泊、驳运和解缆操作安全管理</w:t>
            </w:r>
          </w:p>
          <w:p w:rsidR="00520AED" w:rsidRDefault="00EE1DEC">
            <w:pPr>
              <w:rPr>
                <w:rFonts w:ascii="宋体" w:hAnsi="宋体"/>
                <w:sz w:val="24"/>
                <w:szCs w:val="21"/>
              </w:rPr>
            </w:pPr>
            <w:r>
              <w:rPr>
                <w:rFonts w:ascii="宋体" w:hAnsi="宋体" w:hint="eastAsia"/>
                <w:sz w:val="24"/>
              </w:rPr>
              <w:t>7.2</w:t>
            </w:r>
            <w:r>
              <w:rPr>
                <w:rFonts w:ascii="宋体" w:hAnsi="宋体" w:hint="eastAsia"/>
                <w:sz w:val="24"/>
              </w:rPr>
              <w:t>进入危险处所（如封闭处所／液舱）安</w:t>
            </w:r>
            <w:r>
              <w:rPr>
                <w:rFonts w:ascii="宋体" w:hAnsi="宋体" w:hint="eastAsia"/>
                <w:sz w:val="24"/>
              </w:rPr>
              <w:lastRenderedPageBreak/>
              <w:t>全管理</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jc w:val="center"/>
              <w:rPr>
                <w:rFonts w:ascii="宋体" w:hAnsi="宋体"/>
                <w:bCs/>
                <w:sz w:val="24"/>
                <w:szCs w:val="21"/>
              </w:rPr>
            </w:pPr>
            <w:r>
              <w:rPr>
                <w:rFonts w:ascii="宋体" w:hAnsi="宋体" w:hint="eastAsia"/>
                <w:bCs/>
                <w:sz w:val="24"/>
                <w:szCs w:val="21"/>
              </w:rPr>
              <w:lastRenderedPageBreak/>
              <w:t>采取预防措施防止</w:t>
            </w:r>
            <w:r>
              <w:rPr>
                <w:rFonts w:ascii="宋体" w:hAnsi="宋体" w:hint="eastAsia"/>
                <w:bCs/>
                <w:sz w:val="24"/>
                <w:szCs w:val="21"/>
              </w:rPr>
              <w:t>IGF</w:t>
            </w:r>
            <w:r>
              <w:rPr>
                <w:rFonts w:ascii="宋体" w:hAnsi="宋体" w:hint="eastAsia"/>
                <w:bCs/>
                <w:sz w:val="24"/>
                <w:szCs w:val="21"/>
              </w:rPr>
              <w:t>规则船舶的燃料泄漏造成的环境污染</w:t>
            </w:r>
          </w:p>
        </w:tc>
        <w:tc>
          <w:tcPr>
            <w:tcW w:w="2129" w:type="dxa"/>
          </w:tcPr>
          <w:p w:rsidR="00520AED" w:rsidRDefault="00EE1DEC">
            <w:pPr>
              <w:rPr>
                <w:rFonts w:ascii="宋体" w:hAnsi="宋体"/>
                <w:sz w:val="24"/>
                <w:szCs w:val="21"/>
              </w:rPr>
            </w:pPr>
            <w:r>
              <w:rPr>
                <w:rFonts w:ascii="宋体" w:hAnsi="宋体" w:hint="eastAsia"/>
                <w:sz w:val="24"/>
                <w:szCs w:val="21"/>
              </w:rPr>
              <w:t xml:space="preserve">1. </w:t>
            </w:r>
            <w:r>
              <w:rPr>
                <w:rFonts w:ascii="宋体" w:hAnsi="宋体" w:hint="eastAsia"/>
                <w:sz w:val="24"/>
                <w:szCs w:val="21"/>
              </w:rPr>
              <w:t>对人和环境所造成污染的影响方面的知识；</w:t>
            </w:r>
          </w:p>
        </w:tc>
        <w:tc>
          <w:tcPr>
            <w:tcW w:w="2409" w:type="dxa"/>
          </w:tcPr>
          <w:p w:rsidR="00520AED" w:rsidRDefault="00EE1DEC">
            <w:pPr>
              <w:rPr>
                <w:rFonts w:ascii="宋体" w:hAnsi="宋体"/>
                <w:sz w:val="24"/>
              </w:rPr>
            </w:pPr>
            <w:r>
              <w:rPr>
                <w:rFonts w:ascii="宋体" w:hAnsi="宋体" w:hint="eastAsia"/>
                <w:sz w:val="24"/>
              </w:rPr>
              <w:t>1.1</w:t>
            </w:r>
            <w:r>
              <w:rPr>
                <w:rFonts w:ascii="宋体" w:hAnsi="宋体" w:hint="eastAsia"/>
                <w:sz w:val="24"/>
              </w:rPr>
              <w:t>船舶燃料造成污染的主要途径</w:t>
            </w:r>
          </w:p>
          <w:p w:rsidR="00520AED" w:rsidRDefault="00EE1DEC">
            <w:pPr>
              <w:rPr>
                <w:rFonts w:ascii="宋体" w:hAnsi="宋体"/>
                <w:sz w:val="24"/>
              </w:rPr>
            </w:pPr>
            <w:r>
              <w:rPr>
                <w:rFonts w:ascii="宋体" w:hAnsi="宋体" w:hint="eastAsia"/>
                <w:sz w:val="24"/>
              </w:rPr>
              <w:t>1.2</w:t>
            </w:r>
            <w:r>
              <w:rPr>
                <w:rFonts w:ascii="宋体" w:hAnsi="宋体" w:hint="eastAsia"/>
                <w:sz w:val="24"/>
              </w:rPr>
              <w:t>船舶燃料对大气的污染</w:t>
            </w:r>
          </w:p>
          <w:p w:rsidR="00520AED" w:rsidRDefault="00EE1DEC">
            <w:pPr>
              <w:rPr>
                <w:rFonts w:ascii="宋体" w:hAnsi="宋体"/>
                <w:sz w:val="24"/>
              </w:rPr>
            </w:pPr>
            <w:r>
              <w:rPr>
                <w:rFonts w:ascii="宋体" w:hAnsi="宋体" w:hint="eastAsia"/>
                <w:sz w:val="24"/>
              </w:rPr>
              <w:t>1.3</w:t>
            </w:r>
            <w:r>
              <w:rPr>
                <w:rFonts w:ascii="宋体" w:hAnsi="宋体" w:hint="eastAsia"/>
                <w:sz w:val="24"/>
              </w:rPr>
              <w:t>船舶燃料对海洋的污染</w:t>
            </w:r>
          </w:p>
        </w:tc>
        <w:tc>
          <w:tcPr>
            <w:tcW w:w="1978" w:type="dxa"/>
            <w:vMerge w:val="restart"/>
          </w:tcPr>
          <w:p w:rsidR="00520AED" w:rsidRDefault="00520AED">
            <w:pPr>
              <w:rPr>
                <w:rFonts w:ascii="宋体" w:hAnsi="宋体"/>
                <w:bCs/>
                <w:sz w:val="24"/>
                <w:szCs w:val="21"/>
              </w:rPr>
            </w:pPr>
          </w:p>
        </w:tc>
        <w:tc>
          <w:tcPr>
            <w:tcW w:w="1986" w:type="dxa"/>
            <w:vMerge w:val="restart"/>
          </w:tcPr>
          <w:p w:rsidR="00520AED" w:rsidRDefault="00520AED">
            <w:pPr>
              <w:ind w:firstLineChars="100" w:firstLine="240"/>
              <w:rPr>
                <w:rFonts w:ascii="宋体" w:hAnsi="宋体"/>
                <w:bCs/>
                <w:sz w:val="24"/>
                <w:szCs w:val="21"/>
              </w:rPr>
            </w:pPr>
          </w:p>
        </w:tc>
        <w:tc>
          <w:tcPr>
            <w:tcW w:w="1995" w:type="dxa"/>
            <w:vMerge w:val="restart"/>
          </w:tcPr>
          <w:p w:rsidR="00520AED" w:rsidRDefault="00EE1DEC">
            <w:pPr>
              <w:ind w:firstLineChars="100" w:firstLine="240"/>
              <w:rPr>
                <w:rFonts w:ascii="宋体" w:hAnsi="宋体"/>
                <w:bCs/>
                <w:sz w:val="24"/>
                <w:szCs w:val="21"/>
              </w:rPr>
            </w:pPr>
            <w:r>
              <w:rPr>
                <w:rFonts w:ascii="宋体" w:hAnsi="宋体" w:hint="eastAsia"/>
                <w:sz w:val="24"/>
              </w:rPr>
              <w:t>始终遵循旨在保护环境的程序。</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2.</w:t>
            </w:r>
            <w:r>
              <w:rPr>
                <w:rFonts w:ascii="宋体" w:hAnsi="宋体" w:hint="eastAsia"/>
                <w:sz w:val="24"/>
                <w:szCs w:val="21"/>
              </w:rPr>
              <w:t>溢出、泄漏、排气情况下采取措施的知识</w:t>
            </w:r>
          </w:p>
        </w:tc>
        <w:tc>
          <w:tcPr>
            <w:tcW w:w="2409" w:type="dxa"/>
          </w:tcPr>
          <w:p w:rsidR="00520AED" w:rsidRDefault="00EE1DEC">
            <w:pPr>
              <w:rPr>
                <w:rFonts w:ascii="宋体" w:hAnsi="宋体"/>
                <w:sz w:val="24"/>
              </w:rPr>
            </w:pPr>
            <w:r>
              <w:rPr>
                <w:rFonts w:ascii="宋体" w:hAnsi="宋体" w:hint="eastAsia"/>
                <w:sz w:val="24"/>
              </w:rPr>
              <w:t>2.1</w:t>
            </w:r>
            <w:r>
              <w:rPr>
                <w:rFonts w:ascii="宋体" w:hAnsi="宋体" w:hint="eastAsia"/>
                <w:sz w:val="24"/>
              </w:rPr>
              <w:t>燃料溢出、泄漏、排气的信息报告</w:t>
            </w:r>
          </w:p>
          <w:p w:rsidR="00520AED" w:rsidRDefault="00EE1DEC">
            <w:pPr>
              <w:rPr>
                <w:rFonts w:ascii="宋体" w:hAnsi="宋体"/>
                <w:sz w:val="24"/>
              </w:rPr>
            </w:pPr>
            <w:r>
              <w:rPr>
                <w:rFonts w:ascii="宋体" w:hAnsi="宋体" w:hint="eastAsia"/>
                <w:sz w:val="24"/>
              </w:rPr>
              <w:t>2.2</w:t>
            </w:r>
            <w:r>
              <w:rPr>
                <w:rFonts w:ascii="宋体" w:hAnsi="宋体" w:hint="eastAsia"/>
                <w:sz w:val="24"/>
              </w:rPr>
              <w:t>燃料溢出、泄漏、排气的控制程序</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ind w:firstLineChars="100" w:firstLine="240"/>
              <w:rPr>
                <w:rFonts w:ascii="宋体" w:hAnsi="宋体"/>
                <w:sz w:val="24"/>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jc w:val="center"/>
              <w:rPr>
                <w:rFonts w:ascii="宋体" w:hAnsi="宋体"/>
                <w:bCs/>
                <w:sz w:val="24"/>
                <w:szCs w:val="21"/>
              </w:rPr>
            </w:pPr>
            <w:r>
              <w:rPr>
                <w:rFonts w:ascii="宋体" w:hAnsi="宋体" w:hint="eastAsia"/>
                <w:bCs/>
                <w:sz w:val="24"/>
                <w:szCs w:val="21"/>
              </w:rPr>
              <w:t>监督和控制对法定要求的遵守</w:t>
            </w:r>
          </w:p>
        </w:tc>
        <w:tc>
          <w:tcPr>
            <w:tcW w:w="2129" w:type="dxa"/>
          </w:tcPr>
          <w:p w:rsidR="00520AED" w:rsidRDefault="00EE1DEC">
            <w:pPr>
              <w:rPr>
                <w:rFonts w:ascii="宋体" w:hAnsi="宋体"/>
                <w:sz w:val="24"/>
                <w:szCs w:val="21"/>
              </w:rPr>
            </w:pPr>
            <w:r>
              <w:rPr>
                <w:rFonts w:ascii="宋体" w:hAnsi="宋体" w:hint="eastAsia"/>
                <w:sz w:val="24"/>
                <w:szCs w:val="21"/>
              </w:rPr>
              <w:t>1.</w:t>
            </w:r>
            <w:r>
              <w:rPr>
                <w:rFonts w:ascii="宋体" w:hAnsi="宋体" w:hint="eastAsia"/>
                <w:sz w:val="24"/>
                <w:szCs w:val="21"/>
              </w:rPr>
              <w:t>《国际防止船舶造成污染公约》（</w:t>
            </w:r>
            <w:r>
              <w:rPr>
                <w:rFonts w:ascii="宋体" w:hAnsi="宋体" w:hint="eastAsia"/>
                <w:sz w:val="24"/>
                <w:szCs w:val="21"/>
              </w:rPr>
              <w:t>MARPOL</w:t>
            </w:r>
            <w:r>
              <w:rPr>
                <w:rFonts w:ascii="宋体" w:hAnsi="宋体" w:hint="eastAsia"/>
                <w:sz w:val="24"/>
                <w:szCs w:val="21"/>
              </w:rPr>
              <w:t>）的相关规定和其他普遍采用相关的国际海事组织（</w:t>
            </w:r>
            <w:r>
              <w:rPr>
                <w:rFonts w:ascii="宋体" w:hAnsi="宋体" w:hint="eastAsia"/>
                <w:sz w:val="24"/>
                <w:szCs w:val="21"/>
              </w:rPr>
              <w:t>IMO</w:t>
            </w:r>
            <w:r>
              <w:rPr>
                <w:rFonts w:ascii="宋体" w:hAnsi="宋体" w:hint="eastAsia"/>
                <w:sz w:val="24"/>
                <w:szCs w:val="21"/>
              </w:rPr>
              <w:t>）文件、行业指南和港口规则的知识和理解；</w:t>
            </w:r>
          </w:p>
        </w:tc>
        <w:tc>
          <w:tcPr>
            <w:tcW w:w="2409" w:type="dxa"/>
          </w:tcPr>
          <w:p w:rsidR="00520AED" w:rsidRDefault="00EE1DEC">
            <w:pPr>
              <w:rPr>
                <w:rFonts w:ascii="宋体" w:hAnsi="宋体"/>
                <w:sz w:val="24"/>
                <w:szCs w:val="21"/>
              </w:rPr>
            </w:pPr>
            <w:r>
              <w:rPr>
                <w:rFonts w:ascii="宋体" w:hAnsi="宋体" w:hint="eastAsia"/>
                <w:sz w:val="24"/>
                <w:szCs w:val="21"/>
              </w:rPr>
              <w:t>1.1</w:t>
            </w:r>
            <w:r>
              <w:rPr>
                <w:rFonts w:ascii="宋体" w:hAnsi="宋体" w:hint="eastAsia"/>
                <w:sz w:val="24"/>
                <w:szCs w:val="21"/>
              </w:rPr>
              <w:t>《国际防止船舶造成污染公约》（</w:t>
            </w:r>
            <w:r>
              <w:rPr>
                <w:rFonts w:ascii="宋体" w:hAnsi="宋体" w:hint="eastAsia"/>
                <w:sz w:val="24"/>
                <w:szCs w:val="21"/>
              </w:rPr>
              <w:t>MARPOL</w:t>
            </w:r>
            <w:r>
              <w:rPr>
                <w:rFonts w:ascii="宋体" w:hAnsi="宋体" w:hint="eastAsia"/>
                <w:sz w:val="24"/>
                <w:szCs w:val="21"/>
              </w:rPr>
              <w:t>）的相关规定</w:t>
            </w:r>
          </w:p>
          <w:p w:rsidR="00520AED" w:rsidRDefault="00EE1DEC">
            <w:pPr>
              <w:rPr>
                <w:rFonts w:ascii="宋体" w:hAnsi="宋体"/>
                <w:sz w:val="24"/>
                <w:szCs w:val="21"/>
              </w:rPr>
            </w:pPr>
            <w:r>
              <w:rPr>
                <w:rFonts w:ascii="宋体" w:hAnsi="宋体" w:hint="eastAsia"/>
                <w:sz w:val="24"/>
                <w:szCs w:val="21"/>
              </w:rPr>
              <w:t>1.2</w:t>
            </w:r>
            <w:r>
              <w:rPr>
                <w:rFonts w:ascii="宋体" w:hAnsi="宋体" w:hint="eastAsia"/>
                <w:sz w:val="24"/>
                <w:szCs w:val="21"/>
              </w:rPr>
              <w:t>其他普遍采用相关的国际海事组织（</w:t>
            </w:r>
            <w:r>
              <w:rPr>
                <w:rFonts w:ascii="宋体" w:hAnsi="宋体" w:hint="eastAsia"/>
                <w:sz w:val="24"/>
                <w:szCs w:val="21"/>
              </w:rPr>
              <w:t>IMO</w:t>
            </w:r>
            <w:r>
              <w:rPr>
                <w:rFonts w:ascii="宋体" w:hAnsi="宋体" w:hint="eastAsia"/>
                <w:sz w:val="24"/>
                <w:szCs w:val="21"/>
              </w:rPr>
              <w:t>）文件、行业指南和港口规则</w:t>
            </w:r>
          </w:p>
        </w:tc>
        <w:tc>
          <w:tcPr>
            <w:tcW w:w="1978" w:type="dxa"/>
          </w:tcPr>
          <w:p w:rsidR="00520AED" w:rsidRDefault="00520AED">
            <w:pPr>
              <w:rPr>
                <w:rFonts w:ascii="宋体" w:hAnsi="宋体"/>
                <w:bCs/>
                <w:sz w:val="24"/>
                <w:szCs w:val="21"/>
              </w:rPr>
            </w:pPr>
          </w:p>
        </w:tc>
        <w:tc>
          <w:tcPr>
            <w:tcW w:w="1986" w:type="dxa"/>
            <w:vMerge w:val="restart"/>
          </w:tcPr>
          <w:p w:rsidR="00520AED" w:rsidRDefault="00EE1DEC">
            <w:pPr>
              <w:ind w:firstLineChars="100" w:firstLine="240"/>
              <w:rPr>
                <w:rFonts w:ascii="宋体" w:hAnsi="宋体" w:cs="宋体"/>
                <w:sz w:val="24"/>
                <w:szCs w:val="21"/>
              </w:rPr>
            </w:pPr>
            <w:r>
              <w:rPr>
                <w:rFonts w:ascii="宋体" w:hAnsi="宋体" w:cs="宋体" w:hint="eastAsia"/>
                <w:sz w:val="24"/>
                <w:szCs w:val="21"/>
              </w:rPr>
              <w:t>《</w:t>
            </w:r>
            <w:r>
              <w:rPr>
                <w:rFonts w:ascii="宋体" w:hAnsi="宋体" w:cs="宋体" w:hint="eastAsia"/>
                <w:sz w:val="24"/>
                <w:szCs w:val="21"/>
              </w:rPr>
              <w:t>MARPOL</w:t>
            </w:r>
            <w:r>
              <w:rPr>
                <w:rFonts w:ascii="宋体" w:hAnsi="宋体" w:cs="宋体" w:hint="eastAsia"/>
                <w:sz w:val="24"/>
                <w:szCs w:val="21"/>
              </w:rPr>
              <w:t>公约》、</w:t>
            </w:r>
            <w:r>
              <w:rPr>
                <w:rFonts w:ascii="宋体" w:hAnsi="宋体" w:cs="宋体" w:hint="eastAsia"/>
                <w:sz w:val="24"/>
                <w:szCs w:val="21"/>
              </w:rPr>
              <w:t>IGF</w:t>
            </w:r>
            <w:r>
              <w:rPr>
                <w:rFonts w:ascii="宋体" w:hAnsi="宋体" w:cs="宋体" w:hint="eastAsia"/>
                <w:sz w:val="24"/>
                <w:szCs w:val="21"/>
              </w:rPr>
              <w:t>规则和相关文件。</w:t>
            </w:r>
          </w:p>
          <w:p w:rsidR="00520AED" w:rsidRDefault="00520AED">
            <w:pPr>
              <w:rPr>
                <w:rFonts w:ascii="宋体" w:hAnsi="宋体"/>
                <w:bCs/>
                <w:sz w:val="24"/>
                <w:szCs w:val="21"/>
              </w:rPr>
            </w:pPr>
          </w:p>
        </w:tc>
        <w:tc>
          <w:tcPr>
            <w:tcW w:w="1995" w:type="dxa"/>
            <w:vMerge w:val="restart"/>
          </w:tcPr>
          <w:p w:rsidR="00520AED" w:rsidRDefault="00EE1DEC">
            <w:pPr>
              <w:ind w:firstLineChars="200" w:firstLine="480"/>
              <w:rPr>
                <w:rFonts w:ascii="宋体" w:hAnsi="宋体"/>
                <w:sz w:val="24"/>
              </w:rPr>
            </w:pPr>
            <w:r>
              <w:rPr>
                <w:rFonts w:ascii="宋体" w:hAnsi="宋体" w:hint="eastAsia"/>
                <w:sz w:val="24"/>
              </w:rPr>
              <w:t>IGF</w:t>
            </w:r>
            <w:r>
              <w:rPr>
                <w:rFonts w:ascii="宋体" w:hAnsi="宋体" w:hint="eastAsia"/>
                <w:sz w:val="24"/>
              </w:rPr>
              <w:t>规则船舶的燃料作业符合国际海事组织（</w:t>
            </w:r>
            <w:r>
              <w:rPr>
                <w:rFonts w:ascii="宋体" w:hAnsi="宋体" w:hint="eastAsia"/>
                <w:sz w:val="24"/>
              </w:rPr>
              <w:t>IMO</w:t>
            </w:r>
            <w:r>
              <w:rPr>
                <w:rFonts w:ascii="宋体" w:hAnsi="宋体" w:hint="eastAsia"/>
                <w:sz w:val="24"/>
              </w:rPr>
              <w:t>）的相关文件、既定的行业标准和安全工作规程。</w:t>
            </w:r>
          </w:p>
          <w:p w:rsidR="00520AED" w:rsidRDefault="00EE1DEC">
            <w:pPr>
              <w:ind w:firstLineChars="200" w:firstLine="480"/>
              <w:rPr>
                <w:rFonts w:ascii="宋体" w:hAnsi="宋体"/>
                <w:bCs/>
                <w:sz w:val="24"/>
                <w:szCs w:val="21"/>
              </w:rPr>
            </w:pPr>
            <w:r>
              <w:rPr>
                <w:rFonts w:ascii="宋体" w:hAnsi="宋体" w:hint="eastAsia"/>
                <w:bCs/>
                <w:sz w:val="24"/>
                <w:szCs w:val="21"/>
              </w:rPr>
              <w:t>作业有计划并按照批准的程序和法定要求进行。</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2.</w:t>
            </w:r>
            <w:r>
              <w:rPr>
                <w:rFonts w:ascii="宋体" w:hAnsi="宋体" w:hint="eastAsia"/>
                <w:sz w:val="24"/>
              </w:rPr>
              <w:t xml:space="preserve"> </w:t>
            </w:r>
            <w:r>
              <w:rPr>
                <w:rFonts w:ascii="宋体" w:hAnsi="宋体" w:hint="eastAsia"/>
                <w:sz w:val="24"/>
                <w:szCs w:val="21"/>
              </w:rPr>
              <w:t>熟练使用《</w:t>
            </w:r>
            <w:r>
              <w:rPr>
                <w:rFonts w:ascii="宋体" w:hAnsi="宋体" w:hint="eastAsia"/>
                <w:sz w:val="24"/>
                <w:szCs w:val="21"/>
              </w:rPr>
              <w:t>IGF</w:t>
            </w:r>
            <w:r>
              <w:rPr>
                <w:rFonts w:ascii="宋体" w:hAnsi="宋体" w:hint="eastAsia"/>
                <w:sz w:val="24"/>
                <w:szCs w:val="21"/>
              </w:rPr>
              <w:t>规则》和相关文件</w:t>
            </w:r>
          </w:p>
        </w:tc>
        <w:tc>
          <w:tcPr>
            <w:tcW w:w="2409" w:type="dxa"/>
          </w:tcPr>
          <w:p w:rsidR="00520AED" w:rsidRDefault="00EE1DEC">
            <w:pPr>
              <w:rPr>
                <w:rFonts w:ascii="宋体" w:hAnsi="宋体"/>
                <w:sz w:val="24"/>
                <w:szCs w:val="21"/>
              </w:rPr>
            </w:pPr>
            <w:r>
              <w:rPr>
                <w:rFonts w:ascii="宋体" w:hAnsi="宋体" w:hint="eastAsia"/>
                <w:sz w:val="24"/>
                <w:szCs w:val="21"/>
              </w:rPr>
              <w:t xml:space="preserve">2.1 </w:t>
            </w:r>
            <w:r>
              <w:rPr>
                <w:rFonts w:ascii="宋体" w:hAnsi="宋体" w:hint="eastAsia"/>
                <w:sz w:val="24"/>
                <w:szCs w:val="21"/>
              </w:rPr>
              <w:t>《</w:t>
            </w:r>
            <w:r>
              <w:rPr>
                <w:rFonts w:ascii="宋体" w:hAnsi="宋体" w:hint="eastAsia"/>
                <w:sz w:val="24"/>
                <w:szCs w:val="21"/>
              </w:rPr>
              <w:t>IGF</w:t>
            </w:r>
            <w:r>
              <w:rPr>
                <w:rFonts w:ascii="宋体" w:hAnsi="宋体" w:hint="eastAsia"/>
                <w:sz w:val="24"/>
                <w:szCs w:val="21"/>
              </w:rPr>
              <w:t>规则》和相关文件</w:t>
            </w:r>
          </w:p>
        </w:tc>
        <w:tc>
          <w:tcPr>
            <w:tcW w:w="1978" w:type="dxa"/>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jc w:val="center"/>
              <w:rPr>
                <w:rFonts w:ascii="宋体" w:hAnsi="宋体"/>
                <w:bCs/>
                <w:sz w:val="24"/>
                <w:szCs w:val="21"/>
              </w:rPr>
            </w:pPr>
            <w:r>
              <w:rPr>
                <w:rFonts w:ascii="宋体" w:hAnsi="宋体" w:hint="eastAsia"/>
                <w:bCs/>
                <w:sz w:val="24"/>
                <w:szCs w:val="21"/>
              </w:rPr>
              <w:t>采取预防措施防止危害</w:t>
            </w:r>
          </w:p>
        </w:tc>
        <w:tc>
          <w:tcPr>
            <w:tcW w:w="2129" w:type="dxa"/>
          </w:tcPr>
          <w:p w:rsidR="00520AED" w:rsidRDefault="00EE1DEC">
            <w:pPr>
              <w:rPr>
                <w:rFonts w:ascii="宋体" w:hAnsi="宋体"/>
                <w:sz w:val="24"/>
                <w:szCs w:val="21"/>
              </w:rPr>
            </w:pPr>
            <w:r>
              <w:rPr>
                <w:rFonts w:ascii="宋体" w:hAnsi="宋体" w:hint="eastAsia"/>
                <w:sz w:val="24"/>
                <w:szCs w:val="21"/>
              </w:rPr>
              <w:t>1.</w:t>
            </w:r>
            <w:r>
              <w:rPr>
                <w:rFonts w:ascii="宋体" w:hAnsi="宋体" w:hint="eastAsia"/>
                <w:sz w:val="24"/>
              </w:rPr>
              <w:t xml:space="preserve"> </w:t>
            </w:r>
            <w:r>
              <w:rPr>
                <w:rFonts w:ascii="宋体" w:hAnsi="宋体" w:hint="eastAsia"/>
                <w:sz w:val="24"/>
                <w:szCs w:val="21"/>
              </w:rPr>
              <w:t>与</w:t>
            </w:r>
            <w:r>
              <w:rPr>
                <w:rFonts w:ascii="宋体" w:hAnsi="宋体" w:hint="eastAsia"/>
                <w:sz w:val="24"/>
                <w:szCs w:val="21"/>
              </w:rPr>
              <w:t>IGF</w:t>
            </w:r>
            <w:r>
              <w:rPr>
                <w:rFonts w:ascii="宋体" w:hAnsi="宋体" w:hint="eastAsia"/>
                <w:sz w:val="24"/>
                <w:szCs w:val="21"/>
              </w:rPr>
              <w:t>规则船舶的燃料系统操作有关的危害及其控制措施的知</w:t>
            </w:r>
            <w:r>
              <w:rPr>
                <w:rFonts w:ascii="宋体" w:hAnsi="宋体" w:hint="eastAsia"/>
                <w:sz w:val="24"/>
                <w:szCs w:val="21"/>
              </w:rPr>
              <w:lastRenderedPageBreak/>
              <w:t>识和理解，包括；</w:t>
            </w:r>
          </w:p>
        </w:tc>
        <w:tc>
          <w:tcPr>
            <w:tcW w:w="2409" w:type="dxa"/>
          </w:tcPr>
          <w:p w:rsidR="00520AED" w:rsidRDefault="00EE1DEC">
            <w:pPr>
              <w:rPr>
                <w:rFonts w:ascii="宋体" w:hAnsi="宋体"/>
                <w:sz w:val="24"/>
              </w:rPr>
            </w:pPr>
            <w:r>
              <w:rPr>
                <w:rFonts w:ascii="宋体" w:hAnsi="宋体" w:hint="eastAsia"/>
                <w:sz w:val="24"/>
                <w:szCs w:val="21"/>
              </w:rPr>
              <w:lastRenderedPageBreak/>
              <w:t>1.1</w:t>
            </w:r>
            <w:r>
              <w:rPr>
                <w:rFonts w:ascii="宋体" w:hAnsi="宋体" w:hint="eastAsia"/>
                <w:sz w:val="24"/>
              </w:rPr>
              <w:t>易燃性</w:t>
            </w:r>
          </w:p>
          <w:p w:rsidR="00520AED" w:rsidRDefault="00EE1DEC">
            <w:pPr>
              <w:rPr>
                <w:rFonts w:ascii="宋体" w:hAnsi="宋体"/>
                <w:sz w:val="24"/>
              </w:rPr>
            </w:pPr>
            <w:r>
              <w:rPr>
                <w:rFonts w:ascii="宋体" w:hAnsi="宋体" w:hint="eastAsia"/>
                <w:sz w:val="24"/>
              </w:rPr>
              <w:t>1.2</w:t>
            </w:r>
            <w:r>
              <w:rPr>
                <w:rFonts w:ascii="宋体" w:hAnsi="宋体" w:hint="eastAsia"/>
                <w:sz w:val="24"/>
              </w:rPr>
              <w:t>爆炸性</w:t>
            </w:r>
          </w:p>
          <w:p w:rsidR="00520AED" w:rsidRDefault="00EE1DEC">
            <w:pPr>
              <w:rPr>
                <w:rFonts w:ascii="宋体" w:hAnsi="宋体"/>
                <w:sz w:val="24"/>
              </w:rPr>
            </w:pPr>
            <w:r>
              <w:rPr>
                <w:rFonts w:ascii="宋体" w:hAnsi="宋体" w:hint="eastAsia"/>
                <w:sz w:val="24"/>
              </w:rPr>
              <w:t>1.3</w:t>
            </w:r>
            <w:r>
              <w:rPr>
                <w:rFonts w:ascii="宋体" w:hAnsi="宋体" w:hint="eastAsia"/>
                <w:sz w:val="24"/>
              </w:rPr>
              <w:t>毒性</w:t>
            </w:r>
          </w:p>
          <w:p w:rsidR="00520AED" w:rsidRDefault="00EE1DEC">
            <w:pPr>
              <w:rPr>
                <w:rFonts w:ascii="宋体" w:hAnsi="宋体"/>
                <w:sz w:val="24"/>
              </w:rPr>
            </w:pPr>
            <w:r>
              <w:rPr>
                <w:rFonts w:ascii="宋体" w:hAnsi="宋体" w:hint="eastAsia"/>
                <w:sz w:val="24"/>
              </w:rPr>
              <w:t>1.4</w:t>
            </w:r>
            <w:r>
              <w:rPr>
                <w:rFonts w:ascii="宋体" w:hAnsi="宋体" w:hint="eastAsia"/>
                <w:sz w:val="24"/>
              </w:rPr>
              <w:t>反应性</w:t>
            </w:r>
          </w:p>
          <w:p w:rsidR="00520AED" w:rsidRDefault="00EE1DEC">
            <w:pPr>
              <w:rPr>
                <w:rFonts w:ascii="宋体" w:hAnsi="宋体"/>
                <w:sz w:val="24"/>
              </w:rPr>
            </w:pPr>
            <w:r>
              <w:rPr>
                <w:rFonts w:ascii="宋体" w:hAnsi="宋体" w:hint="eastAsia"/>
                <w:sz w:val="24"/>
              </w:rPr>
              <w:lastRenderedPageBreak/>
              <w:t>1.5</w:t>
            </w:r>
            <w:r>
              <w:rPr>
                <w:rFonts w:ascii="宋体" w:hAnsi="宋体" w:hint="eastAsia"/>
                <w:sz w:val="24"/>
              </w:rPr>
              <w:t>腐蚀性</w:t>
            </w:r>
          </w:p>
          <w:p w:rsidR="00520AED" w:rsidRDefault="00EE1DEC">
            <w:pPr>
              <w:rPr>
                <w:rFonts w:ascii="宋体" w:hAnsi="宋体"/>
                <w:sz w:val="24"/>
              </w:rPr>
            </w:pPr>
            <w:r>
              <w:rPr>
                <w:rFonts w:ascii="宋体" w:hAnsi="宋体" w:hint="eastAsia"/>
                <w:sz w:val="24"/>
              </w:rPr>
              <w:t>1.6</w:t>
            </w:r>
            <w:r>
              <w:rPr>
                <w:rFonts w:ascii="宋体" w:hAnsi="宋体" w:hint="eastAsia"/>
                <w:sz w:val="24"/>
              </w:rPr>
              <w:t>健康危害</w:t>
            </w:r>
          </w:p>
          <w:p w:rsidR="00520AED" w:rsidRDefault="00EE1DEC">
            <w:pPr>
              <w:rPr>
                <w:rFonts w:ascii="宋体" w:hAnsi="宋体"/>
                <w:sz w:val="24"/>
              </w:rPr>
            </w:pPr>
            <w:r>
              <w:rPr>
                <w:rFonts w:ascii="宋体" w:hAnsi="宋体" w:hint="eastAsia"/>
                <w:sz w:val="24"/>
              </w:rPr>
              <w:t>1.7</w:t>
            </w:r>
            <w:r>
              <w:rPr>
                <w:rFonts w:ascii="宋体" w:hAnsi="宋体" w:hint="eastAsia"/>
                <w:sz w:val="24"/>
              </w:rPr>
              <w:t>惰性气体组成</w:t>
            </w:r>
          </w:p>
          <w:p w:rsidR="00520AED" w:rsidRDefault="00EE1DEC">
            <w:pPr>
              <w:rPr>
                <w:rFonts w:ascii="宋体" w:hAnsi="宋体"/>
                <w:sz w:val="24"/>
              </w:rPr>
            </w:pPr>
            <w:r>
              <w:rPr>
                <w:rFonts w:ascii="宋体" w:hAnsi="宋体" w:hint="eastAsia"/>
                <w:sz w:val="24"/>
              </w:rPr>
              <w:t>1.8</w:t>
            </w:r>
            <w:r>
              <w:rPr>
                <w:rFonts w:ascii="宋体" w:hAnsi="宋体" w:hint="eastAsia"/>
                <w:sz w:val="24"/>
              </w:rPr>
              <w:t>静电危害</w:t>
            </w:r>
          </w:p>
          <w:p w:rsidR="00520AED" w:rsidRDefault="00EE1DEC">
            <w:pPr>
              <w:rPr>
                <w:rFonts w:ascii="宋体" w:hAnsi="宋体"/>
                <w:sz w:val="24"/>
              </w:rPr>
            </w:pPr>
            <w:r>
              <w:rPr>
                <w:rFonts w:ascii="宋体" w:hAnsi="宋体" w:hint="eastAsia"/>
                <w:sz w:val="24"/>
              </w:rPr>
              <w:t>1.9</w:t>
            </w:r>
            <w:r>
              <w:rPr>
                <w:rFonts w:ascii="宋体" w:hAnsi="宋体" w:hint="eastAsia"/>
                <w:sz w:val="24"/>
              </w:rPr>
              <w:t>压缩气体</w:t>
            </w:r>
          </w:p>
          <w:p w:rsidR="00520AED" w:rsidRDefault="00EE1DEC">
            <w:pPr>
              <w:rPr>
                <w:rFonts w:ascii="宋体" w:hAnsi="宋体"/>
                <w:sz w:val="24"/>
                <w:szCs w:val="21"/>
              </w:rPr>
            </w:pPr>
            <w:r>
              <w:rPr>
                <w:rFonts w:ascii="宋体" w:hAnsi="宋体" w:hint="eastAsia"/>
                <w:sz w:val="24"/>
              </w:rPr>
              <w:t>1.10</w:t>
            </w:r>
            <w:r>
              <w:rPr>
                <w:rFonts w:ascii="宋体" w:hAnsi="宋体" w:hint="eastAsia"/>
                <w:sz w:val="24"/>
              </w:rPr>
              <w:t>低温</w:t>
            </w:r>
          </w:p>
        </w:tc>
        <w:tc>
          <w:tcPr>
            <w:tcW w:w="1978" w:type="dxa"/>
            <w:vMerge w:val="restart"/>
          </w:tcPr>
          <w:p w:rsidR="00520AED" w:rsidRDefault="00EE1DEC">
            <w:pPr>
              <w:rPr>
                <w:rFonts w:ascii="宋体" w:hAnsi="宋体"/>
                <w:bCs/>
                <w:sz w:val="24"/>
                <w:szCs w:val="21"/>
              </w:rPr>
            </w:pPr>
            <w:r>
              <w:rPr>
                <w:rFonts w:ascii="宋体" w:hAnsi="宋体" w:hint="eastAsia"/>
                <w:sz w:val="24"/>
              </w:rPr>
              <w:lastRenderedPageBreak/>
              <w:t>在实验室进行人员安全防护装置的使用、测氧仪和测爆仪、固定</w:t>
            </w:r>
            <w:r>
              <w:rPr>
                <w:rFonts w:ascii="宋体" w:hAnsi="宋体" w:hint="eastAsia"/>
                <w:sz w:val="24"/>
              </w:rPr>
              <w:lastRenderedPageBreak/>
              <w:t>式可燃气体探测系统的测试操作</w:t>
            </w:r>
          </w:p>
        </w:tc>
        <w:tc>
          <w:tcPr>
            <w:tcW w:w="1986" w:type="dxa"/>
            <w:vMerge w:val="restart"/>
          </w:tcPr>
          <w:p w:rsidR="00520AED" w:rsidRDefault="00EE1DEC">
            <w:pPr>
              <w:ind w:firstLineChars="100" w:firstLine="240"/>
              <w:rPr>
                <w:rFonts w:ascii="宋体" w:hAnsi="宋体" w:cs="宋体"/>
                <w:sz w:val="24"/>
                <w:szCs w:val="21"/>
              </w:rPr>
            </w:pPr>
            <w:r>
              <w:rPr>
                <w:rFonts w:ascii="宋体" w:hAnsi="宋体" w:cs="宋体" w:hint="eastAsia"/>
                <w:sz w:val="24"/>
                <w:szCs w:val="21"/>
              </w:rPr>
              <w:lastRenderedPageBreak/>
              <w:t>测氧仪、测爆仪、</w:t>
            </w:r>
            <w:proofErr w:type="gramStart"/>
            <w:r>
              <w:rPr>
                <w:rFonts w:ascii="宋体" w:hAnsi="宋体" w:cs="宋体" w:hint="eastAsia"/>
                <w:sz w:val="24"/>
                <w:szCs w:val="21"/>
              </w:rPr>
              <w:t>测毒仪</w:t>
            </w:r>
            <w:proofErr w:type="gramEnd"/>
            <w:r>
              <w:rPr>
                <w:rFonts w:ascii="宋体" w:hAnsi="宋体" w:cs="宋体" w:hint="eastAsia"/>
                <w:sz w:val="24"/>
                <w:szCs w:val="21"/>
              </w:rPr>
              <w:t>、气体探测器、测静电仪、压力、温</w:t>
            </w:r>
            <w:r>
              <w:rPr>
                <w:rFonts w:ascii="宋体" w:hAnsi="宋体" w:cs="宋体" w:hint="eastAsia"/>
                <w:sz w:val="24"/>
                <w:szCs w:val="21"/>
              </w:rPr>
              <w:lastRenderedPageBreak/>
              <w:t>度检测。</w:t>
            </w:r>
          </w:p>
          <w:p w:rsidR="00520AED" w:rsidRDefault="00520AED">
            <w:pPr>
              <w:rPr>
                <w:rFonts w:ascii="宋体" w:hAnsi="宋体"/>
                <w:bCs/>
                <w:sz w:val="24"/>
                <w:szCs w:val="21"/>
              </w:rPr>
            </w:pPr>
          </w:p>
        </w:tc>
        <w:tc>
          <w:tcPr>
            <w:tcW w:w="1995" w:type="dxa"/>
            <w:vMerge w:val="restart"/>
          </w:tcPr>
          <w:p w:rsidR="00520AED" w:rsidRDefault="00EE1DEC">
            <w:pPr>
              <w:ind w:firstLineChars="200" w:firstLine="480"/>
              <w:rPr>
                <w:rFonts w:ascii="宋体" w:hAnsi="宋体"/>
                <w:sz w:val="24"/>
              </w:rPr>
            </w:pPr>
            <w:r>
              <w:rPr>
                <w:rFonts w:ascii="宋体" w:hAnsi="宋体" w:hint="eastAsia"/>
                <w:sz w:val="24"/>
              </w:rPr>
              <w:lastRenderedPageBreak/>
              <w:t>正确识别与</w:t>
            </w:r>
            <w:r>
              <w:rPr>
                <w:rFonts w:ascii="宋体" w:hAnsi="宋体" w:hint="eastAsia"/>
                <w:sz w:val="24"/>
              </w:rPr>
              <w:t>IGF</w:t>
            </w:r>
            <w:r>
              <w:rPr>
                <w:rFonts w:ascii="宋体" w:hAnsi="宋体" w:hint="eastAsia"/>
                <w:sz w:val="24"/>
              </w:rPr>
              <w:t>规则船舶作业相关的对船舶和人员的危害，</w:t>
            </w:r>
            <w:r>
              <w:rPr>
                <w:rFonts w:ascii="宋体" w:hAnsi="宋体" w:hint="eastAsia"/>
                <w:sz w:val="24"/>
              </w:rPr>
              <w:lastRenderedPageBreak/>
              <w:t>并采取适当的控制措施。</w:t>
            </w:r>
          </w:p>
          <w:p w:rsidR="00520AED" w:rsidRDefault="00EE1DEC">
            <w:pPr>
              <w:ind w:firstLineChars="200" w:firstLine="480"/>
              <w:rPr>
                <w:rFonts w:ascii="宋体" w:hAnsi="宋体"/>
                <w:bCs/>
                <w:sz w:val="24"/>
                <w:szCs w:val="21"/>
              </w:rPr>
            </w:pPr>
            <w:r>
              <w:rPr>
                <w:rFonts w:ascii="宋体" w:hAnsi="宋体" w:hint="eastAsia"/>
                <w:bCs/>
                <w:sz w:val="24"/>
                <w:szCs w:val="21"/>
              </w:rPr>
              <w:t>可燃气体探测设备和有毒气体探测设备的使用符合手册和良好做法。</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lastRenderedPageBreak/>
              <w:t>4</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8</w:t>
            </w: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2.</w:t>
            </w:r>
            <w:r>
              <w:rPr>
                <w:rFonts w:ascii="宋体" w:hAnsi="宋体" w:hint="eastAsia"/>
                <w:sz w:val="24"/>
                <w:szCs w:val="21"/>
              </w:rPr>
              <w:t>熟练校准和使用</w:t>
            </w:r>
            <w:r>
              <w:rPr>
                <w:rFonts w:ascii="宋体" w:hAnsi="宋体" w:hint="eastAsia"/>
                <w:sz w:val="24"/>
                <w:szCs w:val="21"/>
              </w:rPr>
              <w:t>IGF</w:t>
            </w:r>
            <w:r>
              <w:rPr>
                <w:rFonts w:ascii="宋体" w:hAnsi="宋体" w:hint="eastAsia"/>
                <w:sz w:val="24"/>
                <w:szCs w:val="21"/>
              </w:rPr>
              <w:t>规则船舶上的监测及燃料探测系统、仪器和装置；</w:t>
            </w:r>
          </w:p>
        </w:tc>
        <w:tc>
          <w:tcPr>
            <w:tcW w:w="2409" w:type="dxa"/>
          </w:tcPr>
          <w:p w:rsidR="00520AED" w:rsidRDefault="00EE1DEC">
            <w:pPr>
              <w:rPr>
                <w:rFonts w:ascii="宋体" w:hAnsi="宋体"/>
                <w:sz w:val="24"/>
              </w:rPr>
            </w:pPr>
            <w:r>
              <w:rPr>
                <w:rFonts w:ascii="宋体" w:hAnsi="宋体" w:hint="eastAsia"/>
                <w:sz w:val="24"/>
              </w:rPr>
              <w:t xml:space="preserve">2.1 </w:t>
            </w:r>
            <w:r>
              <w:rPr>
                <w:rFonts w:ascii="宋体" w:hAnsi="宋体" w:hint="eastAsia"/>
                <w:sz w:val="24"/>
              </w:rPr>
              <w:t>便携式气体测量仪器</w:t>
            </w:r>
            <w:r>
              <w:rPr>
                <w:rFonts w:ascii="宋体" w:hAnsi="宋体" w:hint="eastAsia"/>
                <w:sz w:val="24"/>
              </w:rPr>
              <w:t>.</w:t>
            </w:r>
          </w:p>
          <w:p w:rsidR="00520AED" w:rsidRDefault="00EE1DEC">
            <w:pPr>
              <w:rPr>
                <w:rFonts w:ascii="宋体" w:hAnsi="宋体"/>
                <w:sz w:val="24"/>
                <w:szCs w:val="21"/>
              </w:rPr>
            </w:pPr>
            <w:r>
              <w:rPr>
                <w:rFonts w:ascii="宋体" w:hAnsi="宋体" w:hint="eastAsia"/>
                <w:sz w:val="24"/>
              </w:rPr>
              <w:t xml:space="preserve">2.2 </w:t>
            </w:r>
            <w:r>
              <w:rPr>
                <w:rFonts w:ascii="宋体" w:hAnsi="宋体" w:hint="eastAsia"/>
                <w:sz w:val="24"/>
              </w:rPr>
              <w:t>燃料探测系统</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3.</w:t>
            </w:r>
            <w:r>
              <w:rPr>
                <w:rFonts w:ascii="宋体" w:hAnsi="宋体" w:hint="eastAsia"/>
                <w:sz w:val="24"/>
              </w:rPr>
              <w:t xml:space="preserve"> </w:t>
            </w:r>
            <w:r>
              <w:rPr>
                <w:rFonts w:ascii="宋体" w:hAnsi="宋体" w:hint="eastAsia"/>
                <w:sz w:val="24"/>
              </w:rPr>
              <w:t>不遵守相关规范</w:t>
            </w:r>
            <w:r>
              <w:rPr>
                <w:rFonts w:ascii="宋体" w:hAnsi="宋体" w:hint="eastAsia"/>
                <w:sz w:val="24"/>
              </w:rPr>
              <w:t>/</w:t>
            </w:r>
            <w:r>
              <w:rPr>
                <w:rFonts w:ascii="宋体" w:hAnsi="宋体" w:hint="eastAsia"/>
                <w:sz w:val="24"/>
              </w:rPr>
              <w:t>规则的危险方面的知识和理解</w:t>
            </w:r>
          </w:p>
        </w:tc>
        <w:tc>
          <w:tcPr>
            <w:tcW w:w="2409" w:type="dxa"/>
          </w:tcPr>
          <w:p w:rsidR="00520AED" w:rsidRDefault="00EE1DEC">
            <w:pPr>
              <w:rPr>
                <w:rFonts w:ascii="宋体" w:hAnsi="宋体"/>
                <w:sz w:val="24"/>
              </w:rPr>
            </w:pPr>
            <w:r>
              <w:rPr>
                <w:rFonts w:ascii="宋体" w:hAnsi="宋体" w:hint="eastAsia"/>
                <w:sz w:val="24"/>
              </w:rPr>
              <w:t xml:space="preserve">3.1 </w:t>
            </w:r>
            <w:r>
              <w:rPr>
                <w:rFonts w:ascii="宋体" w:hAnsi="宋体" w:hint="eastAsia"/>
                <w:sz w:val="24"/>
              </w:rPr>
              <w:t>不符合相关规范／规则的危险</w:t>
            </w:r>
          </w:p>
          <w:p w:rsidR="00520AED" w:rsidRDefault="00EE1DEC">
            <w:pPr>
              <w:rPr>
                <w:rFonts w:ascii="宋体" w:hAnsi="宋体"/>
                <w:sz w:val="24"/>
                <w:szCs w:val="21"/>
              </w:rPr>
            </w:pPr>
            <w:r>
              <w:rPr>
                <w:rFonts w:ascii="宋体" w:hAnsi="宋体" w:hint="eastAsia"/>
                <w:sz w:val="24"/>
              </w:rPr>
              <w:t>3.2</w:t>
            </w:r>
            <w:r>
              <w:rPr>
                <w:rFonts w:ascii="宋体" w:hAnsi="宋体" w:hint="eastAsia"/>
                <w:sz w:val="24"/>
              </w:rPr>
              <w:t>危害控制的基本知识</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4.</w:t>
            </w:r>
            <w:r>
              <w:rPr>
                <w:rFonts w:ascii="宋体" w:hAnsi="宋体" w:hint="eastAsia"/>
                <w:sz w:val="24"/>
              </w:rPr>
              <w:t xml:space="preserve"> </w:t>
            </w:r>
            <w:r>
              <w:rPr>
                <w:rFonts w:ascii="宋体" w:hAnsi="宋体" w:hint="eastAsia"/>
                <w:sz w:val="24"/>
                <w:szCs w:val="21"/>
              </w:rPr>
              <w:t>IGF</w:t>
            </w:r>
            <w:r>
              <w:rPr>
                <w:rFonts w:ascii="宋体" w:hAnsi="宋体" w:hint="eastAsia"/>
                <w:sz w:val="24"/>
                <w:szCs w:val="21"/>
              </w:rPr>
              <w:t>规则船舶的风险评估方法分析的知识和理解</w:t>
            </w:r>
          </w:p>
        </w:tc>
        <w:tc>
          <w:tcPr>
            <w:tcW w:w="2409" w:type="dxa"/>
          </w:tcPr>
          <w:p w:rsidR="00520AED" w:rsidRDefault="00EE1DEC">
            <w:pPr>
              <w:rPr>
                <w:rFonts w:ascii="宋体" w:hAnsi="宋体"/>
                <w:sz w:val="24"/>
                <w:szCs w:val="21"/>
              </w:rPr>
            </w:pPr>
            <w:r>
              <w:rPr>
                <w:rFonts w:ascii="宋体" w:hAnsi="宋体" w:hint="eastAsia"/>
                <w:sz w:val="24"/>
                <w:szCs w:val="21"/>
              </w:rPr>
              <w:t xml:space="preserve">4.1 </w:t>
            </w:r>
            <w:r>
              <w:rPr>
                <w:rFonts w:ascii="宋体" w:hAnsi="宋体" w:hint="eastAsia"/>
                <w:sz w:val="24"/>
                <w:szCs w:val="21"/>
              </w:rPr>
              <w:t>风险评估的目的</w:t>
            </w:r>
          </w:p>
          <w:p w:rsidR="00520AED" w:rsidRDefault="00EE1DEC">
            <w:pPr>
              <w:rPr>
                <w:rFonts w:ascii="宋体" w:hAnsi="宋体"/>
                <w:sz w:val="24"/>
                <w:szCs w:val="21"/>
              </w:rPr>
            </w:pPr>
            <w:r>
              <w:rPr>
                <w:rFonts w:ascii="宋体" w:hAnsi="宋体" w:hint="eastAsia"/>
                <w:sz w:val="24"/>
                <w:szCs w:val="21"/>
              </w:rPr>
              <w:t xml:space="preserve">4.2 </w:t>
            </w:r>
            <w:r>
              <w:rPr>
                <w:rFonts w:ascii="宋体" w:hAnsi="宋体" w:hint="eastAsia"/>
                <w:sz w:val="24"/>
                <w:szCs w:val="21"/>
              </w:rPr>
              <w:t>风险评估方法</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5.</w:t>
            </w:r>
            <w:r>
              <w:rPr>
                <w:rFonts w:ascii="宋体" w:hAnsi="宋体" w:hint="eastAsia"/>
                <w:sz w:val="24"/>
              </w:rPr>
              <w:t xml:space="preserve"> </w:t>
            </w:r>
            <w:r>
              <w:rPr>
                <w:rFonts w:ascii="宋体" w:hAnsi="宋体" w:hint="eastAsia"/>
                <w:sz w:val="24"/>
                <w:szCs w:val="21"/>
              </w:rPr>
              <w:t>对</w:t>
            </w:r>
            <w:r>
              <w:rPr>
                <w:rFonts w:ascii="宋体" w:hAnsi="宋体" w:hint="eastAsia"/>
                <w:sz w:val="24"/>
                <w:szCs w:val="21"/>
              </w:rPr>
              <w:t>IGF</w:t>
            </w:r>
            <w:r>
              <w:rPr>
                <w:rFonts w:ascii="宋体" w:hAnsi="宋体" w:hint="eastAsia"/>
                <w:sz w:val="24"/>
                <w:szCs w:val="21"/>
              </w:rPr>
              <w:t>规则船舶的风险详细阐述并进行风险分析的能力</w:t>
            </w:r>
          </w:p>
        </w:tc>
        <w:tc>
          <w:tcPr>
            <w:tcW w:w="2409" w:type="dxa"/>
          </w:tcPr>
          <w:p w:rsidR="00520AED" w:rsidRDefault="00EE1DEC">
            <w:pPr>
              <w:rPr>
                <w:rFonts w:ascii="宋体" w:hAnsi="宋体"/>
                <w:sz w:val="24"/>
                <w:szCs w:val="21"/>
              </w:rPr>
            </w:pPr>
            <w:r>
              <w:rPr>
                <w:rFonts w:ascii="宋体" w:hAnsi="宋体" w:hint="eastAsia"/>
                <w:sz w:val="24"/>
                <w:szCs w:val="21"/>
              </w:rPr>
              <w:t xml:space="preserve">5.1 </w:t>
            </w:r>
            <w:r>
              <w:rPr>
                <w:rFonts w:ascii="宋体" w:hAnsi="宋体" w:hint="eastAsia"/>
                <w:sz w:val="24"/>
                <w:szCs w:val="21"/>
              </w:rPr>
              <w:t>所存在的风险</w:t>
            </w:r>
          </w:p>
          <w:p w:rsidR="00520AED" w:rsidRDefault="00EE1DEC">
            <w:pPr>
              <w:rPr>
                <w:rFonts w:ascii="宋体" w:hAnsi="宋体"/>
                <w:sz w:val="24"/>
                <w:szCs w:val="21"/>
              </w:rPr>
            </w:pPr>
            <w:r>
              <w:rPr>
                <w:rFonts w:ascii="宋体" w:hAnsi="宋体" w:hint="eastAsia"/>
                <w:sz w:val="24"/>
                <w:szCs w:val="21"/>
              </w:rPr>
              <w:t xml:space="preserve">5.2 </w:t>
            </w:r>
            <w:r>
              <w:rPr>
                <w:rFonts w:ascii="宋体" w:hAnsi="宋体" w:hint="eastAsia"/>
                <w:sz w:val="24"/>
                <w:szCs w:val="21"/>
              </w:rPr>
              <w:t>风险分析的知识</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6.</w:t>
            </w:r>
            <w:r>
              <w:rPr>
                <w:rFonts w:ascii="宋体" w:hAnsi="宋体" w:hint="eastAsia"/>
                <w:sz w:val="24"/>
              </w:rPr>
              <w:t xml:space="preserve"> </w:t>
            </w:r>
            <w:r>
              <w:rPr>
                <w:rFonts w:ascii="宋体" w:hAnsi="宋体" w:hint="eastAsia"/>
                <w:sz w:val="24"/>
                <w:szCs w:val="21"/>
              </w:rPr>
              <w:t>详细阐述并制订</w:t>
            </w:r>
            <w:r>
              <w:rPr>
                <w:rFonts w:ascii="宋体" w:hAnsi="宋体" w:hint="eastAsia"/>
                <w:sz w:val="24"/>
                <w:szCs w:val="21"/>
              </w:rPr>
              <w:t>IGF</w:t>
            </w:r>
            <w:r>
              <w:rPr>
                <w:rFonts w:ascii="宋体" w:hAnsi="宋体" w:hint="eastAsia"/>
                <w:sz w:val="24"/>
                <w:szCs w:val="21"/>
              </w:rPr>
              <w:t>规则船舶的安全计划和安全须知的能力</w:t>
            </w:r>
          </w:p>
        </w:tc>
        <w:tc>
          <w:tcPr>
            <w:tcW w:w="2409" w:type="dxa"/>
          </w:tcPr>
          <w:p w:rsidR="00520AED" w:rsidRDefault="00EE1DEC">
            <w:pPr>
              <w:rPr>
                <w:rFonts w:ascii="宋体" w:hAnsi="宋体"/>
                <w:sz w:val="24"/>
                <w:szCs w:val="21"/>
              </w:rPr>
            </w:pPr>
            <w:r>
              <w:rPr>
                <w:rFonts w:ascii="宋体" w:hAnsi="宋体" w:hint="eastAsia"/>
                <w:sz w:val="24"/>
                <w:szCs w:val="21"/>
              </w:rPr>
              <w:t xml:space="preserve">6.1 </w:t>
            </w:r>
            <w:r>
              <w:rPr>
                <w:rFonts w:ascii="宋体" w:hAnsi="宋体" w:hint="eastAsia"/>
                <w:sz w:val="24"/>
                <w:szCs w:val="21"/>
              </w:rPr>
              <w:t>船舶计划和安全须知的重要性</w:t>
            </w:r>
          </w:p>
          <w:p w:rsidR="00520AED" w:rsidRDefault="00EE1DEC">
            <w:pPr>
              <w:rPr>
                <w:rFonts w:ascii="宋体" w:hAnsi="宋体"/>
                <w:sz w:val="24"/>
                <w:szCs w:val="21"/>
              </w:rPr>
            </w:pPr>
            <w:r>
              <w:rPr>
                <w:rFonts w:ascii="宋体" w:hAnsi="宋体" w:hint="eastAsia"/>
                <w:sz w:val="24"/>
                <w:szCs w:val="21"/>
              </w:rPr>
              <w:t xml:space="preserve">6.2 </w:t>
            </w:r>
            <w:r>
              <w:rPr>
                <w:rFonts w:ascii="宋体" w:hAnsi="宋体" w:hint="eastAsia"/>
                <w:sz w:val="24"/>
                <w:szCs w:val="21"/>
              </w:rPr>
              <w:t>船舶计划和安全须知的组成</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7.</w:t>
            </w:r>
            <w:r>
              <w:rPr>
                <w:rFonts w:ascii="宋体" w:hAnsi="宋体" w:hint="eastAsia"/>
                <w:sz w:val="24"/>
              </w:rPr>
              <w:t xml:space="preserve"> </w:t>
            </w:r>
            <w:r>
              <w:rPr>
                <w:rFonts w:ascii="宋体" w:hAnsi="宋体" w:hint="eastAsia"/>
                <w:sz w:val="24"/>
                <w:szCs w:val="21"/>
              </w:rPr>
              <w:t>热工作业、围闭处所</w:t>
            </w:r>
            <w:proofErr w:type="gramStart"/>
            <w:r>
              <w:rPr>
                <w:rFonts w:ascii="宋体" w:hAnsi="宋体" w:hint="eastAsia"/>
                <w:sz w:val="24"/>
                <w:szCs w:val="21"/>
              </w:rPr>
              <w:t>及液舱进入</w:t>
            </w:r>
            <w:proofErr w:type="gramEnd"/>
            <w:r>
              <w:rPr>
                <w:rFonts w:ascii="宋体" w:hAnsi="宋体" w:hint="eastAsia"/>
                <w:sz w:val="24"/>
                <w:szCs w:val="21"/>
              </w:rPr>
              <w:t>的知识，包括许可程序</w:t>
            </w:r>
          </w:p>
        </w:tc>
        <w:tc>
          <w:tcPr>
            <w:tcW w:w="2409" w:type="dxa"/>
          </w:tcPr>
          <w:p w:rsidR="00520AED" w:rsidRDefault="00EE1DEC">
            <w:pPr>
              <w:rPr>
                <w:rFonts w:ascii="宋体" w:hAnsi="宋体"/>
                <w:sz w:val="24"/>
                <w:szCs w:val="21"/>
              </w:rPr>
            </w:pPr>
            <w:r>
              <w:rPr>
                <w:rFonts w:ascii="宋体" w:hAnsi="宋体" w:hint="eastAsia"/>
                <w:sz w:val="24"/>
                <w:szCs w:val="21"/>
              </w:rPr>
              <w:t xml:space="preserve">7.1 </w:t>
            </w:r>
            <w:r>
              <w:rPr>
                <w:rFonts w:ascii="宋体" w:hAnsi="宋体" w:hint="eastAsia"/>
                <w:sz w:val="24"/>
                <w:szCs w:val="21"/>
              </w:rPr>
              <w:t>进入危险处所（如封闭处所／液舱）和相连区域前的预防措施</w:t>
            </w:r>
          </w:p>
          <w:p w:rsidR="00520AED" w:rsidRDefault="00EE1DEC">
            <w:pPr>
              <w:rPr>
                <w:rFonts w:ascii="宋体" w:hAnsi="宋体"/>
                <w:sz w:val="24"/>
                <w:szCs w:val="21"/>
              </w:rPr>
            </w:pPr>
            <w:r>
              <w:rPr>
                <w:rFonts w:ascii="宋体" w:hAnsi="宋体" w:hint="eastAsia"/>
                <w:sz w:val="24"/>
                <w:szCs w:val="21"/>
              </w:rPr>
              <w:t>7.2</w:t>
            </w:r>
            <w:r>
              <w:rPr>
                <w:rFonts w:ascii="宋体" w:hAnsi="宋体" w:hint="eastAsia"/>
                <w:sz w:val="24"/>
                <w:szCs w:val="21"/>
              </w:rPr>
              <w:t>热工作业和冷工作业的安全措施</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restart"/>
            <w:vAlign w:val="center"/>
          </w:tcPr>
          <w:p w:rsidR="00520AED" w:rsidRDefault="00EE1DEC">
            <w:pPr>
              <w:jc w:val="center"/>
              <w:rPr>
                <w:rFonts w:ascii="宋体" w:hAnsi="宋体"/>
                <w:bCs/>
                <w:sz w:val="24"/>
                <w:szCs w:val="21"/>
              </w:rPr>
            </w:pPr>
            <w:r>
              <w:rPr>
                <w:rFonts w:ascii="宋体" w:hAnsi="宋体" w:hint="eastAsia"/>
                <w:bCs/>
                <w:sz w:val="24"/>
                <w:szCs w:val="21"/>
              </w:rPr>
              <w:t>在</w:t>
            </w:r>
            <w:r>
              <w:rPr>
                <w:rFonts w:ascii="宋体" w:hAnsi="宋体" w:hint="eastAsia"/>
                <w:bCs/>
                <w:sz w:val="24"/>
                <w:szCs w:val="21"/>
              </w:rPr>
              <w:t>IGF</w:t>
            </w:r>
            <w:r>
              <w:rPr>
                <w:rFonts w:ascii="宋体" w:hAnsi="宋体" w:hint="eastAsia"/>
                <w:bCs/>
                <w:sz w:val="24"/>
                <w:szCs w:val="21"/>
              </w:rPr>
              <w:t>规则船舶上应用职业健康和安全预防措施</w:t>
            </w:r>
          </w:p>
        </w:tc>
        <w:tc>
          <w:tcPr>
            <w:tcW w:w="2129" w:type="dxa"/>
          </w:tcPr>
          <w:p w:rsidR="00520AED" w:rsidRDefault="00EE1DEC">
            <w:pPr>
              <w:rPr>
                <w:rFonts w:ascii="宋体" w:hAnsi="宋体"/>
                <w:sz w:val="24"/>
                <w:szCs w:val="21"/>
              </w:rPr>
            </w:pPr>
            <w:r>
              <w:rPr>
                <w:rFonts w:ascii="宋体" w:hAnsi="宋体" w:hint="eastAsia"/>
                <w:sz w:val="24"/>
                <w:szCs w:val="21"/>
              </w:rPr>
              <w:t>1.</w:t>
            </w:r>
            <w:r>
              <w:rPr>
                <w:rFonts w:ascii="宋体" w:hAnsi="宋体" w:hint="eastAsia"/>
                <w:sz w:val="24"/>
              </w:rPr>
              <w:t xml:space="preserve"> </w:t>
            </w:r>
            <w:r>
              <w:rPr>
                <w:rFonts w:ascii="宋体" w:hAnsi="宋体" w:hint="eastAsia"/>
                <w:sz w:val="24"/>
                <w:szCs w:val="21"/>
              </w:rPr>
              <w:t>安全设备和防护装置的正确使用，包括；</w:t>
            </w:r>
          </w:p>
        </w:tc>
        <w:tc>
          <w:tcPr>
            <w:tcW w:w="2409" w:type="dxa"/>
          </w:tcPr>
          <w:p w:rsidR="00520AED" w:rsidRDefault="00EE1DEC">
            <w:pPr>
              <w:rPr>
                <w:rFonts w:ascii="宋体" w:hAnsi="宋体"/>
                <w:sz w:val="24"/>
              </w:rPr>
            </w:pPr>
            <w:r>
              <w:rPr>
                <w:rFonts w:ascii="宋体" w:hAnsi="宋体" w:hint="eastAsia"/>
                <w:sz w:val="24"/>
                <w:szCs w:val="21"/>
              </w:rPr>
              <w:t>1.1</w:t>
            </w:r>
            <w:r>
              <w:rPr>
                <w:rFonts w:ascii="宋体" w:hAnsi="宋体" w:hint="eastAsia"/>
                <w:sz w:val="24"/>
              </w:rPr>
              <w:t>呼吸器具和撤离装置</w:t>
            </w:r>
          </w:p>
          <w:p w:rsidR="00520AED" w:rsidRDefault="00EE1DEC">
            <w:pPr>
              <w:rPr>
                <w:rFonts w:ascii="宋体" w:hAnsi="宋体"/>
                <w:sz w:val="24"/>
              </w:rPr>
            </w:pPr>
            <w:r>
              <w:rPr>
                <w:rFonts w:ascii="宋体" w:hAnsi="宋体" w:hint="eastAsia"/>
                <w:sz w:val="24"/>
              </w:rPr>
              <w:t>1.2</w:t>
            </w:r>
            <w:r>
              <w:rPr>
                <w:rFonts w:ascii="宋体" w:hAnsi="宋体" w:hint="eastAsia"/>
                <w:sz w:val="24"/>
              </w:rPr>
              <w:t>防护服及装备</w:t>
            </w:r>
          </w:p>
          <w:p w:rsidR="00520AED" w:rsidRDefault="00EE1DEC">
            <w:pPr>
              <w:rPr>
                <w:rFonts w:ascii="宋体" w:hAnsi="宋体"/>
                <w:sz w:val="24"/>
              </w:rPr>
            </w:pPr>
            <w:r>
              <w:rPr>
                <w:rFonts w:ascii="宋体" w:hAnsi="宋体" w:hint="eastAsia"/>
                <w:sz w:val="24"/>
              </w:rPr>
              <w:t>1.3</w:t>
            </w:r>
            <w:r>
              <w:rPr>
                <w:rFonts w:ascii="宋体" w:hAnsi="宋体" w:hint="eastAsia"/>
                <w:sz w:val="24"/>
              </w:rPr>
              <w:t>复苏仪</w:t>
            </w:r>
          </w:p>
          <w:p w:rsidR="00520AED" w:rsidRDefault="00EE1DEC">
            <w:pPr>
              <w:rPr>
                <w:rFonts w:ascii="宋体" w:hAnsi="宋体"/>
                <w:sz w:val="24"/>
              </w:rPr>
            </w:pPr>
            <w:r>
              <w:rPr>
                <w:rFonts w:ascii="宋体" w:hAnsi="宋体" w:hint="eastAsia"/>
                <w:sz w:val="24"/>
              </w:rPr>
              <w:t>1.4</w:t>
            </w:r>
            <w:r>
              <w:rPr>
                <w:rFonts w:ascii="宋体" w:hAnsi="宋体" w:hint="eastAsia"/>
                <w:sz w:val="24"/>
              </w:rPr>
              <w:t>救助和逃生设备</w:t>
            </w:r>
          </w:p>
        </w:tc>
        <w:tc>
          <w:tcPr>
            <w:tcW w:w="1978" w:type="dxa"/>
            <w:vMerge w:val="restart"/>
          </w:tcPr>
          <w:p w:rsidR="00520AED" w:rsidRDefault="00520AED">
            <w:pPr>
              <w:rPr>
                <w:rFonts w:ascii="宋体" w:hAnsi="宋体"/>
                <w:bCs/>
                <w:sz w:val="24"/>
                <w:szCs w:val="21"/>
              </w:rPr>
            </w:pPr>
          </w:p>
        </w:tc>
        <w:tc>
          <w:tcPr>
            <w:tcW w:w="1986" w:type="dxa"/>
            <w:vMerge w:val="restart"/>
          </w:tcPr>
          <w:p w:rsidR="00520AED" w:rsidRDefault="00EE1DEC">
            <w:pPr>
              <w:ind w:firstLineChars="100" w:firstLine="240"/>
              <w:rPr>
                <w:rFonts w:ascii="宋体" w:hAnsi="宋体" w:cs="宋体"/>
                <w:sz w:val="24"/>
                <w:szCs w:val="21"/>
              </w:rPr>
            </w:pPr>
            <w:r>
              <w:rPr>
                <w:rFonts w:ascii="宋体" w:hAnsi="宋体" w:cs="宋体" w:hint="eastAsia"/>
                <w:sz w:val="24"/>
                <w:szCs w:val="21"/>
              </w:rPr>
              <w:t xml:space="preserve">1. </w:t>
            </w:r>
            <w:r>
              <w:rPr>
                <w:rFonts w:ascii="宋体" w:hAnsi="宋体" w:cs="宋体" w:hint="eastAsia"/>
                <w:sz w:val="24"/>
                <w:szCs w:val="21"/>
              </w:rPr>
              <w:t>护器、呼吸器、毒面具、消毒设备、防护服（包括铝箔防护服）和属具等人体防护用品。</w:t>
            </w:r>
          </w:p>
          <w:p w:rsidR="00520AED" w:rsidRDefault="00EE1DEC">
            <w:pPr>
              <w:ind w:firstLineChars="100" w:firstLine="240"/>
              <w:rPr>
                <w:rFonts w:ascii="宋体" w:hAnsi="宋体" w:cs="宋体"/>
                <w:sz w:val="24"/>
                <w:szCs w:val="21"/>
              </w:rPr>
            </w:pPr>
            <w:r>
              <w:rPr>
                <w:rFonts w:ascii="宋体" w:hAnsi="宋体" w:cs="宋体" w:hint="eastAsia"/>
                <w:sz w:val="24"/>
                <w:szCs w:val="21"/>
              </w:rPr>
              <w:t xml:space="preserve">2. </w:t>
            </w:r>
            <w:r>
              <w:rPr>
                <w:rFonts w:ascii="宋体" w:hAnsi="宋体" w:cs="宋体" w:hint="eastAsia"/>
                <w:sz w:val="24"/>
                <w:szCs w:val="21"/>
              </w:rPr>
              <w:t>船岸检查表。</w:t>
            </w:r>
          </w:p>
          <w:p w:rsidR="00520AED" w:rsidRDefault="00EE1DEC">
            <w:pPr>
              <w:ind w:firstLineChars="100" w:firstLine="240"/>
              <w:rPr>
                <w:rFonts w:ascii="宋体" w:hAnsi="宋体" w:cs="宋体"/>
                <w:sz w:val="24"/>
                <w:szCs w:val="21"/>
              </w:rPr>
            </w:pPr>
            <w:r>
              <w:rPr>
                <w:rFonts w:ascii="宋体" w:hAnsi="宋体" w:cs="宋体" w:hint="eastAsia"/>
                <w:sz w:val="24"/>
                <w:szCs w:val="21"/>
              </w:rPr>
              <w:t>3. SDS</w:t>
            </w:r>
            <w:r>
              <w:rPr>
                <w:rFonts w:ascii="宋体" w:hAnsi="宋体" w:cs="宋体" w:hint="eastAsia"/>
                <w:sz w:val="24"/>
                <w:szCs w:val="21"/>
              </w:rPr>
              <w:t>表。</w:t>
            </w:r>
          </w:p>
          <w:p w:rsidR="00520AED" w:rsidRDefault="00520AED">
            <w:pPr>
              <w:rPr>
                <w:rFonts w:ascii="宋体" w:hAnsi="宋体"/>
                <w:bCs/>
                <w:sz w:val="24"/>
                <w:szCs w:val="21"/>
              </w:rPr>
            </w:pPr>
          </w:p>
        </w:tc>
        <w:tc>
          <w:tcPr>
            <w:tcW w:w="1995" w:type="dxa"/>
            <w:vMerge w:val="restart"/>
          </w:tcPr>
          <w:p w:rsidR="00520AED" w:rsidRDefault="00EE1DEC">
            <w:pPr>
              <w:ind w:firstLineChars="200" w:firstLine="480"/>
              <w:rPr>
                <w:rFonts w:ascii="宋体" w:hAnsi="宋体"/>
                <w:sz w:val="24"/>
              </w:rPr>
            </w:pPr>
            <w:r>
              <w:rPr>
                <w:rFonts w:ascii="宋体" w:hAnsi="宋体" w:hint="eastAsia"/>
                <w:sz w:val="24"/>
              </w:rPr>
              <w:t>正确使用适当的安全和防护设备。</w:t>
            </w:r>
          </w:p>
          <w:p w:rsidR="00520AED" w:rsidRDefault="00EE1DEC">
            <w:pPr>
              <w:ind w:firstLineChars="200" w:firstLine="480"/>
              <w:rPr>
                <w:rFonts w:ascii="宋体" w:hAnsi="宋体"/>
                <w:sz w:val="24"/>
              </w:rPr>
            </w:pPr>
            <w:r>
              <w:rPr>
                <w:rFonts w:ascii="宋体" w:hAnsi="宋体" w:hint="eastAsia"/>
                <w:sz w:val="24"/>
              </w:rPr>
              <w:t>始终遵循旨在保护人员和船舶安全的程序。</w:t>
            </w:r>
          </w:p>
          <w:p w:rsidR="00520AED" w:rsidRDefault="00EE1DEC">
            <w:pPr>
              <w:ind w:firstLineChars="200" w:firstLine="480"/>
              <w:rPr>
                <w:rFonts w:ascii="宋体" w:hAnsi="宋体"/>
                <w:sz w:val="24"/>
              </w:rPr>
            </w:pPr>
            <w:r>
              <w:rPr>
                <w:rFonts w:ascii="宋体" w:hAnsi="宋体" w:hint="eastAsia"/>
                <w:sz w:val="24"/>
              </w:rPr>
              <w:t>工作做法符合法定要求、操作规程、作业许可和环保要求。</w:t>
            </w:r>
          </w:p>
          <w:p w:rsidR="00520AED" w:rsidRDefault="00EE1DEC">
            <w:pPr>
              <w:ind w:firstLineChars="200" w:firstLine="480"/>
              <w:rPr>
                <w:rFonts w:ascii="宋体" w:hAnsi="宋体"/>
                <w:bCs/>
                <w:sz w:val="24"/>
                <w:szCs w:val="21"/>
              </w:rPr>
            </w:pPr>
            <w:r>
              <w:rPr>
                <w:rFonts w:ascii="宋体" w:hAnsi="宋体" w:hint="eastAsia"/>
                <w:sz w:val="24"/>
              </w:rPr>
              <w:t>急救的行为准则。</w:t>
            </w:r>
          </w:p>
        </w:tc>
        <w:tc>
          <w:tcPr>
            <w:tcW w:w="1135" w:type="dxa"/>
            <w:vMerge w:val="restart"/>
            <w:vAlign w:val="center"/>
          </w:tcPr>
          <w:p w:rsidR="00520AED" w:rsidRDefault="00EE1DEC">
            <w:pPr>
              <w:jc w:val="center"/>
              <w:rPr>
                <w:rFonts w:ascii="宋体" w:hAnsi="宋体"/>
                <w:sz w:val="24"/>
                <w:szCs w:val="21"/>
              </w:rPr>
            </w:pPr>
            <w:r>
              <w:rPr>
                <w:rFonts w:ascii="宋体" w:hAnsi="宋体" w:hint="eastAsia"/>
                <w:sz w:val="24"/>
                <w:szCs w:val="21"/>
              </w:rPr>
              <w:t>2</w:t>
            </w:r>
          </w:p>
        </w:tc>
        <w:tc>
          <w:tcPr>
            <w:tcW w:w="1135" w:type="dxa"/>
            <w:vMerge w:val="restart"/>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2.</w:t>
            </w:r>
            <w:r>
              <w:rPr>
                <w:rFonts w:ascii="宋体" w:hAnsi="宋体" w:hint="eastAsia"/>
                <w:sz w:val="24"/>
              </w:rPr>
              <w:t xml:space="preserve"> </w:t>
            </w:r>
            <w:r>
              <w:rPr>
                <w:rFonts w:ascii="宋体" w:hAnsi="宋体" w:hint="eastAsia"/>
                <w:sz w:val="24"/>
                <w:szCs w:val="21"/>
              </w:rPr>
              <w:t>符合法规和行业指南及船上人员安全的安全工作做法和程序的知识，包括；</w:t>
            </w:r>
          </w:p>
        </w:tc>
        <w:tc>
          <w:tcPr>
            <w:tcW w:w="2409" w:type="dxa"/>
          </w:tcPr>
          <w:p w:rsidR="00520AED" w:rsidRDefault="00EE1DEC">
            <w:pPr>
              <w:rPr>
                <w:rFonts w:ascii="宋体" w:hAnsi="宋体"/>
                <w:sz w:val="24"/>
              </w:rPr>
            </w:pPr>
            <w:r>
              <w:rPr>
                <w:rFonts w:ascii="宋体" w:hAnsi="宋体" w:hint="eastAsia"/>
                <w:sz w:val="24"/>
                <w:szCs w:val="21"/>
              </w:rPr>
              <w:t>2.1</w:t>
            </w:r>
            <w:r>
              <w:rPr>
                <w:rFonts w:ascii="宋体" w:hAnsi="宋体" w:hint="eastAsia"/>
                <w:sz w:val="24"/>
              </w:rPr>
              <w:t xml:space="preserve"> </w:t>
            </w:r>
            <w:r>
              <w:rPr>
                <w:rFonts w:ascii="宋体" w:hAnsi="宋体" w:hint="eastAsia"/>
                <w:sz w:val="24"/>
              </w:rPr>
              <w:t>在进行</w:t>
            </w:r>
            <w:r>
              <w:rPr>
                <w:rFonts w:ascii="宋体" w:hAnsi="宋体" w:hint="eastAsia"/>
                <w:sz w:val="24"/>
              </w:rPr>
              <w:t>IGF</w:t>
            </w:r>
            <w:r>
              <w:rPr>
                <w:rFonts w:ascii="宋体" w:hAnsi="宋体" w:hint="eastAsia"/>
                <w:sz w:val="24"/>
              </w:rPr>
              <w:t>规则的燃料系统维修保养作业之前、期间及之后要采取的预防措施</w:t>
            </w:r>
          </w:p>
          <w:p w:rsidR="00520AED" w:rsidRDefault="00EE1DEC">
            <w:pPr>
              <w:rPr>
                <w:rFonts w:ascii="宋体" w:hAnsi="宋体"/>
                <w:sz w:val="24"/>
              </w:rPr>
            </w:pPr>
            <w:r>
              <w:rPr>
                <w:rFonts w:ascii="宋体" w:hAnsi="宋体" w:hint="eastAsia"/>
                <w:sz w:val="24"/>
              </w:rPr>
              <w:t>2.2</w:t>
            </w:r>
            <w:r>
              <w:rPr>
                <w:rFonts w:ascii="宋体" w:hAnsi="宋体" w:hint="eastAsia"/>
                <w:sz w:val="24"/>
              </w:rPr>
              <w:t>电气安全（参照</w:t>
            </w:r>
            <w:r>
              <w:rPr>
                <w:rFonts w:ascii="宋体" w:hAnsi="宋体" w:hint="eastAsia"/>
                <w:sz w:val="24"/>
              </w:rPr>
              <w:t xml:space="preserve">IEC </w:t>
            </w:r>
            <w:r>
              <w:rPr>
                <w:rFonts w:ascii="宋体" w:hAnsi="宋体"/>
                <w:sz w:val="24"/>
              </w:rPr>
              <w:t>600079-17</w:t>
            </w:r>
            <w:r>
              <w:rPr>
                <w:rFonts w:ascii="宋体" w:hAnsi="宋体" w:hint="eastAsia"/>
                <w:sz w:val="24"/>
              </w:rPr>
              <w:t>）</w:t>
            </w:r>
          </w:p>
          <w:p w:rsidR="00520AED" w:rsidRDefault="00EE1DEC">
            <w:pPr>
              <w:rPr>
                <w:rFonts w:ascii="宋体" w:hAnsi="宋体"/>
                <w:sz w:val="24"/>
              </w:rPr>
            </w:pPr>
            <w:r>
              <w:rPr>
                <w:rFonts w:ascii="宋体" w:hAnsi="宋体" w:hint="eastAsia"/>
                <w:sz w:val="24"/>
              </w:rPr>
              <w:t>2.3</w:t>
            </w:r>
            <w:r>
              <w:rPr>
                <w:rFonts w:ascii="宋体" w:hAnsi="宋体" w:hint="eastAsia"/>
                <w:sz w:val="24"/>
              </w:rPr>
              <w:t>船</w:t>
            </w:r>
            <w:r>
              <w:rPr>
                <w:rFonts w:ascii="宋体" w:hAnsi="宋体" w:hint="eastAsia"/>
                <w:sz w:val="24"/>
              </w:rPr>
              <w:t>/</w:t>
            </w:r>
            <w:r>
              <w:rPr>
                <w:rFonts w:ascii="宋体" w:hAnsi="宋体" w:hint="eastAsia"/>
                <w:sz w:val="24"/>
              </w:rPr>
              <w:t>岸安全检查表</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Merge/>
            <w:vAlign w:val="center"/>
          </w:tcPr>
          <w:p w:rsidR="00520AED" w:rsidRDefault="00520AED">
            <w:pPr>
              <w:jc w:val="center"/>
              <w:rPr>
                <w:rFonts w:ascii="宋体" w:hAnsi="宋体"/>
                <w:bCs/>
                <w:sz w:val="24"/>
                <w:szCs w:val="21"/>
              </w:rPr>
            </w:pPr>
          </w:p>
        </w:tc>
        <w:tc>
          <w:tcPr>
            <w:tcW w:w="2129" w:type="dxa"/>
          </w:tcPr>
          <w:p w:rsidR="00520AED" w:rsidRDefault="00EE1DEC">
            <w:pPr>
              <w:rPr>
                <w:rFonts w:ascii="宋体" w:hAnsi="宋体"/>
                <w:sz w:val="24"/>
                <w:szCs w:val="21"/>
              </w:rPr>
            </w:pPr>
            <w:r>
              <w:rPr>
                <w:rFonts w:ascii="宋体" w:hAnsi="宋体" w:hint="eastAsia"/>
                <w:sz w:val="24"/>
                <w:szCs w:val="21"/>
              </w:rPr>
              <w:t>3.</w:t>
            </w:r>
            <w:r>
              <w:rPr>
                <w:rFonts w:ascii="宋体" w:hAnsi="宋体" w:hint="eastAsia"/>
                <w:sz w:val="24"/>
              </w:rPr>
              <w:t xml:space="preserve"> </w:t>
            </w:r>
            <w:r>
              <w:rPr>
                <w:rFonts w:ascii="宋体" w:hAnsi="宋体" w:hint="eastAsia"/>
                <w:sz w:val="24"/>
              </w:rPr>
              <w:t>参照</w:t>
            </w:r>
            <w:r>
              <w:rPr>
                <w:rFonts w:ascii="宋体" w:hAnsi="宋体" w:hint="eastAsia"/>
                <w:sz w:val="24"/>
              </w:rPr>
              <w:t>IGF</w:t>
            </w:r>
            <w:r>
              <w:rPr>
                <w:rFonts w:ascii="宋体" w:hAnsi="宋体" w:hint="eastAsia"/>
                <w:sz w:val="24"/>
              </w:rPr>
              <w:t>规则燃料的安全资料表（</w:t>
            </w:r>
            <w:r>
              <w:rPr>
                <w:rFonts w:ascii="宋体" w:hAnsi="宋体" w:hint="eastAsia"/>
                <w:sz w:val="24"/>
              </w:rPr>
              <w:t>SDS</w:t>
            </w:r>
            <w:r>
              <w:rPr>
                <w:rFonts w:ascii="宋体" w:hAnsi="宋体" w:hint="eastAsia"/>
                <w:sz w:val="24"/>
              </w:rPr>
              <w:t>）急救的基本知识</w:t>
            </w:r>
          </w:p>
        </w:tc>
        <w:tc>
          <w:tcPr>
            <w:tcW w:w="2409" w:type="dxa"/>
          </w:tcPr>
          <w:p w:rsidR="00520AED" w:rsidRDefault="00EE1DEC">
            <w:pPr>
              <w:rPr>
                <w:rFonts w:ascii="宋体" w:hAnsi="宋体"/>
                <w:sz w:val="24"/>
              </w:rPr>
            </w:pPr>
            <w:r>
              <w:rPr>
                <w:rFonts w:ascii="宋体" w:hAnsi="宋体" w:hint="eastAsia"/>
                <w:sz w:val="24"/>
              </w:rPr>
              <w:t>3.1</w:t>
            </w:r>
            <w:r>
              <w:rPr>
                <w:rFonts w:ascii="宋体" w:hAnsi="宋体" w:hint="eastAsia"/>
                <w:sz w:val="24"/>
              </w:rPr>
              <w:t>急救措施细则</w:t>
            </w:r>
          </w:p>
          <w:p w:rsidR="00520AED" w:rsidRDefault="00EE1DEC">
            <w:pPr>
              <w:rPr>
                <w:rFonts w:ascii="宋体" w:hAnsi="宋体"/>
                <w:sz w:val="24"/>
              </w:rPr>
            </w:pPr>
            <w:r>
              <w:rPr>
                <w:rFonts w:ascii="宋体" w:hAnsi="宋体" w:hint="eastAsia"/>
                <w:sz w:val="24"/>
              </w:rPr>
              <w:t>3.2</w:t>
            </w:r>
            <w:r>
              <w:rPr>
                <w:rFonts w:ascii="宋体" w:hAnsi="宋体" w:hint="eastAsia"/>
                <w:sz w:val="24"/>
              </w:rPr>
              <w:t>药品与医疗器械的使用</w:t>
            </w:r>
          </w:p>
        </w:tc>
        <w:tc>
          <w:tcPr>
            <w:tcW w:w="1978" w:type="dxa"/>
            <w:vMerge/>
          </w:tcPr>
          <w:p w:rsidR="00520AED" w:rsidRDefault="00520AED">
            <w:pPr>
              <w:rPr>
                <w:rFonts w:ascii="宋体" w:hAnsi="宋体"/>
                <w:bCs/>
                <w:sz w:val="24"/>
                <w:szCs w:val="21"/>
              </w:rPr>
            </w:pPr>
          </w:p>
        </w:tc>
        <w:tc>
          <w:tcPr>
            <w:tcW w:w="1986" w:type="dxa"/>
            <w:vMerge/>
          </w:tcPr>
          <w:p w:rsidR="00520AED" w:rsidRDefault="00520AED">
            <w:pPr>
              <w:rPr>
                <w:rFonts w:ascii="宋体" w:hAnsi="宋体"/>
                <w:bCs/>
                <w:sz w:val="24"/>
                <w:szCs w:val="21"/>
              </w:rPr>
            </w:pPr>
          </w:p>
        </w:tc>
        <w:tc>
          <w:tcPr>
            <w:tcW w:w="1995" w:type="dxa"/>
            <w:vMerge/>
          </w:tcPr>
          <w:p w:rsidR="00520AED" w:rsidRDefault="00520AED">
            <w:pPr>
              <w:rPr>
                <w:rFonts w:ascii="宋体" w:hAnsi="宋体"/>
                <w:bCs/>
                <w:sz w:val="24"/>
                <w:szCs w:val="21"/>
              </w:rPr>
            </w:pPr>
          </w:p>
        </w:tc>
        <w:tc>
          <w:tcPr>
            <w:tcW w:w="1135" w:type="dxa"/>
            <w:vMerge/>
            <w:vAlign w:val="center"/>
          </w:tcPr>
          <w:p w:rsidR="00520AED" w:rsidRDefault="00520AED">
            <w:pPr>
              <w:jc w:val="center"/>
              <w:rPr>
                <w:rFonts w:ascii="宋体" w:hAnsi="宋体"/>
                <w:sz w:val="24"/>
                <w:szCs w:val="21"/>
              </w:rPr>
            </w:pPr>
          </w:p>
        </w:tc>
        <w:tc>
          <w:tcPr>
            <w:tcW w:w="1135" w:type="dxa"/>
            <w:vMerge/>
            <w:vAlign w:val="center"/>
          </w:tcPr>
          <w:p w:rsidR="00520AED" w:rsidRDefault="00520AED">
            <w:pPr>
              <w:jc w:val="center"/>
              <w:rPr>
                <w:rFonts w:ascii="宋体" w:hAnsi="宋体"/>
                <w:sz w:val="24"/>
                <w:szCs w:val="21"/>
              </w:rPr>
            </w:pPr>
          </w:p>
        </w:tc>
      </w:tr>
      <w:tr w:rsidR="00520AED">
        <w:trPr>
          <w:jc w:val="center"/>
        </w:trPr>
        <w:tc>
          <w:tcPr>
            <w:tcW w:w="1240" w:type="dxa"/>
            <w:vAlign w:val="center"/>
          </w:tcPr>
          <w:p w:rsidR="00520AED" w:rsidRDefault="00EE1DEC">
            <w:pPr>
              <w:jc w:val="center"/>
              <w:rPr>
                <w:rFonts w:ascii="宋体" w:hAnsi="宋体"/>
                <w:bCs/>
                <w:sz w:val="24"/>
                <w:szCs w:val="21"/>
              </w:rPr>
            </w:pPr>
            <w:r>
              <w:rPr>
                <w:rFonts w:ascii="宋体" w:hAnsi="宋体" w:hint="eastAsia"/>
                <w:bCs/>
                <w:sz w:val="24"/>
                <w:szCs w:val="21"/>
              </w:rPr>
              <w:t>IGF</w:t>
            </w:r>
            <w:r>
              <w:rPr>
                <w:rFonts w:ascii="宋体" w:hAnsi="宋体" w:hint="eastAsia"/>
                <w:bCs/>
                <w:sz w:val="24"/>
                <w:szCs w:val="21"/>
              </w:rPr>
              <w:t>规则船上防火、控制火灾和灭</w:t>
            </w:r>
            <w:r>
              <w:rPr>
                <w:rFonts w:ascii="宋体" w:hAnsi="宋体" w:hint="eastAsia"/>
                <w:bCs/>
                <w:sz w:val="24"/>
                <w:szCs w:val="21"/>
              </w:rPr>
              <w:lastRenderedPageBreak/>
              <w:t>火以及灭火系统知识</w:t>
            </w:r>
          </w:p>
        </w:tc>
        <w:tc>
          <w:tcPr>
            <w:tcW w:w="2129" w:type="dxa"/>
          </w:tcPr>
          <w:p w:rsidR="00520AED" w:rsidRDefault="00EE1DEC">
            <w:pPr>
              <w:rPr>
                <w:rFonts w:ascii="宋体" w:hAnsi="宋体"/>
                <w:sz w:val="24"/>
                <w:szCs w:val="21"/>
              </w:rPr>
            </w:pPr>
            <w:r>
              <w:rPr>
                <w:rFonts w:ascii="宋体" w:hAnsi="宋体" w:hint="eastAsia"/>
                <w:sz w:val="24"/>
                <w:szCs w:val="21"/>
              </w:rPr>
              <w:lastRenderedPageBreak/>
              <w:t>1.</w:t>
            </w:r>
            <w:r>
              <w:rPr>
                <w:rFonts w:ascii="宋体" w:hAnsi="宋体" w:hint="eastAsia"/>
                <w:sz w:val="24"/>
              </w:rPr>
              <w:t xml:space="preserve"> </w:t>
            </w:r>
            <w:r>
              <w:rPr>
                <w:rFonts w:ascii="宋体" w:hAnsi="宋体" w:hint="eastAsia"/>
                <w:sz w:val="24"/>
                <w:szCs w:val="21"/>
              </w:rPr>
              <w:t>IGF</w:t>
            </w:r>
            <w:r>
              <w:rPr>
                <w:rFonts w:ascii="宋体" w:hAnsi="宋体" w:hint="eastAsia"/>
                <w:sz w:val="24"/>
                <w:szCs w:val="21"/>
              </w:rPr>
              <w:t>规则燃料火灾的探测、控制和灭火方法及消防设备的知识</w:t>
            </w:r>
          </w:p>
        </w:tc>
        <w:tc>
          <w:tcPr>
            <w:tcW w:w="2409" w:type="dxa"/>
          </w:tcPr>
          <w:p w:rsidR="00520AED" w:rsidRDefault="00EE1DEC">
            <w:pPr>
              <w:rPr>
                <w:rFonts w:ascii="宋体" w:hAnsi="宋体"/>
                <w:sz w:val="24"/>
              </w:rPr>
            </w:pPr>
            <w:r>
              <w:rPr>
                <w:rFonts w:ascii="宋体" w:hAnsi="宋体" w:hint="eastAsia"/>
                <w:sz w:val="24"/>
              </w:rPr>
              <w:t>1.1</w:t>
            </w:r>
            <w:r>
              <w:rPr>
                <w:rFonts w:ascii="宋体" w:hAnsi="宋体" w:hint="eastAsia"/>
                <w:sz w:val="24"/>
              </w:rPr>
              <w:t>船舶火灾的预防和行动</w:t>
            </w:r>
          </w:p>
          <w:p w:rsidR="00520AED" w:rsidRDefault="00EE1DEC">
            <w:pPr>
              <w:rPr>
                <w:rFonts w:ascii="宋体" w:hAnsi="宋体"/>
                <w:sz w:val="24"/>
              </w:rPr>
            </w:pPr>
            <w:r>
              <w:rPr>
                <w:rFonts w:ascii="宋体" w:hAnsi="宋体" w:hint="eastAsia"/>
                <w:sz w:val="24"/>
              </w:rPr>
              <w:t>1.2</w:t>
            </w:r>
            <w:r>
              <w:rPr>
                <w:rFonts w:ascii="宋体" w:hAnsi="宋体" w:hint="eastAsia"/>
                <w:sz w:val="24"/>
              </w:rPr>
              <w:t>适用</w:t>
            </w:r>
            <w:r>
              <w:rPr>
                <w:rFonts w:ascii="宋体" w:hAnsi="宋体"/>
                <w:sz w:val="24"/>
              </w:rPr>
              <w:t>IGF</w:t>
            </w:r>
            <w:r>
              <w:rPr>
                <w:rFonts w:ascii="宋体" w:hAnsi="宋体" w:hint="eastAsia"/>
                <w:sz w:val="24"/>
              </w:rPr>
              <w:t>规则船舶的火灾特点及危害</w:t>
            </w:r>
          </w:p>
          <w:p w:rsidR="00520AED" w:rsidRDefault="00EE1DEC">
            <w:pPr>
              <w:rPr>
                <w:rFonts w:ascii="宋体" w:hAnsi="宋体"/>
                <w:sz w:val="24"/>
              </w:rPr>
            </w:pPr>
            <w:r>
              <w:rPr>
                <w:rFonts w:ascii="宋体" w:hAnsi="宋体" w:hint="eastAsia"/>
                <w:sz w:val="24"/>
              </w:rPr>
              <w:lastRenderedPageBreak/>
              <w:t xml:space="preserve">1.3 </w:t>
            </w:r>
            <w:r>
              <w:rPr>
                <w:rFonts w:ascii="宋体" w:hAnsi="宋体"/>
                <w:sz w:val="24"/>
              </w:rPr>
              <w:t>IGF</w:t>
            </w:r>
            <w:r>
              <w:rPr>
                <w:rFonts w:ascii="宋体" w:hAnsi="宋体" w:hint="eastAsia"/>
                <w:sz w:val="24"/>
              </w:rPr>
              <w:t>规则船舶的消防设备和灭火剂</w:t>
            </w:r>
          </w:p>
          <w:p w:rsidR="00520AED" w:rsidRDefault="00EE1DEC">
            <w:pPr>
              <w:rPr>
                <w:rFonts w:ascii="宋体" w:hAnsi="宋体"/>
                <w:sz w:val="24"/>
              </w:rPr>
            </w:pPr>
            <w:r>
              <w:rPr>
                <w:rFonts w:ascii="宋体" w:hAnsi="宋体" w:hint="eastAsia"/>
                <w:sz w:val="24"/>
              </w:rPr>
              <w:t xml:space="preserve">1.4 </w:t>
            </w:r>
            <w:r>
              <w:rPr>
                <w:rFonts w:ascii="宋体" w:hAnsi="宋体"/>
                <w:sz w:val="24"/>
              </w:rPr>
              <w:t>IGF</w:t>
            </w:r>
            <w:r>
              <w:rPr>
                <w:rFonts w:ascii="宋体" w:hAnsi="宋体" w:hint="eastAsia"/>
                <w:sz w:val="24"/>
              </w:rPr>
              <w:t>规则船舶的火灾类型及灭火措施</w:t>
            </w:r>
          </w:p>
        </w:tc>
        <w:tc>
          <w:tcPr>
            <w:tcW w:w="1978" w:type="dxa"/>
          </w:tcPr>
          <w:p w:rsidR="00520AED" w:rsidRDefault="00520AED">
            <w:pPr>
              <w:rPr>
                <w:rFonts w:ascii="宋体" w:hAnsi="宋体"/>
                <w:bCs/>
                <w:sz w:val="24"/>
                <w:szCs w:val="21"/>
              </w:rPr>
            </w:pPr>
          </w:p>
        </w:tc>
        <w:tc>
          <w:tcPr>
            <w:tcW w:w="1986" w:type="dxa"/>
          </w:tcPr>
          <w:p w:rsidR="00520AED" w:rsidRDefault="00520AED">
            <w:pPr>
              <w:rPr>
                <w:rFonts w:ascii="宋体" w:hAnsi="宋体" w:cs="宋体"/>
                <w:sz w:val="24"/>
                <w:szCs w:val="21"/>
              </w:rPr>
            </w:pPr>
          </w:p>
          <w:p w:rsidR="00520AED" w:rsidRDefault="00EE1DEC">
            <w:pPr>
              <w:ind w:firstLineChars="100" w:firstLine="240"/>
              <w:rPr>
                <w:rFonts w:ascii="宋体" w:hAnsi="宋体"/>
                <w:bCs/>
                <w:sz w:val="24"/>
                <w:szCs w:val="21"/>
              </w:rPr>
            </w:pPr>
            <w:r>
              <w:rPr>
                <w:rFonts w:ascii="宋体" w:hAnsi="宋体" w:cs="宋体" w:hint="eastAsia"/>
                <w:sz w:val="24"/>
                <w:szCs w:val="21"/>
              </w:rPr>
              <w:t>常用的固定灭火装置和移动灭火装置（灭火剂</w:t>
            </w:r>
            <w:r>
              <w:rPr>
                <w:rFonts w:ascii="宋体" w:hAnsi="宋体" w:cs="宋体" w:hint="eastAsia"/>
                <w:sz w:val="24"/>
                <w:szCs w:val="21"/>
              </w:rPr>
              <w:lastRenderedPageBreak/>
              <w:t>为干粉（碳酸钾）或二氧化碳）等消防设备。</w:t>
            </w:r>
          </w:p>
        </w:tc>
        <w:tc>
          <w:tcPr>
            <w:tcW w:w="1995" w:type="dxa"/>
          </w:tcPr>
          <w:p w:rsidR="00520AED" w:rsidRDefault="00EE1DEC">
            <w:pPr>
              <w:ind w:firstLineChars="200" w:firstLine="480"/>
              <w:rPr>
                <w:rFonts w:ascii="宋体" w:hAnsi="宋体"/>
                <w:sz w:val="24"/>
              </w:rPr>
            </w:pPr>
            <w:r>
              <w:rPr>
                <w:rFonts w:ascii="宋体" w:hAnsi="宋体" w:hint="eastAsia"/>
                <w:sz w:val="24"/>
              </w:rPr>
              <w:lastRenderedPageBreak/>
              <w:t>迅速确定问题的类型和程度，初始行动符合</w:t>
            </w:r>
            <w:r>
              <w:rPr>
                <w:rFonts w:ascii="宋体" w:hAnsi="宋体" w:hint="eastAsia"/>
                <w:sz w:val="24"/>
              </w:rPr>
              <w:t>IGF</w:t>
            </w:r>
            <w:r>
              <w:rPr>
                <w:rFonts w:ascii="宋体" w:hAnsi="宋体" w:hint="eastAsia"/>
                <w:sz w:val="24"/>
              </w:rPr>
              <w:t>规则燃料</w:t>
            </w:r>
            <w:r>
              <w:rPr>
                <w:rFonts w:ascii="宋体" w:hAnsi="宋体" w:hint="eastAsia"/>
                <w:sz w:val="24"/>
              </w:rPr>
              <w:lastRenderedPageBreak/>
              <w:t>的应急程序。</w:t>
            </w:r>
          </w:p>
          <w:p w:rsidR="00520AED" w:rsidRDefault="00EE1DEC">
            <w:pPr>
              <w:ind w:firstLineChars="200" w:firstLine="480"/>
              <w:rPr>
                <w:rFonts w:ascii="宋体" w:hAnsi="宋体"/>
                <w:sz w:val="24"/>
              </w:rPr>
            </w:pPr>
            <w:r>
              <w:rPr>
                <w:rFonts w:ascii="宋体" w:hAnsi="宋体" w:hint="eastAsia"/>
                <w:sz w:val="24"/>
              </w:rPr>
              <w:t>撤离、应急关闭和隔离程序适合</w:t>
            </w:r>
            <w:r>
              <w:rPr>
                <w:rFonts w:ascii="宋体" w:hAnsi="宋体" w:hint="eastAsia"/>
                <w:sz w:val="24"/>
              </w:rPr>
              <w:t>IGF</w:t>
            </w:r>
            <w:r>
              <w:rPr>
                <w:rFonts w:ascii="宋体" w:hAnsi="宋体" w:hint="eastAsia"/>
                <w:sz w:val="24"/>
              </w:rPr>
              <w:t>规则的燃料。</w:t>
            </w:r>
          </w:p>
          <w:p w:rsidR="00520AED" w:rsidRDefault="00520AED">
            <w:pPr>
              <w:rPr>
                <w:rFonts w:ascii="宋体" w:hAnsi="宋体"/>
                <w:bCs/>
                <w:sz w:val="24"/>
                <w:szCs w:val="21"/>
              </w:rPr>
            </w:pPr>
          </w:p>
        </w:tc>
        <w:tc>
          <w:tcPr>
            <w:tcW w:w="1135" w:type="dxa"/>
            <w:vAlign w:val="center"/>
          </w:tcPr>
          <w:p w:rsidR="00520AED" w:rsidRDefault="00EE1DEC">
            <w:pPr>
              <w:jc w:val="center"/>
              <w:rPr>
                <w:rFonts w:ascii="宋体" w:hAnsi="宋体"/>
                <w:sz w:val="24"/>
                <w:szCs w:val="21"/>
              </w:rPr>
            </w:pPr>
            <w:r>
              <w:rPr>
                <w:rFonts w:ascii="宋体" w:hAnsi="宋体" w:hint="eastAsia"/>
                <w:sz w:val="24"/>
                <w:szCs w:val="21"/>
              </w:rPr>
              <w:lastRenderedPageBreak/>
              <w:t>2</w:t>
            </w:r>
          </w:p>
        </w:tc>
        <w:tc>
          <w:tcPr>
            <w:tcW w:w="1135" w:type="dxa"/>
            <w:vAlign w:val="center"/>
          </w:tcPr>
          <w:p w:rsidR="00520AED" w:rsidRDefault="00520AED">
            <w:pPr>
              <w:jc w:val="center"/>
              <w:rPr>
                <w:rFonts w:ascii="宋体" w:hAnsi="宋体"/>
                <w:sz w:val="24"/>
                <w:szCs w:val="21"/>
              </w:rPr>
            </w:pPr>
          </w:p>
        </w:tc>
      </w:tr>
      <w:tr w:rsidR="00520AED">
        <w:trPr>
          <w:jc w:val="center"/>
        </w:trPr>
        <w:tc>
          <w:tcPr>
            <w:tcW w:w="11737" w:type="dxa"/>
            <w:gridSpan w:val="6"/>
            <w:vAlign w:val="center"/>
          </w:tcPr>
          <w:p w:rsidR="00520AED" w:rsidRDefault="00EE1DEC">
            <w:pPr>
              <w:jc w:val="center"/>
              <w:rPr>
                <w:rFonts w:ascii="宋体" w:hAnsi="宋体"/>
                <w:b/>
                <w:sz w:val="24"/>
                <w:szCs w:val="21"/>
              </w:rPr>
            </w:pPr>
            <w:r>
              <w:rPr>
                <w:rFonts w:ascii="宋体" w:hAnsi="宋体" w:hint="eastAsia"/>
                <w:b/>
                <w:sz w:val="24"/>
                <w:szCs w:val="21"/>
              </w:rPr>
              <w:lastRenderedPageBreak/>
              <w:t>合计</w:t>
            </w:r>
          </w:p>
        </w:tc>
        <w:tc>
          <w:tcPr>
            <w:tcW w:w="1135" w:type="dxa"/>
            <w:vAlign w:val="center"/>
          </w:tcPr>
          <w:p w:rsidR="00520AED" w:rsidRDefault="00EE1DEC">
            <w:pPr>
              <w:jc w:val="center"/>
              <w:rPr>
                <w:rFonts w:ascii="宋体" w:hAnsi="宋体"/>
                <w:b/>
                <w:sz w:val="24"/>
                <w:szCs w:val="18"/>
              </w:rPr>
            </w:pPr>
            <w:r>
              <w:rPr>
                <w:rFonts w:ascii="宋体" w:hAnsi="宋体" w:hint="eastAsia"/>
                <w:b/>
                <w:sz w:val="24"/>
                <w:szCs w:val="18"/>
              </w:rPr>
              <w:t>24</w:t>
            </w:r>
          </w:p>
        </w:tc>
        <w:tc>
          <w:tcPr>
            <w:tcW w:w="1135" w:type="dxa"/>
            <w:vAlign w:val="center"/>
          </w:tcPr>
          <w:p w:rsidR="00520AED" w:rsidRDefault="00EE1DEC">
            <w:pPr>
              <w:jc w:val="center"/>
              <w:rPr>
                <w:rFonts w:ascii="宋体" w:hAnsi="宋体"/>
                <w:b/>
                <w:sz w:val="24"/>
                <w:szCs w:val="21"/>
              </w:rPr>
            </w:pPr>
            <w:r>
              <w:rPr>
                <w:rFonts w:ascii="宋体" w:hAnsi="宋体" w:hint="eastAsia"/>
                <w:b/>
                <w:sz w:val="24"/>
                <w:szCs w:val="21"/>
              </w:rPr>
              <w:t>12</w:t>
            </w:r>
          </w:p>
        </w:tc>
      </w:tr>
    </w:tbl>
    <w:p w:rsidR="00520AED" w:rsidRDefault="00520AED">
      <w:pPr>
        <w:widowControl/>
        <w:jc w:val="left"/>
        <w:rPr>
          <w:rFonts w:ascii="宋体"/>
          <w:b/>
          <w:szCs w:val="21"/>
        </w:rPr>
      </w:pPr>
    </w:p>
    <w:p w:rsidR="00520AED" w:rsidRDefault="00EE1DEC">
      <w:pPr>
        <w:jc w:val="center"/>
        <w:rPr>
          <w:rFonts w:ascii="黑体" w:eastAsia="黑体" w:hAnsi="黑体"/>
        </w:rPr>
      </w:pPr>
      <w:r>
        <w:rPr>
          <w:rFonts w:ascii="宋体" w:hAnsi="宋体"/>
          <w:b/>
          <w:szCs w:val="32"/>
        </w:rPr>
        <w:br w:type="page"/>
      </w:r>
      <w:r>
        <w:rPr>
          <w:rFonts w:ascii="黑体" w:eastAsia="黑体" w:hAnsi="黑体" w:hint="eastAsia"/>
          <w:b/>
          <w:szCs w:val="36"/>
        </w:rPr>
        <w:lastRenderedPageBreak/>
        <w:t>极地水域船舶操作船员基本培训合格证</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129"/>
        <w:gridCol w:w="2409"/>
        <w:gridCol w:w="1978"/>
        <w:gridCol w:w="1986"/>
        <w:gridCol w:w="1995"/>
        <w:gridCol w:w="1135"/>
        <w:gridCol w:w="1135"/>
      </w:tblGrid>
      <w:tr w:rsidR="00520AED">
        <w:trPr>
          <w:jc w:val="center"/>
        </w:trPr>
        <w:tc>
          <w:tcPr>
            <w:tcW w:w="3369" w:type="dxa"/>
            <w:gridSpan w:val="2"/>
            <w:vMerge w:val="restart"/>
            <w:vAlign w:val="center"/>
          </w:tcPr>
          <w:p w:rsidR="00520AED" w:rsidRDefault="00EE1DEC">
            <w:pPr>
              <w:jc w:val="center"/>
              <w:rPr>
                <w:b/>
                <w:sz w:val="24"/>
                <w:szCs w:val="21"/>
              </w:rPr>
            </w:pPr>
            <w:r>
              <w:rPr>
                <w:b/>
                <w:sz w:val="24"/>
                <w:szCs w:val="21"/>
              </w:rPr>
              <w:t>适任要求</w:t>
            </w:r>
          </w:p>
          <w:p w:rsidR="00520AED" w:rsidRDefault="00EE1DEC">
            <w:pPr>
              <w:jc w:val="center"/>
              <w:rPr>
                <w:b/>
                <w:sz w:val="24"/>
                <w:szCs w:val="21"/>
              </w:rPr>
            </w:pPr>
            <w:r>
              <w:rPr>
                <w:b/>
                <w:sz w:val="24"/>
                <w:szCs w:val="21"/>
              </w:rPr>
              <w:t>（</w:t>
            </w:r>
            <w:r>
              <w:rPr>
                <w:b/>
                <w:sz w:val="24"/>
                <w:szCs w:val="21"/>
              </w:rPr>
              <w:t>STCW</w:t>
            </w:r>
            <w:r>
              <w:rPr>
                <w:b/>
                <w:sz w:val="24"/>
                <w:szCs w:val="21"/>
              </w:rPr>
              <w:t>公约修正案）</w:t>
            </w:r>
          </w:p>
        </w:tc>
        <w:tc>
          <w:tcPr>
            <w:tcW w:w="4387" w:type="dxa"/>
            <w:gridSpan w:val="2"/>
            <w:vMerge w:val="restart"/>
            <w:vAlign w:val="center"/>
          </w:tcPr>
          <w:p w:rsidR="00520AED" w:rsidRDefault="00EE1DEC">
            <w:pPr>
              <w:jc w:val="center"/>
              <w:rPr>
                <w:b/>
                <w:sz w:val="24"/>
                <w:szCs w:val="21"/>
              </w:rPr>
            </w:pPr>
            <w:r>
              <w:rPr>
                <w:b/>
                <w:sz w:val="24"/>
                <w:szCs w:val="21"/>
              </w:rPr>
              <w:t>内容</w:t>
            </w:r>
          </w:p>
          <w:p w:rsidR="00520AED" w:rsidRDefault="00EE1DEC">
            <w:pPr>
              <w:jc w:val="center"/>
              <w:rPr>
                <w:b/>
                <w:sz w:val="24"/>
                <w:szCs w:val="21"/>
              </w:rPr>
            </w:pPr>
            <w:r>
              <w:rPr>
                <w:b/>
                <w:sz w:val="24"/>
                <w:szCs w:val="21"/>
              </w:rPr>
              <w:t>（培训大纲）</w:t>
            </w:r>
          </w:p>
        </w:tc>
        <w:tc>
          <w:tcPr>
            <w:tcW w:w="1986" w:type="dxa"/>
            <w:vMerge w:val="restart"/>
            <w:vAlign w:val="center"/>
          </w:tcPr>
          <w:p w:rsidR="00520AED" w:rsidRDefault="00EE1DEC">
            <w:pPr>
              <w:jc w:val="center"/>
              <w:rPr>
                <w:b/>
                <w:sz w:val="24"/>
                <w:szCs w:val="21"/>
              </w:rPr>
            </w:pPr>
            <w:r>
              <w:rPr>
                <w:b/>
                <w:sz w:val="24"/>
                <w:szCs w:val="21"/>
              </w:rPr>
              <w:t>场地设施设备要求</w:t>
            </w:r>
          </w:p>
        </w:tc>
        <w:tc>
          <w:tcPr>
            <w:tcW w:w="1995" w:type="dxa"/>
            <w:vMerge w:val="restart"/>
            <w:vAlign w:val="center"/>
          </w:tcPr>
          <w:p w:rsidR="00520AED" w:rsidRDefault="00EE1DEC">
            <w:pPr>
              <w:jc w:val="center"/>
              <w:rPr>
                <w:b/>
                <w:sz w:val="24"/>
                <w:szCs w:val="21"/>
              </w:rPr>
            </w:pPr>
            <w:r>
              <w:rPr>
                <w:b/>
                <w:sz w:val="24"/>
                <w:szCs w:val="21"/>
              </w:rPr>
              <w:t>评价标准</w:t>
            </w:r>
          </w:p>
        </w:tc>
        <w:tc>
          <w:tcPr>
            <w:tcW w:w="2270" w:type="dxa"/>
            <w:gridSpan w:val="2"/>
            <w:vAlign w:val="center"/>
          </w:tcPr>
          <w:p w:rsidR="00520AED" w:rsidRDefault="00EE1DEC">
            <w:pPr>
              <w:jc w:val="center"/>
              <w:rPr>
                <w:sz w:val="24"/>
                <w:szCs w:val="21"/>
              </w:rPr>
            </w:pPr>
            <w:r>
              <w:rPr>
                <w:b/>
                <w:sz w:val="24"/>
                <w:szCs w:val="21"/>
              </w:rPr>
              <w:t>学时</w:t>
            </w:r>
          </w:p>
        </w:tc>
      </w:tr>
      <w:tr w:rsidR="00520AED">
        <w:trPr>
          <w:trHeight w:val="312"/>
          <w:jc w:val="center"/>
        </w:trPr>
        <w:tc>
          <w:tcPr>
            <w:tcW w:w="3369" w:type="dxa"/>
            <w:gridSpan w:val="2"/>
            <w:vMerge/>
            <w:vAlign w:val="center"/>
          </w:tcPr>
          <w:p w:rsidR="00520AED" w:rsidRDefault="00520AED">
            <w:pPr>
              <w:jc w:val="center"/>
              <w:rPr>
                <w:b/>
                <w:sz w:val="24"/>
                <w:szCs w:val="21"/>
              </w:rPr>
            </w:pPr>
          </w:p>
        </w:tc>
        <w:tc>
          <w:tcPr>
            <w:tcW w:w="4387" w:type="dxa"/>
            <w:gridSpan w:val="2"/>
            <w:vMerge/>
            <w:vAlign w:val="center"/>
          </w:tcPr>
          <w:p w:rsidR="00520AED" w:rsidRDefault="00520AED">
            <w:pPr>
              <w:jc w:val="center"/>
              <w:rPr>
                <w:b/>
                <w:sz w:val="24"/>
                <w:szCs w:val="21"/>
              </w:rPr>
            </w:pPr>
          </w:p>
        </w:tc>
        <w:tc>
          <w:tcPr>
            <w:tcW w:w="1986" w:type="dxa"/>
            <w:vMerge/>
            <w:vAlign w:val="center"/>
          </w:tcPr>
          <w:p w:rsidR="00520AED" w:rsidRDefault="00520AED">
            <w:pPr>
              <w:jc w:val="center"/>
              <w:rPr>
                <w:b/>
                <w:sz w:val="24"/>
                <w:szCs w:val="21"/>
              </w:rPr>
            </w:pPr>
          </w:p>
        </w:tc>
        <w:tc>
          <w:tcPr>
            <w:tcW w:w="1995" w:type="dxa"/>
            <w:vMerge/>
            <w:vAlign w:val="center"/>
          </w:tcPr>
          <w:p w:rsidR="00520AED" w:rsidRDefault="00520AED">
            <w:pPr>
              <w:jc w:val="center"/>
              <w:rPr>
                <w:b/>
                <w:sz w:val="24"/>
                <w:szCs w:val="21"/>
              </w:rPr>
            </w:pPr>
          </w:p>
        </w:tc>
        <w:tc>
          <w:tcPr>
            <w:tcW w:w="1135" w:type="dxa"/>
            <w:vMerge w:val="restart"/>
            <w:vAlign w:val="center"/>
          </w:tcPr>
          <w:p w:rsidR="00520AED" w:rsidRDefault="00EE1DEC">
            <w:pPr>
              <w:jc w:val="center"/>
              <w:rPr>
                <w:b/>
                <w:sz w:val="24"/>
                <w:szCs w:val="21"/>
              </w:rPr>
            </w:pPr>
            <w:r>
              <w:rPr>
                <w:b/>
                <w:sz w:val="24"/>
                <w:szCs w:val="21"/>
              </w:rPr>
              <w:t>理论</w:t>
            </w:r>
          </w:p>
          <w:p w:rsidR="00520AED" w:rsidRDefault="00EE1DEC">
            <w:pPr>
              <w:jc w:val="center"/>
              <w:rPr>
                <w:b/>
                <w:sz w:val="24"/>
                <w:szCs w:val="21"/>
              </w:rPr>
            </w:pPr>
            <w:r>
              <w:rPr>
                <w:b/>
                <w:sz w:val="24"/>
                <w:szCs w:val="21"/>
              </w:rPr>
              <w:t>学时</w:t>
            </w:r>
          </w:p>
        </w:tc>
        <w:tc>
          <w:tcPr>
            <w:tcW w:w="1135" w:type="dxa"/>
            <w:vMerge w:val="restart"/>
            <w:vAlign w:val="center"/>
          </w:tcPr>
          <w:p w:rsidR="00520AED" w:rsidRDefault="00EE1DEC">
            <w:pPr>
              <w:jc w:val="center"/>
              <w:rPr>
                <w:b/>
                <w:sz w:val="24"/>
                <w:szCs w:val="21"/>
              </w:rPr>
            </w:pPr>
            <w:r>
              <w:rPr>
                <w:b/>
                <w:sz w:val="24"/>
                <w:szCs w:val="21"/>
              </w:rPr>
              <w:t>实践</w:t>
            </w:r>
          </w:p>
          <w:p w:rsidR="00520AED" w:rsidRDefault="00EE1DEC">
            <w:pPr>
              <w:jc w:val="center"/>
              <w:rPr>
                <w:b/>
                <w:sz w:val="24"/>
                <w:szCs w:val="21"/>
              </w:rPr>
            </w:pPr>
            <w:r>
              <w:rPr>
                <w:b/>
                <w:sz w:val="24"/>
                <w:szCs w:val="21"/>
              </w:rPr>
              <w:t>学时</w:t>
            </w:r>
          </w:p>
        </w:tc>
      </w:tr>
      <w:tr w:rsidR="00520AED">
        <w:trPr>
          <w:jc w:val="center"/>
        </w:trPr>
        <w:tc>
          <w:tcPr>
            <w:tcW w:w="3369" w:type="dxa"/>
            <w:gridSpan w:val="2"/>
            <w:vMerge/>
            <w:vAlign w:val="center"/>
          </w:tcPr>
          <w:p w:rsidR="00520AED" w:rsidRDefault="00520AED">
            <w:pPr>
              <w:jc w:val="center"/>
              <w:rPr>
                <w:b/>
                <w:sz w:val="24"/>
                <w:szCs w:val="21"/>
              </w:rPr>
            </w:pPr>
          </w:p>
        </w:tc>
        <w:tc>
          <w:tcPr>
            <w:tcW w:w="2409" w:type="dxa"/>
            <w:vAlign w:val="center"/>
          </w:tcPr>
          <w:p w:rsidR="00520AED" w:rsidRDefault="00EE1DEC">
            <w:pPr>
              <w:jc w:val="center"/>
              <w:rPr>
                <w:b/>
                <w:sz w:val="24"/>
                <w:szCs w:val="21"/>
              </w:rPr>
            </w:pPr>
            <w:r>
              <w:rPr>
                <w:b/>
                <w:sz w:val="24"/>
                <w:szCs w:val="21"/>
              </w:rPr>
              <w:t>理论知识</w:t>
            </w:r>
          </w:p>
        </w:tc>
        <w:tc>
          <w:tcPr>
            <w:tcW w:w="1978" w:type="dxa"/>
            <w:vAlign w:val="center"/>
          </w:tcPr>
          <w:p w:rsidR="00520AED" w:rsidRDefault="00EE1DEC">
            <w:pPr>
              <w:jc w:val="center"/>
              <w:rPr>
                <w:b/>
                <w:sz w:val="24"/>
                <w:szCs w:val="21"/>
              </w:rPr>
            </w:pPr>
            <w:r>
              <w:rPr>
                <w:b/>
                <w:sz w:val="24"/>
                <w:szCs w:val="21"/>
              </w:rPr>
              <w:t>实践技能</w:t>
            </w:r>
          </w:p>
        </w:tc>
        <w:tc>
          <w:tcPr>
            <w:tcW w:w="1986" w:type="dxa"/>
            <w:vMerge/>
            <w:vAlign w:val="center"/>
          </w:tcPr>
          <w:p w:rsidR="00520AED" w:rsidRDefault="00520AED">
            <w:pPr>
              <w:jc w:val="center"/>
              <w:rPr>
                <w:b/>
                <w:sz w:val="24"/>
                <w:szCs w:val="21"/>
              </w:rPr>
            </w:pPr>
          </w:p>
        </w:tc>
        <w:tc>
          <w:tcPr>
            <w:tcW w:w="1995" w:type="dxa"/>
            <w:vMerge/>
            <w:vAlign w:val="center"/>
          </w:tcPr>
          <w:p w:rsidR="00520AED" w:rsidRDefault="00520AED">
            <w:pPr>
              <w:jc w:val="center"/>
              <w:rPr>
                <w:b/>
                <w:sz w:val="24"/>
                <w:szCs w:val="21"/>
              </w:rPr>
            </w:pPr>
          </w:p>
        </w:tc>
        <w:tc>
          <w:tcPr>
            <w:tcW w:w="1135" w:type="dxa"/>
            <w:vMerge/>
            <w:vAlign w:val="center"/>
          </w:tcPr>
          <w:p w:rsidR="00520AED" w:rsidRDefault="00520AED">
            <w:pPr>
              <w:jc w:val="center"/>
              <w:rPr>
                <w:b/>
                <w:sz w:val="24"/>
                <w:szCs w:val="21"/>
              </w:rPr>
            </w:pPr>
          </w:p>
        </w:tc>
        <w:tc>
          <w:tcPr>
            <w:tcW w:w="1135" w:type="dxa"/>
            <w:vMerge/>
            <w:vAlign w:val="center"/>
          </w:tcPr>
          <w:p w:rsidR="00520AED" w:rsidRDefault="00520AED">
            <w:pPr>
              <w:jc w:val="center"/>
              <w:rPr>
                <w:b/>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t>有助于极地水域航行船舶的安全操作</w:t>
            </w:r>
          </w:p>
          <w:p w:rsidR="00520AED" w:rsidRDefault="00EE1DEC">
            <w:pPr>
              <w:rPr>
                <w:b/>
                <w:i/>
                <w:sz w:val="24"/>
                <w:szCs w:val="21"/>
              </w:rPr>
            </w:pPr>
            <w:r>
              <w:rPr>
                <w:b/>
                <w:sz w:val="24"/>
                <w:szCs w:val="21"/>
              </w:rPr>
              <w:t>——</w:t>
            </w:r>
            <w:r>
              <w:rPr>
                <w:i/>
                <w:sz w:val="24"/>
                <w:szCs w:val="21"/>
              </w:rPr>
              <w:t>冰的特性和在操作水域预计出现不同类型冰的区域的</w:t>
            </w:r>
            <w:r>
              <w:rPr>
                <w:b/>
                <w:i/>
                <w:sz w:val="24"/>
                <w:szCs w:val="21"/>
              </w:rPr>
              <w:t>基础知识</w:t>
            </w:r>
          </w:p>
          <w:p w:rsidR="00520AED" w:rsidRDefault="00520AED">
            <w:pPr>
              <w:rPr>
                <w:b/>
                <w:i/>
                <w:sz w:val="24"/>
                <w:szCs w:val="21"/>
              </w:rPr>
            </w:pPr>
          </w:p>
          <w:p w:rsidR="00520AED" w:rsidRDefault="00EE1DEC">
            <w:pPr>
              <w:jc w:val="center"/>
              <w:rPr>
                <w:bCs/>
                <w:sz w:val="24"/>
                <w:szCs w:val="21"/>
              </w:rPr>
            </w:pPr>
            <w:r>
              <w:rPr>
                <w:b/>
                <w:sz w:val="24"/>
                <w:szCs w:val="21"/>
              </w:rPr>
              <w:t>（</w:t>
            </w:r>
            <w:r>
              <w:rPr>
                <w:b/>
                <w:sz w:val="24"/>
                <w:szCs w:val="21"/>
              </w:rPr>
              <w:t>6h</w:t>
            </w:r>
            <w:r>
              <w:rPr>
                <w:b/>
                <w:sz w:val="24"/>
                <w:szCs w:val="21"/>
              </w:rPr>
              <w:t>）</w:t>
            </w:r>
          </w:p>
        </w:tc>
        <w:tc>
          <w:tcPr>
            <w:tcW w:w="2129" w:type="dxa"/>
          </w:tcPr>
          <w:p w:rsidR="00520AED" w:rsidRDefault="00EE1DEC">
            <w:pPr>
              <w:rPr>
                <w:bCs/>
                <w:sz w:val="24"/>
                <w:szCs w:val="21"/>
              </w:rPr>
            </w:pPr>
            <w:r>
              <w:rPr>
                <w:sz w:val="24"/>
                <w:szCs w:val="21"/>
              </w:rPr>
              <w:t xml:space="preserve">1. </w:t>
            </w:r>
            <w:r>
              <w:rPr>
                <w:sz w:val="24"/>
                <w:szCs w:val="21"/>
              </w:rPr>
              <w:t>冰的物理性质、术语、形成、成长、老化和融化阶段；</w:t>
            </w:r>
          </w:p>
        </w:tc>
        <w:tc>
          <w:tcPr>
            <w:tcW w:w="2409" w:type="dxa"/>
          </w:tcPr>
          <w:p w:rsidR="00520AED" w:rsidRDefault="00EE1DEC">
            <w:pPr>
              <w:rPr>
                <w:b/>
                <w:sz w:val="24"/>
                <w:szCs w:val="21"/>
              </w:rPr>
            </w:pPr>
            <w:r>
              <w:rPr>
                <w:b/>
                <w:sz w:val="24"/>
                <w:szCs w:val="21"/>
              </w:rPr>
              <w:t>1.</w:t>
            </w:r>
            <w:r>
              <w:rPr>
                <w:b/>
                <w:sz w:val="24"/>
                <w:szCs w:val="21"/>
              </w:rPr>
              <w:t>冰的特性和冰区基础知识</w:t>
            </w:r>
          </w:p>
          <w:p w:rsidR="00520AED" w:rsidRDefault="00EE1DEC">
            <w:pPr>
              <w:rPr>
                <w:sz w:val="24"/>
                <w:szCs w:val="21"/>
              </w:rPr>
            </w:pPr>
            <w:r>
              <w:rPr>
                <w:sz w:val="24"/>
                <w:szCs w:val="21"/>
              </w:rPr>
              <w:t>1.1</w:t>
            </w:r>
            <w:r>
              <w:rPr>
                <w:sz w:val="24"/>
                <w:szCs w:val="21"/>
              </w:rPr>
              <w:t>海冰的基础知识</w:t>
            </w:r>
          </w:p>
          <w:p w:rsidR="00520AED" w:rsidRDefault="00EE1DEC">
            <w:pPr>
              <w:rPr>
                <w:sz w:val="24"/>
                <w:szCs w:val="21"/>
              </w:rPr>
            </w:pPr>
            <w:r>
              <w:rPr>
                <w:sz w:val="24"/>
                <w:szCs w:val="21"/>
              </w:rPr>
              <w:t>1.1.1</w:t>
            </w:r>
            <w:r>
              <w:rPr>
                <w:sz w:val="24"/>
                <w:szCs w:val="21"/>
              </w:rPr>
              <w:t>海冰的物理性质</w:t>
            </w:r>
          </w:p>
          <w:p w:rsidR="00520AED" w:rsidRDefault="00EE1DEC">
            <w:pPr>
              <w:rPr>
                <w:sz w:val="24"/>
                <w:szCs w:val="21"/>
              </w:rPr>
            </w:pPr>
            <w:r>
              <w:rPr>
                <w:sz w:val="24"/>
                <w:szCs w:val="21"/>
              </w:rPr>
              <w:t>1.1.2</w:t>
            </w:r>
            <w:r>
              <w:rPr>
                <w:sz w:val="24"/>
                <w:szCs w:val="21"/>
              </w:rPr>
              <w:t>海冰的形成、演变、成长、老化和融化</w:t>
            </w:r>
          </w:p>
          <w:p w:rsidR="00520AED" w:rsidRDefault="00EE1DEC">
            <w:pPr>
              <w:rPr>
                <w:bCs/>
                <w:sz w:val="24"/>
                <w:szCs w:val="21"/>
              </w:rPr>
            </w:pPr>
            <w:r>
              <w:rPr>
                <w:sz w:val="24"/>
                <w:szCs w:val="21"/>
              </w:rPr>
              <w:t>1.1.3</w:t>
            </w:r>
            <w:r>
              <w:rPr>
                <w:sz w:val="24"/>
                <w:szCs w:val="21"/>
              </w:rPr>
              <w:t>海冰术语</w:t>
            </w:r>
          </w:p>
        </w:tc>
        <w:tc>
          <w:tcPr>
            <w:tcW w:w="1978" w:type="dxa"/>
            <w:vMerge w:val="restart"/>
          </w:tcPr>
          <w:p w:rsidR="00520AED" w:rsidRDefault="00EE1DEC">
            <w:pPr>
              <w:adjustRightInd w:val="0"/>
              <w:snapToGrid w:val="0"/>
              <w:rPr>
                <w:bCs/>
                <w:sz w:val="24"/>
                <w:szCs w:val="21"/>
              </w:rPr>
            </w:pPr>
            <w:r>
              <w:rPr>
                <w:sz w:val="24"/>
                <w:szCs w:val="21"/>
              </w:rPr>
              <w:t>.1</w:t>
            </w:r>
            <w:r>
              <w:rPr>
                <w:sz w:val="24"/>
                <w:szCs w:val="21"/>
              </w:rPr>
              <w:t>正确识读和分析冰情图的技能。</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示教资料：</w:t>
            </w:r>
          </w:p>
          <w:p w:rsidR="00520AED" w:rsidRDefault="00EE1DEC">
            <w:pPr>
              <w:adjustRightInd w:val="0"/>
              <w:snapToGrid w:val="0"/>
              <w:rPr>
                <w:bCs/>
                <w:sz w:val="24"/>
                <w:szCs w:val="21"/>
              </w:rPr>
            </w:pPr>
            <w:r>
              <w:rPr>
                <w:sz w:val="24"/>
                <w:szCs w:val="21"/>
              </w:rPr>
              <w:t>满足大纲要求足够数量的各类冰情图。</w:t>
            </w:r>
          </w:p>
        </w:tc>
        <w:tc>
          <w:tcPr>
            <w:tcW w:w="1995" w:type="dxa"/>
            <w:vMerge w:val="restart"/>
          </w:tcPr>
          <w:p w:rsidR="00520AED" w:rsidRDefault="00EE1DEC">
            <w:pPr>
              <w:ind w:firstLineChars="200" w:firstLine="480"/>
              <w:rPr>
                <w:sz w:val="24"/>
                <w:szCs w:val="21"/>
              </w:rPr>
            </w:pPr>
            <w:r>
              <w:rPr>
                <w:sz w:val="24"/>
                <w:szCs w:val="21"/>
              </w:rPr>
              <w:t>识别冰的性质以及其与船舶安全操作相关的特性。</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从冰情报告和出版物中获取的信息得以正确理解和适当应用。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使用可见光和红外卫星图像。使用蛋形冰情图。协调气象和海洋学资料与冰情资料。</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为安全航线设计而进行的天气和冰情观测是</w:t>
            </w:r>
            <w:r>
              <w:rPr>
                <w:sz w:val="24"/>
                <w:szCs w:val="21"/>
              </w:rPr>
              <w:lastRenderedPageBreak/>
              <w:t>精确和适当的。</w:t>
            </w:r>
          </w:p>
        </w:tc>
        <w:tc>
          <w:tcPr>
            <w:tcW w:w="1135" w:type="dxa"/>
            <w:vMerge w:val="restart"/>
            <w:vAlign w:val="center"/>
          </w:tcPr>
          <w:p w:rsidR="00520AED" w:rsidRDefault="00EE1DEC">
            <w:pPr>
              <w:jc w:val="center"/>
              <w:rPr>
                <w:b/>
                <w:sz w:val="24"/>
                <w:szCs w:val="21"/>
              </w:rPr>
            </w:pPr>
            <w:r>
              <w:rPr>
                <w:rFonts w:hint="eastAsia"/>
                <w:b/>
                <w:sz w:val="24"/>
                <w:szCs w:val="21"/>
              </w:rPr>
              <w:lastRenderedPageBreak/>
              <w:t>6</w:t>
            </w:r>
          </w:p>
        </w:tc>
        <w:tc>
          <w:tcPr>
            <w:tcW w:w="1135" w:type="dxa"/>
            <w:vMerge w:val="restart"/>
            <w:vAlign w:val="center"/>
          </w:tcPr>
          <w:p w:rsidR="00520AED" w:rsidRDefault="00EE1DEC">
            <w:pPr>
              <w:jc w:val="center"/>
              <w:rPr>
                <w:b/>
                <w:sz w:val="24"/>
                <w:szCs w:val="21"/>
              </w:rPr>
            </w:pPr>
            <w:r>
              <w:rPr>
                <w:b/>
                <w:sz w:val="24"/>
                <w:szCs w:val="21"/>
              </w:rPr>
              <w:t>0</w:t>
            </w: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2. </w:t>
            </w:r>
            <w:r>
              <w:rPr>
                <w:sz w:val="24"/>
                <w:szCs w:val="21"/>
              </w:rPr>
              <w:t>冰的类型和密集度；</w:t>
            </w:r>
          </w:p>
        </w:tc>
        <w:tc>
          <w:tcPr>
            <w:tcW w:w="2409" w:type="dxa"/>
          </w:tcPr>
          <w:p w:rsidR="00520AED" w:rsidRDefault="00EE1DEC">
            <w:pPr>
              <w:rPr>
                <w:bCs/>
                <w:sz w:val="24"/>
                <w:szCs w:val="21"/>
              </w:rPr>
            </w:pPr>
            <w:r>
              <w:rPr>
                <w:sz w:val="24"/>
                <w:szCs w:val="21"/>
              </w:rPr>
              <w:t>1.1.4</w:t>
            </w:r>
            <w:r>
              <w:rPr>
                <w:sz w:val="24"/>
                <w:szCs w:val="21"/>
              </w:rPr>
              <w:t>海冰的分类和密集度</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3. </w:t>
            </w:r>
            <w:r>
              <w:rPr>
                <w:sz w:val="24"/>
                <w:szCs w:val="21"/>
              </w:rPr>
              <w:t>冰的压力和分布；</w:t>
            </w:r>
          </w:p>
        </w:tc>
        <w:tc>
          <w:tcPr>
            <w:tcW w:w="2409" w:type="dxa"/>
          </w:tcPr>
          <w:p w:rsidR="00520AED" w:rsidRDefault="00EE1DEC">
            <w:pPr>
              <w:adjustRightInd w:val="0"/>
              <w:snapToGrid w:val="0"/>
              <w:rPr>
                <w:sz w:val="24"/>
                <w:szCs w:val="21"/>
              </w:rPr>
            </w:pPr>
            <w:r>
              <w:rPr>
                <w:sz w:val="24"/>
                <w:szCs w:val="21"/>
              </w:rPr>
              <w:t>1.</w:t>
            </w:r>
            <w:r>
              <w:rPr>
                <w:rFonts w:hint="eastAsia"/>
                <w:sz w:val="24"/>
                <w:szCs w:val="21"/>
              </w:rPr>
              <w:t>2</w:t>
            </w:r>
            <w:r>
              <w:rPr>
                <w:sz w:val="24"/>
                <w:szCs w:val="21"/>
              </w:rPr>
              <w:t>冰</w:t>
            </w:r>
            <w:r>
              <w:rPr>
                <w:rFonts w:hint="eastAsia"/>
                <w:sz w:val="24"/>
                <w:szCs w:val="21"/>
              </w:rPr>
              <w:t>的压力和摩擦力</w:t>
            </w:r>
          </w:p>
          <w:p w:rsidR="00520AED" w:rsidRDefault="00EE1DEC">
            <w:pPr>
              <w:adjustRightInd w:val="0"/>
              <w:snapToGrid w:val="0"/>
              <w:rPr>
                <w:bCs/>
                <w:sz w:val="24"/>
                <w:szCs w:val="21"/>
              </w:rPr>
            </w:pPr>
            <w:r>
              <w:rPr>
                <w:sz w:val="24"/>
                <w:szCs w:val="21"/>
              </w:rPr>
              <w:t>1.</w:t>
            </w:r>
            <w:r>
              <w:rPr>
                <w:rFonts w:hint="eastAsia"/>
                <w:sz w:val="24"/>
                <w:szCs w:val="21"/>
              </w:rPr>
              <w:t>2</w:t>
            </w:r>
            <w:r>
              <w:rPr>
                <w:sz w:val="24"/>
                <w:szCs w:val="21"/>
              </w:rPr>
              <w:t>.</w:t>
            </w:r>
            <w:r>
              <w:rPr>
                <w:rFonts w:hint="eastAsia"/>
                <w:sz w:val="24"/>
                <w:szCs w:val="21"/>
              </w:rPr>
              <w:t>1</w:t>
            </w:r>
            <w:r>
              <w:rPr>
                <w:sz w:val="24"/>
                <w:szCs w:val="21"/>
              </w:rPr>
              <w:t>冰的压力和变形</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4. </w:t>
            </w:r>
            <w:r>
              <w:rPr>
                <w:sz w:val="24"/>
                <w:szCs w:val="21"/>
              </w:rPr>
              <w:t>雪盖冰导致的摩擦；</w:t>
            </w:r>
          </w:p>
        </w:tc>
        <w:tc>
          <w:tcPr>
            <w:tcW w:w="2409" w:type="dxa"/>
          </w:tcPr>
          <w:p w:rsidR="00520AED" w:rsidRDefault="00EE1DEC">
            <w:pPr>
              <w:adjustRightInd w:val="0"/>
              <w:snapToGrid w:val="0"/>
              <w:rPr>
                <w:sz w:val="24"/>
                <w:szCs w:val="21"/>
              </w:rPr>
            </w:pPr>
            <w:r>
              <w:rPr>
                <w:sz w:val="24"/>
                <w:szCs w:val="21"/>
              </w:rPr>
              <w:t>1.</w:t>
            </w:r>
            <w:r>
              <w:rPr>
                <w:rFonts w:hint="eastAsia"/>
                <w:sz w:val="24"/>
                <w:szCs w:val="21"/>
              </w:rPr>
              <w:t>2</w:t>
            </w:r>
            <w:r>
              <w:rPr>
                <w:sz w:val="24"/>
                <w:szCs w:val="21"/>
              </w:rPr>
              <w:t>.</w:t>
            </w:r>
            <w:r>
              <w:rPr>
                <w:rFonts w:hint="eastAsia"/>
                <w:sz w:val="24"/>
                <w:szCs w:val="21"/>
              </w:rPr>
              <w:t>2</w:t>
            </w:r>
            <w:r>
              <w:rPr>
                <w:sz w:val="24"/>
                <w:szCs w:val="21"/>
              </w:rPr>
              <w:t>雪盖冰导致的摩擦</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5. </w:t>
            </w:r>
            <w:r>
              <w:rPr>
                <w:sz w:val="24"/>
                <w:szCs w:val="21"/>
              </w:rPr>
              <w:t>飞沫结冰的影响，积冰的危险，预防积冰和积冰时采取的措施；</w:t>
            </w:r>
          </w:p>
        </w:tc>
        <w:tc>
          <w:tcPr>
            <w:tcW w:w="2409" w:type="dxa"/>
          </w:tcPr>
          <w:p w:rsidR="00520AED" w:rsidRDefault="00EE1DEC">
            <w:pPr>
              <w:adjustRightInd w:val="0"/>
              <w:snapToGrid w:val="0"/>
              <w:rPr>
                <w:sz w:val="24"/>
                <w:szCs w:val="21"/>
              </w:rPr>
            </w:pPr>
            <w:r>
              <w:rPr>
                <w:sz w:val="24"/>
                <w:szCs w:val="21"/>
              </w:rPr>
              <w:t>1.</w:t>
            </w:r>
            <w:r>
              <w:rPr>
                <w:rFonts w:hint="eastAsia"/>
                <w:sz w:val="24"/>
                <w:szCs w:val="21"/>
              </w:rPr>
              <w:t>3</w:t>
            </w:r>
            <w:r>
              <w:rPr>
                <w:sz w:val="24"/>
                <w:szCs w:val="21"/>
              </w:rPr>
              <w:t>船舶飞沫积冰</w:t>
            </w:r>
          </w:p>
          <w:p w:rsidR="00520AED" w:rsidRDefault="00EE1DEC">
            <w:pPr>
              <w:adjustRightInd w:val="0"/>
              <w:snapToGrid w:val="0"/>
              <w:rPr>
                <w:sz w:val="24"/>
                <w:szCs w:val="21"/>
              </w:rPr>
            </w:pPr>
            <w:r>
              <w:rPr>
                <w:sz w:val="24"/>
                <w:szCs w:val="21"/>
              </w:rPr>
              <w:t>1.</w:t>
            </w:r>
            <w:r>
              <w:rPr>
                <w:rFonts w:hint="eastAsia"/>
                <w:sz w:val="24"/>
                <w:szCs w:val="21"/>
              </w:rPr>
              <w:t>3</w:t>
            </w:r>
            <w:r>
              <w:rPr>
                <w:sz w:val="24"/>
                <w:szCs w:val="21"/>
              </w:rPr>
              <w:t>.1</w:t>
            </w:r>
            <w:r>
              <w:rPr>
                <w:sz w:val="24"/>
                <w:szCs w:val="21"/>
              </w:rPr>
              <w:t>飞沫积冰的成因</w:t>
            </w:r>
          </w:p>
          <w:p w:rsidR="00520AED" w:rsidRDefault="00EE1DEC">
            <w:pPr>
              <w:adjustRightInd w:val="0"/>
              <w:snapToGrid w:val="0"/>
              <w:rPr>
                <w:sz w:val="24"/>
                <w:szCs w:val="21"/>
              </w:rPr>
            </w:pPr>
            <w:r>
              <w:rPr>
                <w:sz w:val="24"/>
                <w:szCs w:val="21"/>
              </w:rPr>
              <w:t>1.</w:t>
            </w:r>
            <w:r>
              <w:rPr>
                <w:rFonts w:hint="eastAsia"/>
                <w:sz w:val="24"/>
                <w:szCs w:val="21"/>
              </w:rPr>
              <w:t>3</w:t>
            </w:r>
            <w:r>
              <w:rPr>
                <w:sz w:val="24"/>
                <w:szCs w:val="21"/>
              </w:rPr>
              <w:t>.2</w:t>
            </w:r>
            <w:r>
              <w:rPr>
                <w:sz w:val="24"/>
                <w:szCs w:val="21"/>
              </w:rPr>
              <w:t>影响飞沫积冰</w:t>
            </w:r>
            <w:r>
              <w:rPr>
                <w:sz w:val="24"/>
                <w:szCs w:val="21"/>
              </w:rPr>
              <w:lastRenderedPageBreak/>
              <w:t>速度的因素</w:t>
            </w:r>
          </w:p>
          <w:p w:rsidR="00520AED" w:rsidRDefault="00EE1DEC">
            <w:pPr>
              <w:adjustRightInd w:val="0"/>
              <w:snapToGrid w:val="0"/>
              <w:rPr>
                <w:sz w:val="24"/>
                <w:szCs w:val="21"/>
              </w:rPr>
            </w:pPr>
            <w:r>
              <w:rPr>
                <w:sz w:val="24"/>
                <w:szCs w:val="21"/>
              </w:rPr>
              <w:t>1.</w:t>
            </w:r>
            <w:r>
              <w:rPr>
                <w:rFonts w:hint="eastAsia"/>
                <w:sz w:val="24"/>
                <w:szCs w:val="21"/>
              </w:rPr>
              <w:t>3</w:t>
            </w:r>
            <w:r>
              <w:rPr>
                <w:sz w:val="24"/>
                <w:szCs w:val="21"/>
              </w:rPr>
              <w:t>.3</w:t>
            </w:r>
            <w:r>
              <w:rPr>
                <w:sz w:val="24"/>
                <w:szCs w:val="21"/>
              </w:rPr>
              <w:t>飞沫积冰对船舶浮性、稳性的影响</w:t>
            </w:r>
          </w:p>
          <w:p w:rsidR="00520AED" w:rsidRDefault="00EE1DEC">
            <w:pPr>
              <w:adjustRightInd w:val="0"/>
              <w:snapToGrid w:val="0"/>
              <w:rPr>
                <w:bCs/>
                <w:sz w:val="24"/>
                <w:szCs w:val="21"/>
              </w:rPr>
            </w:pPr>
            <w:r>
              <w:rPr>
                <w:sz w:val="24"/>
                <w:szCs w:val="21"/>
              </w:rPr>
              <w:t>1.</w:t>
            </w:r>
            <w:r>
              <w:rPr>
                <w:rFonts w:hint="eastAsia"/>
                <w:sz w:val="24"/>
                <w:szCs w:val="21"/>
              </w:rPr>
              <w:t>3</w:t>
            </w:r>
            <w:r>
              <w:rPr>
                <w:sz w:val="24"/>
                <w:szCs w:val="21"/>
              </w:rPr>
              <w:t>.4</w:t>
            </w:r>
            <w:r>
              <w:rPr>
                <w:sz w:val="24"/>
                <w:szCs w:val="21"/>
              </w:rPr>
              <w:t>预防飞沫积冰和积冰时采取的措施</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6. </w:t>
            </w:r>
            <w:r>
              <w:rPr>
                <w:sz w:val="24"/>
                <w:szCs w:val="21"/>
              </w:rPr>
              <w:t>不同区域的冰情。南极和北极冰情、当年和多年冰、海冰和陆冰的显著差别；</w:t>
            </w:r>
          </w:p>
        </w:tc>
        <w:tc>
          <w:tcPr>
            <w:tcW w:w="2409" w:type="dxa"/>
          </w:tcPr>
          <w:p w:rsidR="00520AED" w:rsidRDefault="00EE1DEC">
            <w:pPr>
              <w:rPr>
                <w:sz w:val="24"/>
                <w:szCs w:val="21"/>
              </w:rPr>
            </w:pPr>
            <w:r>
              <w:rPr>
                <w:sz w:val="24"/>
                <w:szCs w:val="21"/>
              </w:rPr>
              <w:t>1.</w:t>
            </w:r>
            <w:r>
              <w:rPr>
                <w:rFonts w:hint="eastAsia"/>
                <w:sz w:val="24"/>
                <w:szCs w:val="21"/>
              </w:rPr>
              <w:t>4</w:t>
            </w:r>
            <w:r>
              <w:rPr>
                <w:sz w:val="24"/>
                <w:szCs w:val="21"/>
              </w:rPr>
              <w:t>不同区域的冰情</w:t>
            </w:r>
          </w:p>
          <w:p w:rsidR="00520AED" w:rsidRDefault="00EE1DEC">
            <w:pPr>
              <w:rPr>
                <w:sz w:val="24"/>
                <w:szCs w:val="21"/>
              </w:rPr>
            </w:pPr>
            <w:r>
              <w:rPr>
                <w:sz w:val="24"/>
                <w:szCs w:val="21"/>
              </w:rPr>
              <w:t>1.</w:t>
            </w:r>
            <w:r>
              <w:rPr>
                <w:rFonts w:hint="eastAsia"/>
                <w:sz w:val="24"/>
                <w:szCs w:val="21"/>
              </w:rPr>
              <w:t>4</w:t>
            </w:r>
            <w:r>
              <w:rPr>
                <w:sz w:val="24"/>
                <w:szCs w:val="21"/>
              </w:rPr>
              <w:t>.1</w:t>
            </w:r>
            <w:r>
              <w:rPr>
                <w:sz w:val="24"/>
                <w:szCs w:val="21"/>
              </w:rPr>
              <w:t>南极与北极冰情差异</w:t>
            </w:r>
          </w:p>
          <w:p w:rsidR="00520AED" w:rsidRDefault="00EE1DEC">
            <w:pPr>
              <w:rPr>
                <w:bCs/>
                <w:sz w:val="24"/>
                <w:szCs w:val="21"/>
              </w:rPr>
            </w:pPr>
            <w:r>
              <w:rPr>
                <w:sz w:val="24"/>
                <w:szCs w:val="21"/>
              </w:rPr>
              <w:t>1.</w:t>
            </w:r>
            <w:r>
              <w:rPr>
                <w:rFonts w:hint="eastAsia"/>
                <w:sz w:val="24"/>
                <w:szCs w:val="21"/>
              </w:rPr>
              <w:t>4</w:t>
            </w:r>
            <w:r>
              <w:rPr>
                <w:sz w:val="24"/>
                <w:szCs w:val="21"/>
              </w:rPr>
              <w:t>.2</w:t>
            </w:r>
            <w:r>
              <w:rPr>
                <w:sz w:val="24"/>
                <w:szCs w:val="21"/>
              </w:rPr>
              <w:t>海冰与陆冰差异</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7. </w:t>
            </w:r>
            <w:r>
              <w:rPr>
                <w:sz w:val="24"/>
                <w:szCs w:val="21"/>
              </w:rPr>
              <w:t>使用冰图像识别冰情和天气条件快速变化的后果；</w:t>
            </w:r>
          </w:p>
        </w:tc>
        <w:tc>
          <w:tcPr>
            <w:tcW w:w="2409" w:type="dxa"/>
          </w:tcPr>
          <w:p w:rsidR="00520AED" w:rsidRDefault="00EE1DEC">
            <w:pPr>
              <w:adjustRightInd w:val="0"/>
              <w:snapToGrid w:val="0"/>
              <w:jc w:val="left"/>
              <w:rPr>
                <w:sz w:val="24"/>
                <w:szCs w:val="21"/>
              </w:rPr>
            </w:pPr>
            <w:r>
              <w:rPr>
                <w:sz w:val="24"/>
                <w:szCs w:val="21"/>
              </w:rPr>
              <w:t>1.</w:t>
            </w:r>
            <w:r>
              <w:rPr>
                <w:rFonts w:hint="eastAsia"/>
                <w:sz w:val="24"/>
                <w:szCs w:val="21"/>
              </w:rPr>
              <w:t>5</w:t>
            </w:r>
            <w:r>
              <w:rPr>
                <w:sz w:val="24"/>
                <w:szCs w:val="21"/>
              </w:rPr>
              <w:t>冰情信息识读</w:t>
            </w:r>
          </w:p>
          <w:p w:rsidR="00520AED" w:rsidRDefault="00EE1DEC">
            <w:pPr>
              <w:adjustRightInd w:val="0"/>
              <w:snapToGrid w:val="0"/>
              <w:rPr>
                <w:sz w:val="24"/>
                <w:szCs w:val="21"/>
              </w:rPr>
            </w:pPr>
            <w:r>
              <w:rPr>
                <w:sz w:val="24"/>
                <w:szCs w:val="21"/>
              </w:rPr>
              <w:t>1.</w:t>
            </w:r>
            <w:r>
              <w:rPr>
                <w:rFonts w:hint="eastAsia"/>
                <w:sz w:val="24"/>
                <w:szCs w:val="21"/>
              </w:rPr>
              <w:t>5</w:t>
            </w:r>
            <w:r>
              <w:rPr>
                <w:sz w:val="24"/>
                <w:szCs w:val="21"/>
              </w:rPr>
              <w:t>.1</w:t>
            </w:r>
            <w:r>
              <w:rPr>
                <w:sz w:val="24"/>
                <w:szCs w:val="21"/>
              </w:rPr>
              <w:t>天气对冰情的影响</w:t>
            </w:r>
          </w:p>
          <w:p w:rsidR="00520AED" w:rsidRDefault="00EE1DEC">
            <w:pPr>
              <w:adjustRightInd w:val="0"/>
              <w:snapToGrid w:val="0"/>
              <w:rPr>
                <w:sz w:val="24"/>
                <w:szCs w:val="21"/>
              </w:rPr>
            </w:pPr>
            <w:r>
              <w:rPr>
                <w:sz w:val="24"/>
                <w:szCs w:val="21"/>
              </w:rPr>
              <w:t>1.</w:t>
            </w:r>
            <w:r>
              <w:rPr>
                <w:rFonts w:hint="eastAsia"/>
                <w:sz w:val="24"/>
                <w:szCs w:val="21"/>
              </w:rPr>
              <w:t>5</w:t>
            </w:r>
            <w:r>
              <w:rPr>
                <w:sz w:val="24"/>
                <w:szCs w:val="21"/>
              </w:rPr>
              <w:t>.2</w:t>
            </w:r>
            <w:r>
              <w:rPr>
                <w:sz w:val="24"/>
                <w:szCs w:val="21"/>
              </w:rPr>
              <w:t>冰情图的识读方法</w:t>
            </w:r>
          </w:p>
          <w:p w:rsidR="00520AED" w:rsidRDefault="00EE1DEC">
            <w:pPr>
              <w:adjustRightInd w:val="0"/>
              <w:snapToGrid w:val="0"/>
              <w:rPr>
                <w:sz w:val="24"/>
                <w:szCs w:val="21"/>
              </w:rPr>
            </w:pPr>
            <w:r>
              <w:rPr>
                <w:sz w:val="24"/>
                <w:szCs w:val="21"/>
              </w:rPr>
              <w:t>1.</w:t>
            </w:r>
            <w:r>
              <w:rPr>
                <w:rFonts w:hint="eastAsia"/>
                <w:sz w:val="24"/>
                <w:szCs w:val="21"/>
              </w:rPr>
              <w:t>5</w:t>
            </w:r>
            <w:r>
              <w:rPr>
                <w:sz w:val="24"/>
                <w:szCs w:val="21"/>
              </w:rPr>
              <w:t>.2.1</w:t>
            </w:r>
            <w:r>
              <w:rPr>
                <w:sz w:val="24"/>
                <w:szCs w:val="21"/>
              </w:rPr>
              <w:t>航海出版物中的冰情信息</w:t>
            </w:r>
          </w:p>
          <w:p w:rsidR="00520AED" w:rsidRDefault="00EE1DEC">
            <w:pPr>
              <w:adjustRightInd w:val="0"/>
              <w:snapToGrid w:val="0"/>
              <w:rPr>
                <w:sz w:val="24"/>
                <w:szCs w:val="21"/>
              </w:rPr>
            </w:pPr>
            <w:r>
              <w:rPr>
                <w:sz w:val="24"/>
                <w:szCs w:val="21"/>
              </w:rPr>
              <w:t>1.</w:t>
            </w:r>
            <w:r>
              <w:rPr>
                <w:rFonts w:hint="eastAsia"/>
                <w:sz w:val="24"/>
                <w:szCs w:val="21"/>
              </w:rPr>
              <w:t>5</w:t>
            </w:r>
            <w:r>
              <w:rPr>
                <w:sz w:val="24"/>
                <w:szCs w:val="21"/>
              </w:rPr>
              <w:t>.2.2</w:t>
            </w:r>
            <w:r>
              <w:rPr>
                <w:sz w:val="24"/>
                <w:szCs w:val="21"/>
              </w:rPr>
              <w:t>冰情报告（蛋形图）的识读</w:t>
            </w:r>
          </w:p>
          <w:p w:rsidR="00520AED" w:rsidRDefault="00EE1DEC">
            <w:pPr>
              <w:adjustRightInd w:val="0"/>
              <w:snapToGrid w:val="0"/>
              <w:rPr>
                <w:bCs/>
                <w:sz w:val="24"/>
                <w:szCs w:val="21"/>
              </w:rPr>
            </w:pPr>
            <w:r>
              <w:rPr>
                <w:sz w:val="24"/>
                <w:szCs w:val="21"/>
              </w:rPr>
              <w:t>1.</w:t>
            </w:r>
            <w:r>
              <w:rPr>
                <w:rFonts w:hint="eastAsia"/>
                <w:sz w:val="24"/>
                <w:szCs w:val="21"/>
              </w:rPr>
              <w:t>5</w:t>
            </w:r>
            <w:r>
              <w:rPr>
                <w:sz w:val="24"/>
                <w:szCs w:val="21"/>
              </w:rPr>
              <w:t>.2.3</w:t>
            </w:r>
            <w:r>
              <w:rPr>
                <w:sz w:val="24"/>
                <w:szCs w:val="21"/>
              </w:rPr>
              <w:t>可见光和红外卫星信息（彩色冰情图）的识读</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8. </w:t>
            </w:r>
            <w:proofErr w:type="gramStart"/>
            <w:r>
              <w:rPr>
                <w:sz w:val="24"/>
                <w:szCs w:val="21"/>
              </w:rPr>
              <w:t>冰映光和</w:t>
            </w:r>
            <w:proofErr w:type="gramEnd"/>
            <w:r>
              <w:rPr>
                <w:sz w:val="24"/>
                <w:szCs w:val="21"/>
              </w:rPr>
              <w:t>水照云光的知识；</w:t>
            </w:r>
          </w:p>
        </w:tc>
        <w:tc>
          <w:tcPr>
            <w:tcW w:w="2409" w:type="dxa"/>
          </w:tcPr>
          <w:p w:rsidR="00520AED" w:rsidRDefault="00EE1DEC">
            <w:pPr>
              <w:adjustRightInd w:val="0"/>
              <w:snapToGrid w:val="0"/>
              <w:rPr>
                <w:bCs/>
                <w:sz w:val="24"/>
                <w:szCs w:val="21"/>
              </w:rPr>
            </w:pPr>
            <w:r>
              <w:rPr>
                <w:sz w:val="24"/>
                <w:szCs w:val="21"/>
              </w:rPr>
              <w:t>1.</w:t>
            </w:r>
            <w:r>
              <w:rPr>
                <w:rFonts w:hint="eastAsia"/>
                <w:sz w:val="24"/>
                <w:szCs w:val="21"/>
              </w:rPr>
              <w:t>5</w:t>
            </w:r>
            <w:r>
              <w:rPr>
                <w:sz w:val="24"/>
                <w:szCs w:val="21"/>
              </w:rPr>
              <w:t>.3</w:t>
            </w:r>
            <w:proofErr w:type="gramStart"/>
            <w:r>
              <w:rPr>
                <w:sz w:val="24"/>
                <w:szCs w:val="21"/>
              </w:rPr>
              <w:t>冰映光和</w:t>
            </w:r>
            <w:proofErr w:type="gramEnd"/>
            <w:r>
              <w:rPr>
                <w:sz w:val="24"/>
                <w:szCs w:val="21"/>
              </w:rPr>
              <w:t>水照云光的产生与识别</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9. </w:t>
            </w:r>
            <w:r>
              <w:rPr>
                <w:sz w:val="24"/>
                <w:szCs w:val="21"/>
              </w:rPr>
              <w:t>冰山和浮冰不同运动的知识；</w:t>
            </w:r>
          </w:p>
        </w:tc>
        <w:tc>
          <w:tcPr>
            <w:tcW w:w="2409" w:type="dxa"/>
          </w:tcPr>
          <w:p w:rsidR="00520AED" w:rsidRDefault="00EE1DEC">
            <w:pPr>
              <w:adjustRightInd w:val="0"/>
              <w:snapToGrid w:val="0"/>
              <w:rPr>
                <w:sz w:val="24"/>
                <w:szCs w:val="21"/>
              </w:rPr>
            </w:pPr>
            <w:r>
              <w:rPr>
                <w:sz w:val="24"/>
                <w:szCs w:val="21"/>
              </w:rPr>
              <w:t>1.</w:t>
            </w:r>
            <w:r>
              <w:rPr>
                <w:rFonts w:hint="eastAsia"/>
                <w:sz w:val="24"/>
                <w:szCs w:val="21"/>
              </w:rPr>
              <w:t>6</w:t>
            </w:r>
            <w:r>
              <w:rPr>
                <w:sz w:val="24"/>
                <w:szCs w:val="21"/>
              </w:rPr>
              <w:t>冰山和浮冰的运动</w:t>
            </w:r>
          </w:p>
          <w:p w:rsidR="00520AED" w:rsidRDefault="00EE1DEC">
            <w:pPr>
              <w:adjustRightInd w:val="0"/>
              <w:snapToGrid w:val="0"/>
              <w:rPr>
                <w:bCs/>
                <w:sz w:val="24"/>
                <w:szCs w:val="21"/>
              </w:rPr>
            </w:pPr>
            <w:r>
              <w:rPr>
                <w:sz w:val="24"/>
                <w:szCs w:val="21"/>
              </w:rPr>
              <w:lastRenderedPageBreak/>
              <w:t>1.</w:t>
            </w:r>
            <w:r>
              <w:rPr>
                <w:rFonts w:hint="eastAsia"/>
                <w:sz w:val="24"/>
                <w:szCs w:val="21"/>
              </w:rPr>
              <w:t>6</w:t>
            </w:r>
            <w:r>
              <w:rPr>
                <w:sz w:val="24"/>
                <w:szCs w:val="21"/>
              </w:rPr>
              <w:t>.1</w:t>
            </w:r>
            <w:r>
              <w:rPr>
                <w:sz w:val="24"/>
                <w:szCs w:val="21"/>
              </w:rPr>
              <w:t>冰山和浮冰在风和流影响下的漂移规律</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rPr>
                <w:sz w:val="24"/>
                <w:szCs w:val="21"/>
              </w:rPr>
            </w:pPr>
            <w:r>
              <w:rPr>
                <w:sz w:val="24"/>
                <w:szCs w:val="21"/>
              </w:rPr>
              <w:t xml:space="preserve">10. </w:t>
            </w:r>
            <w:r>
              <w:rPr>
                <w:sz w:val="24"/>
                <w:szCs w:val="21"/>
              </w:rPr>
              <w:t>冰区潮汐和海流的知识；</w:t>
            </w:r>
          </w:p>
        </w:tc>
        <w:tc>
          <w:tcPr>
            <w:tcW w:w="2409" w:type="dxa"/>
          </w:tcPr>
          <w:p w:rsidR="00520AED" w:rsidRDefault="00EE1DEC">
            <w:pPr>
              <w:adjustRightInd w:val="0"/>
              <w:snapToGrid w:val="0"/>
              <w:rPr>
                <w:bCs/>
                <w:sz w:val="24"/>
                <w:szCs w:val="21"/>
              </w:rPr>
            </w:pPr>
            <w:r>
              <w:rPr>
                <w:sz w:val="24"/>
                <w:szCs w:val="21"/>
              </w:rPr>
              <w:t>1.</w:t>
            </w:r>
            <w:r>
              <w:rPr>
                <w:rFonts w:hint="eastAsia"/>
                <w:sz w:val="24"/>
                <w:szCs w:val="21"/>
              </w:rPr>
              <w:t>6</w:t>
            </w:r>
            <w:r>
              <w:rPr>
                <w:sz w:val="24"/>
                <w:szCs w:val="21"/>
              </w:rPr>
              <w:t>.2</w:t>
            </w:r>
            <w:r>
              <w:rPr>
                <w:sz w:val="24"/>
                <w:szCs w:val="21"/>
              </w:rPr>
              <w:t>冰区潮汐和海流</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tcPr>
          <w:p w:rsidR="00520AED" w:rsidRDefault="00EE1DEC">
            <w:pPr>
              <w:adjustRightInd w:val="0"/>
              <w:snapToGrid w:val="0"/>
              <w:rPr>
                <w:sz w:val="24"/>
                <w:szCs w:val="21"/>
              </w:rPr>
            </w:pPr>
            <w:r>
              <w:rPr>
                <w:sz w:val="24"/>
                <w:szCs w:val="21"/>
              </w:rPr>
              <w:t xml:space="preserve">11. </w:t>
            </w:r>
            <w:r>
              <w:rPr>
                <w:sz w:val="24"/>
                <w:szCs w:val="21"/>
              </w:rPr>
              <w:t>风和流对</w:t>
            </w:r>
            <w:proofErr w:type="gramStart"/>
            <w:r>
              <w:rPr>
                <w:sz w:val="24"/>
                <w:szCs w:val="21"/>
              </w:rPr>
              <w:t>冰影响</w:t>
            </w:r>
            <w:proofErr w:type="gramEnd"/>
            <w:r>
              <w:rPr>
                <w:sz w:val="24"/>
                <w:szCs w:val="21"/>
              </w:rPr>
              <w:t>的知识。</w:t>
            </w:r>
          </w:p>
        </w:tc>
        <w:tc>
          <w:tcPr>
            <w:tcW w:w="2409" w:type="dxa"/>
          </w:tcPr>
          <w:p w:rsidR="00520AED" w:rsidRDefault="00EE1DEC">
            <w:pPr>
              <w:adjustRightInd w:val="0"/>
              <w:snapToGrid w:val="0"/>
              <w:rPr>
                <w:bCs/>
                <w:sz w:val="24"/>
                <w:szCs w:val="21"/>
              </w:rPr>
            </w:pPr>
            <w:r>
              <w:rPr>
                <w:sz w:val="24"/>
                <w:szCs w:val="21"/>
              </w:rPr>
              <w:t>1.</w:t>
            </w:r>
            <w:r>
              <w:rPr>
                <w:rFonts w:hint="eastAsia"/>
                <w:sz w:val="24"/>
                <w:szCs w:val="21"/>
              </w:rPr>
              <w:t>6</w:t>
            </w:r>
            <w:r>
              <w:rPr>
                <w:sz w:val="24"/>
                <w:szCs w:val="21"/>
              </w:rPr>
              <w:t>.3</w:t>
            </w:r>
            <w:r>
              <w:rPr>
                <w:sz w:val="24"/>
                <w:szCs w:val="21"/>
              </w:rPr>
              <w:t>风流对冰的分布影响</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t>有助于极地水域航行船舶的安全操作</w:t>
            </w:r>
          </w:p>
          <w:p w:rsidR="00520AED" w:rsidRDefault="00EE1DEC">
            <w:pPr>
              <w:rPr>
                <w:b/>
                <w:i/>
                <w:sz w:val="24"/>
                <w:szCs w:val="21"/>
              </w:rPr>
            </w:pPr>
            <w:r>
              <w:rPr>
                <w:sz w:val="24"/>
                <w:szCs w:val="21"/>
              </w:rPr>
              <w:t>——</w:t>
            </w:r>
            <w:r>
              <w:rPr>
                <w:i/>
                <w:sz w:val="24"/>
                <w:szCs w:val="21"/>
              </w:rPr>
              <w:t>在冰区和低气温条件下船舶性能的</w:t>
            </w:r>
            <w:r>
              <w:rPr>
                <w:b/>
                <w:i/>
                <w:sz w:val="24"/>
                <w:szCs w:val="21"/>
              </w:rPr>
              <w:t>基础知识</w:t>
            </w:r>
          </w:p>
          <w:p w:rsidR="00520AED" w:rsidRDefault="00520AED">
            <w:pPr>
              <w:rPr>
                <w:b/>
                <w:i/>
                <w:sz w:val="24"/>
                <w:szCs w:val="21"/>
              </w:rPr>
            </w:pPr>
          </w:p>
          <w:p w:rsidR="00520AED" w:rsidRDefault="00EE1DEC">
            <w:pPr>
              <w:rPr>
                <w:bCs/>
                <w:sz w:val="24"/>
                <w:szCs w:val="21"/>
              </w:rPr>
            </w:pPr>
            <w:r>
              <w:rPr>
                <w:b/>
                <w:sz w:val="24"/>
                <w:szCs w:val="21"/>
              </w:rPr>
              <w:t>（</w:t>
            </w:r>
            <w:r>
              <w:rPr>
                <w:b/>
                <w:sz w:val="24"/>
                <w:szCs w:val="21"/>
              </w:rPr>
              <w:t>6h</w:t>
            </w:r>
            <w:r>
              <w:rPr>
                <w:b/>
                <w:sz w:val="24"/>
                <w:szCs w:val="21"/>
              </w:rPr>
              <w:t>）</w:t>
            </w:r>
          </w:p>
        </w:tc>
        <w:tc>
          <w:tcPr>
            <w:tcW w:w="2129" w:type="dxa"/>
          </w:tcPr>
          <w:p w:rsidR="00520AED" w:rsidRDefault="00EE1DEC">
            <w:pPr>
              <w:rPr>
                <w:sz w:val="24"/>
                <w:szCs w:val="21"/>
              </w:rPr>
            </w:pPr>
            <w:r>
              <w:rPr>
                <w:sz w:val="24"/>
                <w:szCs w:val="21"/>
              </w:rPr>
              <w:t xml:space="preserve">1. </w:t>
            </w:r>
            <w:r>
              <w:rPr>
                <w:sz w:val="24"/>
                <w:szCs w:val="21"/>
              </w:rPr>
              <w:t>船舶特性；</w:t>
            </w:r>
          </w:p>
        </w:tc>
        <w:tc>
          <w:tcPr>
            <w:tcW w:w="2409" w:type="dxa"/>
          </w:tcPr>
          <w:p w:rsidR="00520AED" w:rsidRDefault="00EE1DEC">
            <w:pPr>
              <w:adjustRightInd w:val="0"/>
              <w:snapToGrid w:val="0"/>
              <w:rPr>
                <w:sz w:val="24"/>
                <w:szCs w:val="21"/>
              </w:rPr>
            </w:pPr>
            <w:r>
              <w:rPr>
                <w:b/>
                <w:sz w:val="24"/>
                <w:szCs w:val="21"/>
              </w:rPr>
              <w:t>2</w:t>
            </w:r>
            <w:r>
              <w:rPr>
                <w:b/>
                <w:sz w:val="24"/>
                <w:szCs w:val="21"/>
              </w:rPr>
              <w:t>极地水域航行船舶基础知识</w:t>
            </w:r>
          </w:p>
          <w:p w:rsidR="00520AED" w:rsidRDefault="00EE1DEC">
            <w:pPr>
              <w:adjustRightInd w:val="0"/>
              <w:snapToGrid w:val="0"/>
              <w:rPr>
                <w:sz w:val="24"/>
                <w:szCs w:val="21"/>
              </w:rPr>
            </w:pPr>
            <w:r>
              <w:rPr>
                <w:sz w:val="24"/>
                <w:szCs w:val="21"/>
              </w:rPr>
              <w:t>2.1</w:t>
            </w:r>
            <w:r>
              <w:rPr>
                <w:sz w:val="24"/>
                <w:szCs w:val="21"/>
              </w:rPr>
              <w:t>极地船舶特性</w:t>
            </w:r>
          </w:p>
          <w:p w:rsidR="00520AED" w:rsidRDefault="00EE1DEC">
            <w:pPr>
              <w:adjustRightInd w:val="0"/>
              <w:snapToGrid w:val="0"/>
              <w:rPr>
                <w:sz w:val="24"/>
                <w:szCs w:val="21"/>
              </w:rPr>
            </w:pPr>
            <w:r>
              <w:rPr>
                <w:sz w:val="24"/>
                <w:szCs w:val="21"/>
              </w:rPr>
              <w:t>2.1.1</w:t>
            </w:r>
            <w:r>
              <w:rPr>
                <w:sz w:val="24"/>
                <w:szCs w:val="21"/>
              </w:rPr>
              <w:t>极地船舶定义</w:t>
            </w:r>
          </w:p>
          <w:p w:rsidR="00520AED" w:rsidRDefault="00EE1DEC">
            <w:pPr>
              <w:adjustRightInd w:val="0"/>
              <w:snapToGrid w:val="0"/>
              <w:rPr>
                <w:sz w:val="24"/>
                <w:szCs w:val="21"/>
              </w:rPr>
            </w:pPr>
            <w:r>
              <w:rPr>
                <w:sz w:val="24"/>
                <w:szCs w:val="21"/>
              </w:rPr>
              <w:t>2.1.2</w:t>
            </w:r>
            <w:r>
              <w:rPr>
                <w:sz w:val="24"/>
                <w:szCs w:val="21"/>
              </w:rPr>
              <w:t>极地船舶分类</w:t>
            </w:r>
          </w:p>
          <w:p w:rsidR="00520AED" w:rsidRDefault="00EE1DEC">
            <w:pPr>
              <w:adjustRightInd w:val="0"/>
              <w:snapToGrid w:val="0"/>
              <w:rPr>
                <w:bCs/>
                <w:sz w:val="24"/>
                <w:szCs w:val="21"/>
              </w:rPr>
            </w:pPr>
            <w:r>
              <w:rPr>
                <w:sz w:val="24"/>
                <w:szCs w:val="21"/>
              </w:rPr>
              <w:t>2.1.3</w:t>
            </w:r>
            <w:r>
              <w:rPr>
                <w:sz w:val="24"/>
                <w:szCs w:val="21"/>
              </w:rPr>
              <w:t>极地船舶特点</w:t>
            </w:r>
          </w:p>
        </w:tc>
        <w:tc>
          <w:tcPr>
            <w:tcW w:w="1978" w:type="dxa"/>
            <w:vMerge w:val="restart"/>
            <w:vAlign w:val="center"/>
          </w:tcPr>
          <w:p w:rsidR="00520AED" w:rsidRDefault="00EE1DEC">
            <w:pPr>
              <w:adjustRightInd w:val="0"/>
              <w:snapToGrid w:val="0"/>
              <w:jc w:val="center"/>
              <w:rPr>
                <w:bCs/>
                <w:sz w:val="24"/>
                <w:szCs w:val="21"/>
              </w:rPr>
            </w:pPr>
            <w:r>
              <w:rPr>
                <w:bCs/>
                <w:sz w:val="24"/>
                <w:szCs w:val="21"/>
              </w:rPr>
              <w:t>无</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设施设备：</w:t>
            </w:r>
          </w:p>
          <w:p w:rsidR="00520AED" w:rsidRDefault="00EE1DEC">
            <w:pPr>
              <w:adjustRightInd w:val="0"/>
              <w:snapToGrid w:val="0"/>
              <w:ind w:firstLineChars="100" w:firstLine="240"/>
              <w:rPr>
                <w:bCs/>
                <w:sz w:val="24"/>
                <w:szCs w:val="21"/>
              </w:rPr>
            </w:pPr>
            <w:r>
              <w:rPr>
                <w:sz w:val="24"/>
                <w:szCs w:val="21"/>
              </w:rPr>
              <w:t>极地船型图、主要</w:t>
            </w:r>
            <w:proofErr w:type="gramStart"/>
            <w:r>
              <w:rPr>
                <w:sz w:val="24"/>
                <w:szCs w:val="21"/>
              </w:rPr>
              <w:t>船级社冰级对照表</w:t>
            </w:r>
            <w:proofErr w:type="gramEnd"/>
            <w:r>
              <w:rPr>
                <w:sz w:val="24"/>
                <w:szCs w:val="21"/>
              </w:rPr>
              <w:t>。</w:t>
            </w:r>
          </w:p>
        </w:tc>
        <w:tc>
          <w:tcPr>
            <w:tcW w:w="1995" w:type="dxa"/>
            <w:vMerge w:val="restart"/>
          </w:tcPr>
          <w:p w:rsidR="00520AED" w:rsidRDefault="00EE1DEC">
            <w:pPr>
              <w:ind w:firstLineChars="200" w:firstLine="480"/>
              <w:rPr>
                <w:sz w:val="24"/>
                <w:szCs w:val="21"/>
              </w:rPr>
            </w:pPr>
            <w:r>
              <w:rPr>
                <w:sz w:val="24"/>
                <w:szCs w:val="21"/>
              </w:rPr>
              <w:t>辨认在各种冰情和低温环境影响下的船舶特性和局限性。</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进入冰区之前制定了风险评估的程序。</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对压载舱中的淡水结冰具有警惕性。</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根据确立的原则和程序采取行动为冰区和低气温航行备妥船舶和船员。</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u w:val="single"/>
              </w:rPr>
              <w:lastRenderedPageBreak/>
              <w:t>通信是清晰、简明、有效的，始终以海员通常的方式进行</w:t>
            </w:r>
            <w:r>
              <w:rPr>
                <w:sz w:val="24"/>
                <w:szCs w:val="21"/>
              </w:rPr>
              <w:t>。</w:t>
            </w:r>
          </w:p>
        </w:tc>
        <w:tc>
          <w:tcPr>
            <w:tcW w:w="1135" w:type="dxa"/>
            <w:vMerge w:val="restart"/>
            <w:vAlign w:val="center"/>
          </w:tcPr>
          <w:p w:rsidR="00520AED" w:rsidRDefault="00EE1DEC">
            <w:pPr>
              <w:jc w:val="center"/>
              <w:rPr>
                <w:b/>
                <w:sz w:val="24"/>
                <w:szCs w:val="21"/>
              </w:rPr>
            </w:pPr>
            <w:r>
              <w:rPr>
                <w:b/>
                <w:sz w:val="24"/>
                <w:szCs w:val="21"/>
              </w:rPr>
              <w:lastRenderedPageBreak/>
              <w:t>6</w:t>
            </w:r>
          </w:p>
        </w:tc>
        <w:tc>
          <w:tcPr>
            <w:tcW w:w="1135" w:type="dxa"/>
            <w:vMerge w:val="restart"/>
            <w:vAlign w:val="center"/>
          </w:tcPr>
          <w:p w:rsidR="00520AED" w:rsidRDefault="00EE1DEC">
            <w:pPr>
              <w:jc w:val="center"/>
              <w:rPr>
                <w:b/>
                <w:sz w:val="24"/>
                <w:szCs w:val="21"/>
              </w:rPr>
            </w:pPr>
            <w:r>
              <w:rPr>
                <w:b/>
                <w:sz w:val="24"/>
                <w:szCs w:val="21"/>
              </w:rPr>
              <w:t>0</w:t>
            </w: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2. </w:t>
            </w:r>
            <w:r>
              <w:rPr>
                <w:sz w:val="24"/>
                <w:szCs w:val="21"/>
              </w:rPr>
              <w:t>船型、船体设计；</w:t>
            </w:r>
          </w:p>
        </w:tc>
        <w:tc>
          <w:tcPr>
            <w:tcW w:w="2409" w:type="dxa"/>
          </w:tcPr>
          <w:p w:rsidR="00520AED" w:rsidRDefault="00EE1DEC">
            <w:pPr>
              <w:adjustRightInd w:val="0"/>
              <w:snapToGrid w:val="0"/>
              <w:rPr>
                <w:sz w:val="24"/>
                <w:szCs w:val="21"/>
              </w:rPr>
            </w:pPr>
            <w:r>
              <w:rPr>
                <w:sz w:val="24"/>
                <w:szCs w:val="21"/>
              </w:rPr>
              <w:t>2.1.4</w:t>
            </w:r>
            <w:r>
              <w:rPr>
                <w:sz w:val="24"/>
                <w:szCs w:val="21"/>
              </w:rPr>
              <w:t>极地船舶船型</w:t>
            </w:r>
          </w:p>
          <w:p w:rsidR="00520AED" w:rsidRDefault="00EE1DEC">
            <w:pPr>
              <w:adjustRightInd w:val="0"/>
              <w:snapToGrid w:val="0"/>
              <w:rPr>
                <w:sz w:val="24"/>
                <w:szCs w:val="21"/>
              </w:rPr>
            </w:pPr>
            <w:r>
              <w:rPr>
                <w:sz w:val="24"/>
                <w:szCs w:val="21"/>
              </w:rPr>
              <w:t>2.2</w:t>
            </w:r>
            <w:r>
              <w:rPr>
                <w:sz w:val="24"/>
                <w:szCs w:val="21"/>
              </w:rPr>
              <w:t>船体结构设计</w:t>
            </w:r>
          </w:p>
          <w:p w:rsidR="00520AED" w:rsidRDefault="00EE1DEC">
            <w:pPr>
              <w:adjustRightInd w:val="0"/>
              <w:snapToGrid w:val="0"/>
              <w:jc w:val="left"/>
              <w:rPr>
                <w:sz w:val="24"/>
                <w:szCs w:val="21"/>
              </w:rPr>
            </w:pPr>
            <w:r>
              <w:rPr>
                <w:sz w:val="24"/>
                <w:szCs w:val="21"/>
              </w:rPr>
              <w:t>2.2.1</w:t>
            </w:r>
            <w:r>
              <w:rPr>
                <w:sz w:val="24"/>
                <w:szCs w:val="21"/>
              </w:rPr>
              <w:t>船体材料与涂层</w:t>
            </w:r>
          </w:p>
          <w:p w:rsidR="00520AED" w:rsidRDefault="00EE1DEC">
            <w:pPr>
              <w:adjustRightInd w:val="0"/>
              <w:snapToGrid w:val="0"/>
              <w:rPr>
                <w:sz w:val="24"/>
                <w:szCs w:val="21"/>
              </w:rPr>
            </w:pPr>
            <w:r>
              <w:rPr>
                <w:sz w:val="24"/>
                <w:szCs w:val="21"/>
              </w:rPr>
              <w:t>2.2.2</w:t>
            </w:r>
            <w:r>
              <w:rPr>
                <w:sz w:val="24"/>
                <w:szCs w:val="21"/>
              </w:rPr>
              <w:t>船体形状设计</w:t>
            </w:r>
          </w:p>
          <w:p w:rsidR="00520AED" w:rsidRDefault="00EE1DEC">
            <w:pPr>
              <w:adjustRightInd w:val="0"/>
              <w:snapToGrid w:val="0"/>
              <w:rPr>
                <w:sz w:val="24"/>
                <w:szCs w:val="21"/>
              </w:rPr>
            </w:pPr>
            <w:r>
              <w:rPr>
                <w:sz w:val="24"/>
                <w:szCs w:val="21"/>
              </w:rPr>
              <w:t>2.2.3</w:t>
            </w:r>
            <w:proofErr w:type="gramStart"/>
            <w:r>
              <w:rPr>
                <w:sz w:val="24"/>
                <w:szCs w:val="21"/>
              </w:rPr>
              <w:t>舵设备</w:t>
            </w:r>
            <w:proofErr w:type="gramEnd"/>
            <w:r>
              <w:rPr>
                <w:sz w:val="24"/>
                <w:szCs w:val="21"/>
              </w:rPr>
              <w:t>和船体附件</w:t>
            </w:r>
          </w:p>
          <w:p w:rsidR="00520AED" w:rsidRDefault="00EE1DEC">
            <w:pPr>
              <w:adjustRightInd w:val="0"/>
              <w:snapToGrid w:val="0"/>
              <w:rPr>
                <w:sz w:val="24"/>
                <w:szCs w:val="21"/>
              </w:rPr>
            </w:pPr>
            <w:r>
              <w:rPr>
                <w:sz w:val="24"/>
                <w:szCs w:val="21"/>
              </w:rPr>
              <w:t>2.2.3.1</w:t>
            </w:r>
            <w:r>
              <w:rPr>
                <w:sz w:val="24"/>
                <w:szCs w:val="21"/>
              </w:rPr>
              <w:t>舵设备设计</w:t>
            </w:r>
          </w:p>
          <w:p w:rsidR="00520AED" w:rsidRDefault="00EE1DEC">
            <w:pPr>
              <w:adjustRightInd w:val="0"/>
              <w:snapToGrid w:val="0"/>
              <w:rPr>
                <w:sz w:val="24"/>
                <w:szCs w:val="21"/>
              </w:rPr>
            </w:pPr>
            <w:r>
              <w:rPr>
                <w:sz w:val="24"/>
                <w:szCs w:val="21"/>
              </w:rPr>
              <w:t>2.2.3.2</w:t>
            </w:r>
            <w:r>
              <w:rPr>
                <w:sz w:val="24"/>
                <w:szCs w:val="21"/>
              </w:rPr>
              <w:t>船体附件设计</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3. </w:t>
            </w:r>
            <w:r>
              <w:rPr>
                <w:sz w:val="24"/>
                <w:szCs w:val="21"/>
              </w:rPr>
              <w:t>冰区航行的轮机要求；</w:t>
            </w:r>
          </w:p>
        </w:tc>
        <w:tc>
          <w:tcPr>
            <w:tcW w:w="2409" w:type="dxa"/>
          </w:tcPr>
          <w:p w:rsidR="00520AED" w:rsidRDefault="00EE1DEC">
            <w:pPr>
              <w:adjustRightInd w:val="0"/>
              <w:snapToGrid w:val="0"/>
              <w:rPr>
                <w:sz w:val="24"/>
                <w:szCs w:val="21"/>
              </w:rPr>
            </w:pPr>
            <w:r>
              <w:rPr>
                <w:sz w:val="24"/>
                <w:szCs w:val="21"/>
              </w:rPr>
              <w:t>2.3</w:t>
            </w:r>
            <w:r>
              <w:rPr>
                <w:sz w:val="24"/>
                <w:szCs w:val="21"/>
              </w:rPr>
              <w:t>机电设备要求</w:t>
            </w:r>
          </w:p>
          <w:p w:rsidR="00520AED" w:rsidRDefault="00EE1DEC">
            <w:pPr>
              <w:adjustRightInd w:val="0"/>
              <w:snapToGrid w:val="0"/>
              <w:rPr>
                <w:sz w:val="24"/>
                <w:szCs w:val="21"/>
              </w:rPr>
            </w:pPr>
            <w:r>
              <w:rPr>
                <w:sz w:val="24"/>
                <w:szCs w:val="21"/>
              </w:rPr>
              <w:t>2.3.1</w:t>
            </w:r>
            <w:r>
              <w:rPr>
                <w:sz w:val="24"/>
                <w:szCs w:val="21"/>
              </w:rPr>
              <w:t>主推进装置</w:t>
            </w:r>
          </w:p>
          <w:p w:rsidR="00520AED" w:rsidRDefault="00EE1DEC">
            <w:pPr>
              <w:adjustRightInd w:val="0"/>
              <w:snapToGrid w:val="0"/>
              <w:rPr>
                <w:sz w:val="24"/>
                <w:szCs w:val="21"/>
              </w:rPr>
            </w:pPr>
            <w:r>
              <w:rPr>
                <w:sz w:val="24"/>
                <w:szCs w:val="21"/>
              </w:rPr>
              <w:t>2.3.2</w:t>
            </w:r>
            <w:r>
              <w:rPr>
                <w:rFonts w:hint="eastAsia"/>
                <w:sz w:val="24"/>
                <w:szCs w:val="21"/>
              </w:rPr>
              <w:t>操舵</w:t>
            </w:r>
            <w:r>
              <w:rPr>
                <w:sz w:val="24"/>
                <w:szCs w:val="21"/>
              </w:rPr>
              <w:t>装置</w:t>
            </w:r>
          </w:p>
          <w:p w:rsidR="00520AED" w:rsidRDefault="00EE1DEC">
            <w:pPr>
              <w:adjustRightInd w:val="0"/>
              <w:snapToGrid w:val="0"/>
              <w:rPr>
                <w:sz w:val="24"/>
                <w:szCs w:val="21"/>
              </w:rPr>
            </w:pPr>
            <w:r>
              <w:rPr>
                <w:rFonts w:hint="eastAsia"/>
                <w:sz w:val="24"/>
                <w:szCs w:val="21"/>
              </w:rPr>
              <w:t>2.3.3</w:t>
            </w:r>
            <w:r>
              <w:rPr>
                <w:rFonts w:hint="eastAsia"/>
                <w:sz w:val="24"/>
                <w:szCs w:val="21"/>
              </w:rPr>
              <w:t>甲板设备</w:t>
            </w:r>
          </w:p>
          <w:p w:rsidR="00520AED" w:rsidRDefault="00EE1DEC">
            <w:pPr>
              <w:adjustRightInd w:val="0"/>
              <w:snapToGrid w:val="0"/>
              <w:rPr>
                <w:b/>
                <w:sz w:val="24"/>
                <w:szCs w:val="21"/>
              </w:rPr>
            </w:pPr>
            <w:r>
              <w:rPr>
                <w:sz w:val="24"/>
                <w:szCs w:val="21"/>
              </w:rPr>
              <w:lastRenderedPageBreak/>
              <w:t>2.3.4</w:t>
            </w:r>
            <w:r>
              <w:rPr>
                <w:sz w:val="24"/>
                <w:szCs w:val="21"/>
              </w:rPr>
              <w:t>电气设备</w:t>
            </w:r>
          </w:p>
          <w:p w:rsidR="00520AED" w:rsidRDefault="00EE1DEC">
            <w:pPr>
              <w:adjustRightInd w:val="0"/>
              <w:snapToGrid w:val="0"/>
              <w:rPr>
                <w:sz w:val="24"/>
                <w:szCs w:val="21"/>
              </w:rPr>
            </w:pPr>
            <w:r>
              <w:rPr>
                <w:sz w:val="24"/>
                <w:szCs w:val="21"/>
              </w:rPr>
              <w:t>2.3.5</w:t>
            </w:r>
            <w:r>
              <w:rPr>
                <w:sz w:val="24"/>
                <w:szCs w:val="21"/>
              </w:rPr>
              <w:t>侧推器</w:t>
            </w:r>
            <w:r>
              <w:rPr>
                <w:rFonts w:hint="eastAsia"/>
                <w:sz w:val="24"/>
                <w:szCs w:val="21"/>
              </w:rPr>
              <w:t>、</w:t>
            </w:r>
            <w:r>
              <w:rPr>
                <w:sz w:val="24"/>
                <w:szCs w:val="21"/>
              </w:rPr>
              <w:t>辅助破冰系统等其他辅助设备</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4. </w:t>
            </w:r>
            <w:r>
              <w:rPr>
                <w:sz w:val="24"/>
                <w:szCs w:val="21"/>
              </w:rPr>
              <w:t>冰区加强的要求；</w:t>
            </w:r>
          </w:p>
        </w:tc>
        <w:tc>
          <w:tcPr>
            <w:tcW w:w="2409" w:type="dxa"/>
          </w:tcPr>
          <w:p w:rsidR="00520AED" w:rsidRDefault="00EE1DEC">
            <w:pPr>
              <w:adjustRightInd w:val="0"/>
              <w:snapToGrid w:val="0"/>
              <w:rPr>
                <w:sz w:val="24"/>
                <w:szCs w:val="21"/>
              </w:rPr>
            </w:pPr>
            <w:r>
              <w:rPr>
                <w:sz w:val="24"/>
                <w:szCs w:val="21"/>
              </w:rPr>
              <w:t>2.4</w:t>
            </w:r>
            <w:r>
              <w:rPr>
                <w:sz w:val="24"/>
                <w:szCs w:val="21"/>
              </w:rPr>
              <w:t>船舶</w:t>
            </w:r>
            <w:proofErr w:type="gramStart"/>
            <w:r>
              <w:rPr>
                <w:sz w:val="24"/>
                <w:szCs w:val="21"/>
              </w:rPr>
              <w:t>冰级标志</w:t>
            </w:r>
            <w:proofErr w:type="gramEnd"/>
          </w:p>
          <w:p w:rsidR="00520AED" w:rsidRDefault="00EE1DEC">
            <w:pPr>
              <w:adjustRightInd w:val="0"/>
              <w:snapToGrid w:val="0"/>
              <w:jc w:val="left"/>
              <w:rPr>
                <w:sz w:val="24"/>
                <w:szCs w:val="21"/>
              </w:rPr>
            </w:pPr>
            <w:r>
              <w:rPr>
                <w:sz w:val="24"/>
                <w:szCs w:val="21"/>
              </w:rPr>
              <w:t>2.4.1</w:t>
            </w:r>
            <w:r>
              <w:rPr>
                <w:sz w:val="24"/>
                <w:szCs w:val="21"/>
              </w:rPr>
              <w:t>主要船级社</w:t>
            </w:r>
            <w:proofErr w:type="gramStart"/>
            <w:r>
              <w:rPr>
                <w:sz w:val="24"/>
                <w:szCs w:val="21"/>
              </w:rPr>
              <w:t>冰级标志</w:t>
            </w:r>
            <w:proofErr w:type="gramEnd"/>
            <w:r>
              <w:rPr>
                <w:sz w:val="24"/>
                <w:szCs w:val="21"/>
              </w:rPr>
              <w:t>及对应的抗</w:t>
            </w:r>
            <w:proofErr w:type="gramStart"/>
            <w:r>
              <w:rPr>
                <w:sz w:val="24"/>
                <w:szCs w:val="21"/>
              </w:rPr>
              <w:t>冰能力</w:t>
            </w:r>
            <w:proofErr w:type="gramEnd"/>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5. </w:t>
            </w:r>
            <w:proofErr w:type="gramStart"/>
            <w:r>
              <w:rPr>
                <w:sz w:val="24"/>
                <w:szCs w:val="21"/>
              </w:rPr>
              <w:t>冰级的</w:t>
            </w:r>
            <w:proofErr w:type="gramEnd"/>
            <w:r>
              <w:rPr>
                <w:sz w:val="24"/>
                <w:szCs w:val="21"/>
              </w:rPr>
              <w:t>局限性；</w:t>
            </w:r>
          </w:p>
        </w:tc>
        <w:tc>
          <w:tcPr>
            <w:tcW w:w="2409" w:type="dxa"/>
          </w:tcPr>
          <w:p w:rsidR="00520AED" w:rsidRDefault="00EE1DEC">
            <w:pPr>
              <w:adjustRightInd w:val="0"/>
              <w:snapToGrid w:val="0"/>
              <w:jc w:val="left"/>
              <w:rPr>
                <w:sz w:val="24"/>
                <w:szCs w:val="21"/>
              </w:rPr>
            </w:pPr>
            <w:r>
              <w:rPr>
                <w:sz w:val="24"/>
                <w:szCs w:val="21"/>
              </w:rPr>
              <w:t>2.4.2</w:t>
            </w:r>
            <w:proofErr w:type="gramStart"/>
            <w:r>
              <w:rPr>
                <w:sz w:val="24"/>
                <w:szCs w:val="21"/>
              </w:rPr>
              <w:t>冰级的</w:t>
            </w:r>
            <w:proofErr w:type="gramEnd"/>
            <w:r>
              <w:rPr>
                <w:sz w:val="24"/>
                <w:szCs w:val="21"/>
              </w:rPr>
              <w:t>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6. </w:t>
            </w:r>
            <w:r>
              <w:rPr>
                <w:sz w:val="24"/>
                <w:szCs w:val="21"/>
              </w:rPr>
              <w:t>船舶防冻处理和准备，包括甲板部和轮机部；</w:t>
            </w:r>
          </w:p>
        </w:tc>
        <w:tc>
          <w:tcPr>
            <w:tcW w:w="2409" w:type="dxa"/>
          </w:tcPr>
          <w:p w:rsidR="00520AED" w:rsidRDefault="00EE1DEC">
            <w:pPr>
              <w:adjustRightInd w:val="0"/>
              <w:snapToGrid w:val="0"/>
              <w:rPr>
                <w:sz w:val="24"/>
                <w:szCs w:val="21"/>
              </w:rPr>
            </w:pPr>
            <w:r>
              <w:rPr>
                <w:sz w:val="24"/>
                <w:szCs w:val="21"/>
              </w:rPr>
              <w:t>2.5</w:t>
            </w:r>
            <w:r>
              <w:rPr>
                <w:sz w:val="24"/>
                <w:szCs w:val="21"/>
              </w:rPr>
              <w:t>船舶防冰冻措施</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7. </w:t>
            </w:r>
            <w:r>
              <w:rPr>
                <w:sz w:val="24"/>
                <w:szCs w:val="21"/>
              </w:rPr>
              <w:t>低温系统性能；</w:t>
            </w:r>
          </w:p>
        </w:tc>
        <w:tc>
          <w:tcPr>
            <w:tcW w:w="2409" w:type="dxa"/>
          </w:tcPr>
          <w:p w:rsidR="00520AED" w:rsidRDefault="00EE1DEC">
            <w:pPr>
              <w:adjustRightInd w:val="0"/>
              <w:snapToGrid w:val="0"/>
              <w:rPr>
                <w:sz w:val="24"/>
                <w:szCs w:val="21"/>
              </w:rPr>
            </w:pPr>
            <w:r>
              <w:rPr>
                <w:sz w:val="24"/>
                <w:szCs w:val="21"/>
              </w:rPr>
              <w:t>2.</w:t>
            </w:r>
            <w:r>
              <w:rPr>
                <w:rFonts w:hint="eastAsia"/>
                <w:sz w:val="24"/>
                <w:szCs w:val="21"/>
              </w:rPr>
              <w:t>6</w:t>
            </w:r>
            <w:r>
              <w:rPr>
                <w:sz w:val="24"/>
                <w:szCs w:val="21"/>
              </w:rPr>
              <w:t>低温冷却水系统</w:t>
            </w:r>
          </w:p>
          <w:p w:rsidR="00520AED" w:rsidRDefault="00EE1DEC">
            <w:pPr>
              <w:adjustRightInd w:val="0"/>
              <w:snapToGrid w:val="0"/>
              <w:rPr>
                <w:sz w:val="24"/>
                <w:szCs w:val="21"/>
              </w:rPr>
            </w:pPr>
            <w:r>
              <w:rPr>
                <w:sz w:val="24"/>
                <w:szCs w:val="21"/>
              </w:rPr>
              <w:t>2.</w:t>
            </w:r>
            <w:r>
              <w:rPr>
                <w:rFonts w:hint="eastAsia"/>
                <w:sz w:val="24"/>
                <w:szCs w:val="21"/>
              </w:rPr>
              <w:t>6</w:t>
            </w:r>
            <w:r>
              <w:rPr>
                <w:sz w:val="24"/>
                <w:szCs w:val="21"/>
              </w:rPr>
              <w:t>.1</w:t>
            </w:r>
            <w:r>
              <w:rPr>
                <w:sz w:val="24"/>
                <w:szCs w:val="21"/>
              </w:rPr>
              <w:t>防止海水管系冰塞的措施</w:t>
            </w:r>
          </w:p>
          <w:p w:rsidR="00520AED" w:rsidRDefault="00EE1DEC">
            <w:pPr>
              <w:adjustRightInd w:val="0"/>
              <w:snapToGrid w:val="0"/>
              <w:rPr>
                <w:sz w:val="24"/>
                <w:szCs w:val="21"/>
              </w:rPr>
            </w:pPr>
            <w:r>
              <w:rPr>
                <w:sz w:val="24"/>
                <w:szCs w:val="21"/>
              </w:rPr>
              <w:t>2.</w:t>
            </w:r>
            <w:r>
              <w:rPr>
                <w:rFonts w:hint="eastAsia"/>
                <w:sz w:val="24"/>
                <w:szCs w:val="21"/>
              </w:rPr>
              <w:t>6</w:t>
            </w:r>
            <w:r>
              <w:rPr>
                <w:sz w:val="24"/>
                <w:szCs w:val="21"/>
              </w:rPr>
              <w:t>.2</w:t>
            </w:r>
            <w:r>
              <w:rPr>
                <w:sz w:val="24"/>
                <w:szCs w:val="21"/>
              </w:rPr>
              <w:t>海底门的除冰措施</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8. </w:t>
            </w:r>
            <w:r>
              <w:rPr>
                <w:sz w:val="24"/>
                <w:szCs w:val="21"/>
              </w:rPr>
              <w:t>结冰和低气温条件下设备和机械的局限性；</w:t>
            </w:r>
          </w:p>
        </w:tc>
        <w:tc>
          <w:tcPr>
            <w:tcW w:w="2409" w:type="dxa"/>
          </w:tcPr>
          <w:p w:rsidR="00520AED" w:rsidRDefault="00EE1DEC">
            <w:pPr>
              <w:adjustRightInd w:val="0"/>
              <w:snapToGrid w:val="0"/>
              <w:rPr>
                <w:sz w:val="24"/>
                <w:szCs w:val="21"/>
              </w:rPr>
            </w:pPr>
            <w:r>
              <w:rPr>
                <w:sz w:val="24"/>
                <w:szCs w:val="21"/>
              </w:rPr>
              <w:t>2.</w:t>
            </w:r>
            <w:r>
              <w:rPr>
                <w:rFonts w:hint="eastAsia"/>
                <w:sz w:val="24"/>
                <w:szCs w:val="21"/>
              </w:rPr>
              <w:t>7</w:t>
            </w:r>
            <w:r>
              <w:rPr>
                <w:sz w:val="24"/>
                <w:szCs w:val="21"/>
              </w:rPr>
              <w:t>船舶在结冰和低温条件下的局限性</w:t>
            </w:r>
          </w:p>
          <w:p w:rsidR="00520AED" w:rsidRDefault="00EE1DEC">
            <w:pPr>
              <w:rPr>
                <w:sz w:val="24"/>
                <w:szCs w:val="21"/>
              </w:rPr>
            </w:pPr>
            <w:r>
              <w:rPr>
                <w:sz w:val="24"/>
                <w:szCs w:val="21"/>
              </w:rPr>
              <w:t>2.</w:t>
            </w:r>
            <w:r>
              <w:rPr>
                <w:rFonts w:hint="eastAsia"/>
                <w:sz w:val="24"/>
                <w:szCs w:val="21"/>
              </w:rPr>
              <w:t>7</w:t>
            </w:r>
            <w:r>
              <w:rPr>
                <w:sz w:val="24"/>
                <w:szCs w:val="21"/>
              </w:rPr>
              <w:t>.</w:t>
            </w:r>
            <w:r>
              <w:rPr>
                <w:rFonts w:hint="eastAsia"/>
                <w:sz w:val="24"/>
                <w:szCs w:val="21"/>
              </w:rPr>
              <w:t>1</w:t>
            </w:r>
            <w:r>
              <w:rPr>
                <w:sz w:val="24"/>
                <w:szCs w:val="21"/>
              </w:rPr>
              <w:t>低气温条件下设备和机械的局限性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9. </w:t>
            </w:r>
            <w:r>
              <w:rPr>
                <w:sz w:val="24"/>
                <w:szCs w:val="21"/>
              </w:rPr>
              <w:t>监测冰对船体造成的压力</w:t>
            </w:r>
          </w:p>
        </w:tc>
        <w:tc>
          <w:tcPr>
            <w:tcW w:w="2409" w:type="dxa"/>
          </w:tcPr>
          <w:p w:rsidR="00520AED" w:rsidRDefault="00EE1DEC">
            <w:pPr>
              <w:adjustRightInd w:val="0"/>
              <w:snapToGrid w:val="0"/>
              <w:rPr>
                <w:sz w:val="24"/>
                <w:szCs w:val="21"/>
              </w:rPr>
            </w:pPr>
            <w:r>
              <w:rPr>
                <w:sz w:val="24"/>
                <w:szCs w:val="21"/>
              </w:rPr>
              <w:t>2.</w:t>
            </w:r>
            <w:r>
              <w:rPr>
                <w:rFonts w:hint="eastAsia"/>
                <w:sz w:val="24"/>
                <w:szCs w:val="21"/>
              </w:rPr>
              <w:t>7</w:t>
            </w:r>
            <w:r>
              <w:rPr>
                <w:sz w:val="24"/>
                <w:szCs w:val="21"/>
              </w:rPr>
              <w:t>.</w:t>
            </w:r>
            <w:r>
              <w:rPr>
                <w:rFonts w:hint="eastAsia"/>
                <w:sz w:val="24"/>
                <w:szCs w:val="21"/>
              </w:rPr>
              <w:t>2</w:t>
            </w:r>
            <w:r>
              <w:rPr>
                <w:sz w:val="24"/>
                <w:szCs w:val="21"/>
              </w:rPr>
              <w:t>监测冰对船体造成压力的方法</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10.</w:t>
            </w:r>
            <w:r>
              <w:rPr>
                <w:sz w:val="24"/>
                <w:szCs w:val="21"/>
              </w:rPr>
              <w:t>海水吸口、进水口、上层建筑的保温和特殊系统。</w:t>
            </w:r>
          </w:p>
        </w:tc>
        <w:tc>
          <w:tcPr>
            <w:tcW w:w="2409" w:type="dxa"/>
          </w:tcPr>
          <w:p w:rsidR="00520AED" w:rsidRDefault="00EE1DEC">
            <w:pPr>
              <w:adjustRightInd w:val="0"/>
              <w:snapToGrid w:val="0"/>
              <w:jc w:val="left"/>
              <w:rPr>
                <w:sz w:val="24"/>
                <w:szCs w:val="21"/>
              </w:rPr>
            </w:pPr>
            <w:r>
              <w:rPr>
                <w:rFonts w:hint="eastAsia"/>
                <w:sz w:val="24"/>
                <w:szCs w:val="21"/>
              </w:rPr>
              <w:t>2.8</w:t>
            </w:r>
            <w:r>
              <w:rPr>
                <w:sz w:val="24"/>
                <w:szCs w:val="21"/>
              </w:rPr>
              <w:t>船舶其他特殊结构和布置</w:t>
            </w:r>
          </w:p>
          <w:p w:rsidR="00520AED" w:rsidRDefault="00EE1DEC">
            <w:pPr>
              <w:adjustRightInd w:val="0"/>
              <w:snapToGrid w:val="0"/>
              <w:rPr>
                <w:sz w:val="24"/>
                <w:szCs w:val="21"/>
              </w:rPr>
            </w:pPr>
            <w:r>
              <w:rPr>
                <w:sz w:val="24"/>
                <w:szCs w:val="21"/>
              </w:rPr>
              <w:t>2.8.1</w:t>
            </w:r>
            <w:proofErr w:type="gramStart"/>
            <w:r>
              <w:rPr>
                <w:sz w:val="24"/>
                <w:szCs w:val="21"/>
              </w:rPr>
              <w:t>液舱保护</w:t>
            </w:r>
            <w:proofErr w:type="gramEnd"/>
            <w:r>
              <w:rPr>
                <w:sz w:val="24"/>
                <w:szCs w:val="21"/>
              </w:rPr>
              <w:t>设计</w:t>
            </w:r>
          </w:p>
          <w:p w:rsidR="00520AED" w:rsidRDefault="00EE1DEC">
            <w:pPr>
              <w:adjustRightInd w:val="0"/>
              <w:snapToGrid w:val="0"/>
              <w:jc w:val="left"/>
              <w:rPr>
                <w:sz w:val="24"/>
                <w:szCs w:val="21"/>
              </w:rPr>
            </w:pPr>
            <w:r>
              <w:rPr>
                <w:sz w:val="24"/>
                <w:szCs w:val="21"/>
              </w:rPr>
              <w:lastRenderedPageBreak/>
              <w:t>2.8.2</w:t>
            </w:r>
            <w:r>
              <w:rPr>
                <w:sz w:val="24"/>
                <w:szCs w:val="21"/>
              </w:rPr>
              <w:t>上层建筑布置</w:t>
            </w:r>
          </w:p>
          <w:p w:rsidR="00520AED" w:rsidRDefault="00EE1DEC">
            <w:pPr>
              <w:adjustRightInd w:val="0"/>
              <w:snapToGrid w:val="0"/>
              <w:rPr>
                <w:bCs/>
                <w:sz w:val="24"/>
                <w:szCs w:val="21"/>
              </w:rPr>
            </w:pPr>
            <w:r>
              <w:rPr>
                <w:sz w:val="24"/>
                <w:szCs w:val="21"/>
              </w:rPr>
              <w:t>2.8.3</w:t>
            </w:r>
            <w:r>
              <w:rPr>
                <w:sz w:val="24"/>
                <w:szCs w:val="21"/>
              </w:rPr>
              <w:t>加热区域布置</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lastRenderedPageBreak/>
              <w:t>有助于极地水域航行船舶的安全操作</w:t>
            </w:r>
          </w:p>
          <w:p w:rsidR="00520AED" w:rsidRDefault="00EE1DEC">
            <w:pPr>
              <w:rPr>
                <w:b/>
                <w:i/>
                <w:sz w:val="24"/>
                <w:szCs w:val="21"/>
              </w:rPr>
            </w:pPr>
            <w:r>
              <w:rPr>
                <w:sz w:val="24"/>
                <w:szCs w:val="21"/>
              </w:rPr>
              <w:t>——</w:t>
            </w:r>
            <w:r>
              <w:rPr>
                <w:i/>
                <w:sz w:val="24"/>
                <w:szCs w:val="21"/>
              </w:rPr>
              <w:t>在冰区操作和控制船舶的</w:t>
            </w:r>
            <w:r>
              <w:rPr>
                <w:b/>
                <w:i/>
                <w:sz w:val="24"/>
                <w:szCs w:val="21"/>
              </w:rPr>
              <w:t>基础知识和能力</w:t>
            </w:r>
          </w:p>
          <w:p w:rsidR="00520AED" w:rsidRDefault="00520AED">
            <w:pPr>
              <w:rPr>
                <w:i/>
                <w:sz w:val="24"/>
                <w:szCs w:val="21"/>
              </w:rPr>
            </w:pPr>
          </w:p>
          <w:p w:rsidR="00520AED" w:rsidRDefault="00520AED">
            <w:pPr>
              <w:rPr>
                <w:i/>
                <w:sz w:val="24"/>
                <w:szCs w:val="21"/>
              </w:rPr>
            </w:pPr>
          </w:p>
          <w:p w:rsidR="00520AED" w:rsidRDefault="00520AED">
            <w:pPr>
              <w:rPr>
                <w:i/>
                <w:sz w:val="24"/>
                <w:szCs w:val="21"/>
              </w:rPr>
            </w:pPr>
          </w:p>
          <w:p w:rsidR="00520AED" w:rsidRDefault="00EE1DEC">
            <w:pPr>
              <w:rPr>
                <w:i/>
                <w:sz w:val="24"/>
                <w:szCs w:val="21"/>
              </w:rPr>
            </w:pPr>
            <w:r>
              <w:rPr>
                <w:b/>
                <w:sz w:val="24"/>
                <w:szCs w:val="21"/>
              </w:rPr>
              <w:t>（</w:t>
            </w:r>
            <w:r>
              <w:rPr>
                <w:b/>
                <w:sz w:val="24"/>
                <w:szCs w:val="21"/>
              </w:rPr>
              <w:t>3+7h</w:t>
            </w:r>
            <w:r>
              <w:rPr>
                <w:b/>
                <w:sz w:val="24"/>
                <w:szCs w:val="21"/>
              </w:rPr>
              <w:t>）</w:t>
            </w:r>
          </w:p>
        </w:tc>
        <w:tc>
          <w:tcPr>
            <w:tcW w:w="2129" w:type="dxa"/>
          </w:tcPr>
          <w:p w:rsidR="00520AED" w:rsidRDefault="00EE1DEC">
            <w:pPr>
              <w:rPr>
                <w:sz w:val="24"/>
                <w:szCs w:val="21"/>
              </w:rPr>
            </w:pPr>
            <w:r>
              <w:rPr>
                <w:sz w:val="24"/>
                <w:szCs w:val="21"/>
              </w:rPr>
              <w:t xml:space="preserve">1. </w:t>
            </w:r>
            <w:r>
              <w:rPr>
                <w:sz w:val="24"/>
                <w:szCs w:val="21"/>
              </w:rPr>
              <w:t>存在冰和冰山时的安全航速；</w:t>
            </w:r>
          </w:p>
        </w:tc>
        <w:tc>
          <w:tcPr>
            <w:tcW w:w="2409" w:type="dxa"/>
          </w:tcPr>
          <w:p w:rsidR="00520AED" w:rsidRDefault="00EE1DEC">
            <w:pPr>
              <w:adjustRightInd w:val="0"/>
              <w:snapToGrid w:val="0"/>
              <w:rPr>
                <w:b/>
                <w:sz w:val="24"/>
                <w:szCs w:val="21"/>
              </w:rPr>
            </w:pPr>
            <w:r>
              <w:rPr>
                <w:b/>
                <w:sz w:val="24"/>
                <w:szCs w:val="21"/>
              </w:rPr>
              <w:t>3</w:t>
            </w:r>
            <w:r>
              <w:rPr>
                <w:b/>
                <w:sz w:val="24"/>
                <w:szCs w:val="21"/>
              </w:rPr>
              <w:t>极地水域船舶航行基础知识</w:t>
            </w:r>
          </w:p>
          <w:p w:rsidR="00520AED" w:rsidRDefault="00EE1DEC">
            <w:pPr>
              <w:adjustRightInd w:val="0"/>
              <w:snapToGrid w:val="0"/>
              <w:rPr>
                <w:sz w:val="24"/>
                <w:szCs w:val="21"/>
              </w:rPr>
            </w:pPr>
            <w:r>
              <w:rPr>
                <w:sz w:val="24"/>
                <w:szCs w:val="21"/>
              </w:rPr>
              <w:t>3.1</w:t>
            </w:r>
            <w:r>
              <w:rPr>
                <w:sz w:val="24"/>
                <w:szCs w:val="21"/>
              </w:rPr>
              <w:t>存在冰和冰山时的安全航速</w:t>
            </w:r>
          </w:p>
          <w:p w:rsidR="00520AED" w:rsidRDefault="00EE1DEC">
            <w:pPr>
              <w:adjustRightInd w:val="0"/>
              <w:snapToGrid w:val="0"/>
              <w:rPr>
                <w:sz w:val="24"/>
                <w:szCs w:val="21"/>
              </w:rPr>
            </w:pPr>
            <w:r>
              <w:rPr>
                <w:sz w:val="24"/>
                <w:szCs w:val="21"/>
              </w:rPr>
              <w:t>3.1.1</w:t>
            </w:r>
            <w:r>
              <w:rPr>
                <w:sz w:val="24"/>
                <w:szCs w:val="21"/>
              </w:rPr>
              <w:t>危及船舶航行安全的冰况</w:t>
            </w:r>
          </w:p>
          <w:p w:rsidR="00520AED" w:rsidRDefault="00EE1DEC">
            <w:pPr>
              <w:adjustRightInd w:val="0"/>
              <w:snapToGrid w:val="0"/>
              <w:rPr>
                <w:sz w:val="24"/>
                <w:szCs w:val="21"/>
              </w:rPr>
            </w:pPr>
            <w:r>
              <w:rPr>
                <w:sz w:val="24"/>
                <w:szCs w:val="21"/>
              </w:rPr>
              <w:t>3.1.2</w:t>
            </w:r>
            <w:r>
              <w:rPr>
                <w:sz w:val="24"/>
                <w:szCs w:val="21"/>
              </w:rPr>
              <w:t>通过冰区的速度控制</w:t>
            </w:r>
          </w:p>
          <w:p w:rsidR="00520AED" w:rsidRDefault="00EE1DEC">
            <w:pPr>
              <w:adjustRightInd w:val="0"/>
              <w:snapToGrid w:val="0"/>
              <w:rPr>
                <w:bCs/>
                <w:sz w:val="24"/>
                <w:szCs w:val="21"/>
              </w:rPr>
            </w:pPr>
            <w:r>
              <w:rPr>
                <w:sz w:val="24"/>
                <w:szCs w:val="21"/>
              </w:rPr>
              <w:t>3.1.3</w:t>
            </w:r>
            <w:r>
              <w:rPr>
                <w:sz w:val="24"/>
                <w:szCs w:val="21"/>
              </w:rPr>
              <w:t>破冰船护航编队的安全航速</w:t>
            </w:r>
          </w:p>
        </w:tc>
        <w:tc>
          <w:tcPr>
            <w:tcW w:w="1978" w:type="dxa"/>
            <w:vMerge w:val="restart"/>
          </w:tcPr>
          <w:p w:rsidR="00520AED" w:rsidRDefault="00EE1DEC">
            <w:pPr>
              <w:adjustRightInd w:val="0"/>
              <w:snapToGrid w:val="0"/>
              <w:ind w:firstLineChars="100" w:firstLine="240"/>
              <w:rPr>
                <w:sz w:val="24"/>
                <w:szCs w:val="21"/>
              </w:rPr>
            </w:pPr>
            <w:r>
              <w:rPr>
                <w:sz w:val="24"/>
                <w:szCs w:val="21"/>
              </w:rPr>
              <w:t>.1</w:t>
            </w:r>
            <w:r>
              <w:rPr>
                <w:sz w:val="24"/>
                <w:szCs w:val="21"/>
              </w:rPr>
              <w:t>冰区航行对冰情的视觉瞭望与观察技能（白天、夜间）；</w:t>
            </w:r>
          </w:p>
          <w:p w:rsidR="00520AED" w:rsidRDefault="00EE1DEC">
            <w:pPr>
              <w:adjustRightInd w:val="0"/>
              <w:snapToGrid w:val="0"/>
              <w:ind w:firstLineChars="100" w:firstLine="240"/>
              <w:rPr>
                <w:sz w:val="24"/>
                <w:szCs w:val="21"/>
              </w:rPr>
            </w:pPr>
            <w:r>
              <w:rPr>
                <w:sz w:val="24"/>
                <w:szCs w:val="21"/>
              </w:rPr>
              <w:t>.2</w:t>
            </w:r>
            <w:r>
              <w:rPr>
                <w:sz w:val="24"/>
                <w:szCs w:val="21"/>
              </w:rPr>
              <w:t>冰区航行对冰情的雷达瞭望与观察技能（夜间）；</w:t>
            </w:r>
          </w:p>
          <w:p w:rsidR="00520AED" w:rsidRDefault="00EE1DEC">
            <w:pPr>
              <w:adjustRightInd w:val="0"/>
              <w:snapToGrid w:val="0"/>
              <w:ind w:firstLineChars="100" w:firstLine="240"/>
              <w:rPr>
                <w:bCs/>
                <w:sz w:val="24"/>
                <w:szCs w:val="21"/>
              </w:rPr>
            </w:pPr>
            <w:r>
              <w:rPr>
                <w:sz w:val="24"/>
                <w:szCs w:val="21"/>
              </w:rPr>
              <w:t>.3</w:t>
            </w:r>
            <w:r>
              <w:rPr>
                <w:sz w:val="24"/>
                <w:szCs w:val="21"/>
              </w:rPr>
              <w:t>辨识影响冰区航行的能见度的技能。</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bCs/>
                <w:sz w:val="24"/>
                <w:szCs w:val="21"/>
              </w:rPr>
            </w:pPr>
            <w:r>
              <w:rPr>
                <w:sz w:val="24"/>
                <w:szCs w:val="21"/>
              </w:rPr>
              <w:t>.2</w:t>
            </w:r>
            <w:r>
              <w:rPr>
                <w:sz w:val="24"/>
                <w:szCs w:val="21"/>
              </w:rPr>
              <w:t>设施设备：</w:t>
            </w:r>
            <w:r>
              <w:rPr>
                <w:bCs/>
                <w:sz w:val="24"/>
                <w:szCs w:val="21"/>
              </w:rPr>
              <w:t>极地规则、极地水域操作手册、</w:t>
            </w:r>
            <w:r>
              <w:rPr>
                <w:sz w:val="24"/>
              </w:rPr>
              <w:t>符合船舶操纵模拟器性能要求并具有冰区环境和破冰船模拟功能的船舶操纵模拟器</w:t>
            </w:r>
          </w:p>
        </w:tc>
        <w:tc>
          <w:tcPr>
            <w:tcW w:w="1995" w:type="dxa"/>
            <w:vMerge w:val="restart"/>
          </w:tcPr>
          <w:p w:rsidR="00520AED" w:rsidRDefault="00EE1DEC">
            <w:pPr>
              <w:ind w:firstLineChars="200" w:firstLine="480"/>
              <w:rPr>
                <w:sz w:val="24"/>
                <w:szCs w:val="21"/>
              </w:rPr>
            </w:pPr>
            <w:r>
              <w:rPr>
                <w:sz w:val="24"/>
                <w:szCs w:val="21"/>
              </w:rPr>
              <w:t>使用极地规则和极地水域操作手册正确确定在低气温条件下装卸货物和上下乘客、监测压载水结冰情况、监测机器温度、冰区锚泊值班需要关切事项，以及近冰区穿行的推荐程序。</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对来自雷达信息的解释和分析符合瞭望程序，对危险冰的特征识别给予特别关注。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从海图，包括电子海图和航海出版物中获取的信息是切题</w:t>
            </w:r>
            <w:r>
              <w:rPr>
                <w:sz w:val="24"/>
                <w:szCs w:val="21"/>
              </w:rPr>
              <w:lastRenderedPageBreak/>
              <w:t>的，并经评估、正确解释和适当应用。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主要定位方法是惯用的，并最适合于当时情况和冰中航线。</w:t>
            </w:r>
          </w:p>
          <w:p w:rsidR="00520AED" w:rsidRDefault="00520AED">
            <w:pPr>
              <w:ind w:firstLineChars="200" w:firstLine="480"/>
              <w:rPr>
                <w:sz w:val="24"/>
                <w:szCs w:val="21"/>
              </w:rPr>
            </w:pPr>
          </w:p>
          <w:p w:rsidR="00520AED" w:rsidRDefault="00EE1DEC">
            <w:pPr>
              <w:adjustRightInd w:val="0"/>
              <w:snapToGrid w:val="0"/>
              <w:ind w:firstLineChars="200" w:firstLine="480"/>
              <w:rPr>
                <w:bCs/>
                <w:sz w:val="24"/>
                <w:szCs w:val="21"/>
              </w:rPr>
            </w:pPr>
            <w:r>
              <w:rPr>
                <w:sz w:val="24"/>
                <w:szCs w:val="21"/>
              </w:rPr>
              <w:t>对导航和通信系统的性能检查和测试符合高纬度和低气温条件下的操作建议。</w:t>
            </w:r>
          </w:p>
        </w:tc>
        <w:tc>
          <w:tcPr>
            <w:tcW w:w="1135" w:type="dxa"/>
            <w:vMerge w:val="restart"/>
            <w:vAlign w:val="center"/>
          </w:tcPr>
          <w:p w:rsidR="00520AED" w:rsidRDefault="00EE1DEC">
            <w:pPr>
              <w:jc w:val="center"/>
              <w:rPr>
                <w:b/>
                <w:sz w:val="24"/>
                <w:szCs w:val="21"/>
              </w:rPr>
            </w:pPr>
            <w:r>
              <w:rPr>
                <w:b/>
                <w:sz w:val="24"/>
                <w:szCs w:val="21"/>
              </w:rPr>
              <w:lastRenderedPageBreak/>
              <w:t>3</w:t>
            </w:r>
          </w:p>
        </w:tc>
        <w:tc>
          <w:tcPr>
            <w:tcW w:w="1135" w:type="dxa"/>
            <w:vMerge w:val="restart"/>
            <w:vAlign w:val="center"/>
          </w:tcPr>
          <w:p w:rsidR="00520AED" w:rsidRDefault="00EE1DEC">
            <w:pPr>
              <w:jc w:val="center"/>
              <w:rPr>
                <w:b/>
                <w:sz w:val="24"/>
                <w:szCs w:val="21"/>
              </w:rPr>
            </w:pPr>
            <w:r>
              <w:rPr>
                <w:b/>
                <w:sz w:val="24"/>
                <w:szCs w:val="21"/>
              </w:rPr>
              <w:t>7</w:t>
            </w: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2. </w:t>
            </w:r>
            <w:r>
              <w:rPr>
                <w:sz w:val="24"/>
                <w:szCs w:val="21"/>
              </w:rPr>
              <w:t>压载舱监测；</w:t>
            </w:r>
          </w:p>
        </w:tc>
        <w:tc>
          <w:tcPr>
            <w:tcW w:w="2409" w:type="dxa"/>
          </w:tcPr>
          <w:p w:rsidR="00520AED" w:rsidRDefault="00EE1DEC">
            <w:pPr>
              <w:rPr>
                <w:sz w:val="24"/>
                <w:szCs w:val="21"/>
              </w:rPr>
            </w:pPr>
            <w:r>
              <w:rPr>
                <w:sz w:val="24"/>
                <w:szCs w:val="21"/>
              </w:rPr>
              <w:t>3.2</w:t>
            </w:r>
            <w:r>
              <w:rPr>
                <w:sz w:val="24"/>
                <w:szCs w:val="21"/>
              </w:rPr>
              <w:t>对压载舱的监控</w:t>
            </w:r>
          </w:p>
          <w:p w:rsidR="00520AED" w:rsidRDefault="00EE1DEC">
            <w:pPr>
              <w:rPr>
                <w:sz w:val="24"/>
                <w:szCs w:val="21"/>
              </w:rPr>
            </w:pPr>
            <w:r>
              <w:rPr>
                <w:sz w:val="24"/>
                <w:szCs w:val="21"/>
              </w:rPr>
              <w:t>3.2.1</w:t>
            </w:r>
            <w:r>
              <w:rPr>
                <w:sz w:val="24"/>
                <w:szCs w:val="21"/>
              </w:rPr>
              <w:t>容易发生冰冻的压载舱</w:t>
            </w:r>
          </w:p>
          <w:p w:rsidR="00520AED" w:rsidRDefault="00EE1DEC">
            <w:pPr>
              <w:rPr>
                <w:sz w:val="24"/>
                <w:szCs w:val="21"/>
              </w:rPr>
            </w:pPr>
            <w:r>
              <w:rPr>
                <w:sz w:val="24"/>
                <w:szCs w:val="21"/>
              </w:rPr>
              <w:t>3.2.2</w:t>
            </w:r>
            <w:r>
              <w:rPr>
                <w:sz w:val="24"/>
                <w:szCs w:val="21"/>
              </w:rPr>
              <w:t>对压载舱的监测</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3. </w:t>
            </w:r>
            <w:r>
              <w:rPr>
                <w:sz w:val="24"/>
                <w:szCs w:val="21"/>
              </w:rPr>
              <w:t>极地水域货物操作；</w:t>
            </w:r>
          </w:p>
        </w:tc>
        <w:tc>
          <w:tcPr>
            <w:tcW w:w="2409" w:type="dxa"/>
          </w:tcPr>
          <w:p w:rsidR="00520AED" w:rsidRDefault="00EE1DEC">
            <w:pPr>
              <w:adjustRightInd w:val="0"/>
              <w:snapToGrid w:val="0"/>
              <w:rPr>
                <w:dstrike/>
                <w:sz w:val="24"/>
                <w:szCs w:val="21"/>
              </w:rPr>
            </w:pPr>
            <w:r>
              <w:rPr>
                <w:sz w:val="24"/>
                <w:szCs w:val="21"/>
              </w:rPr>
              <w:t>3.3</w:t>
            </w:r>
            <w:r>
              <w:rPr>
                <w:sz w:val="24"/>
                <w:szCs w:val="21"/>
              </w:rPr>
              <w:t>极地水域货物操作知识</w:t>
            </w:r>
          </w:p>
          <w:p w:rsidR="00520AED" w:rsidRDefault="00EE1DEC">
            <w:pPr>
              <w:adjustRightInd w:val="0"/>
              <w:snapToGrid w:val="0"/>
              <w:rPr>
                <w:sz w:val="24"/>
                <w:szCs w:val="21"/>
              </w:rPr>
            </w:pPr>
            <w:r>
              <w:rPr>
                <w:sz w:val="24"/>
                <w:szCs w:val="21"/>
              </w:rPr>
              <w:t>3.3.</w:t>
            </w:r>
            <w:r>
              <w:rPr>
                <w:rFonts w:hint="eastAsia"/>
                <w:sz w:val="24"/>
                <w:szCs w:val="21"/>
              </w:rPr>
              <w:t>1</w:t>
            </w:r>
            <w:r>
              <w:rPr>
                <w:sz w:val="24"/>
                <w:szCs w:val="21"/>
              </w:rPr>
              <w:t>极地水域货物装卸</w:t>
            </w:r>
          </w:p>
          <w:p w:rsidR="00520AED" w:rsidRDefault="00EE1DEC">
            <w:pPr>
              <w:adjustRightInd w:val="0"/>
              <w:snapToGrid w:val="0"/>
              <w:rPr>
                <w:sz w:val="24"/>
                <w:szCs w:val="21"/>
              </w:rPr>
            </w:pPr>
            <w:r>
              <w:rPr>
                <w:sz w:val="24"/>
                <w:szCs w:val="21"/>
              </w:rPr>
              <w:t>3.3.</w:t>
            </w:r>
            <w:r>
              <w:rPr>
                <w:rFonts w:hint="eastAsia"/>
                <w:sz w:val="24"/>
                <w:szCs w:val="21"/>
              </w:rPr>
              <w:t>2</w:t>
            </w:r>
            <w:r>
              <w:rPr>
                <w:sz w:val="24"/>
                <w:szCs w:val="21"/>
              </w:rPr>
              <w:t>极地水域</w:t>
            </w:r>
            <w:r>
              <w:rPr>
                <w:rFonts w:hint="eastAsia"/>
                <w:sz w:val="24"/>
                <w:szCs w:val="21"/>
              </w:rPr>
              <w:t>货物</w:t>
            </w:r>
            <w:r>
              <w:rPr>
                <w:sz w:val="24"/>
                <w:szCs w:val="21"/>
              </w:rPr>
              <w:t>管理</w:t>
            </w:r>
          </w:p>
          <w:p w:rsidR="00520AED" w:rsidRDefault="00EE1DEC">
            <w:pPr>
              <w:adjustRightInd w:val="0"/>
              <w:snapToGrid w:val="0"/>
              <w:rPr>
                <w:bCs/>
                <w:sz w:val="24"/>
                <w:szCs w:val="21"/>
              </w:rPr>
            </w:pPr>
            <w:r>
              <w:rPr>
                <w:sz w:val="24"/>
                <w:szCs w:val="21"/>
              </w:rPr>
              <w:t>3.3.</w:t>
            </w:r>
            <w:r>
              <w:rPr>
                <w:rFonts w:hint="eastAsia"/>
                <w:sz w:val="24"/>
                <w:szCs w:val="21"/>
              </w:rPr>
              <w:t>3</w:t>
            </w:r>
            <w:r>
              <w:rPr>
                <w:sz w:val="24"/>
                <w:szCs w:val="21"/>
              </w:rPr>
              <w:t>极地水域人员上下船</w:t>
            </w:r>
            <w:r>
              <w:rPr>
                <w:rFonts w:hint="eastAsia"/>
                <w:sz w:val="24"/>
                <w:szCs w:val="21"/>
              </w:rPr>
              <w:t>安全</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4. </w:t>
            </w:r>
            <w:r>
              <w:rPr>
                <w:sz w:val="24"/>
                <w:szCs w:val="21"/>
              </w:rPr>
              <w:t>对机器负荷和</w:t>
            </w:r>
            <w:r>
              <w:rPr>
                <w:sz w:val="24"/>
                <w:szCs w:val="21"/>
              </w:rPr>
              <w:lastRenderedPageBreak/>
              <w:t>冷却问题保持警惕性；</w:t>
            </w:r>
          </w:p>
        </w:tc>
        <w:tc>
          <w:tcPr>
            <w:tcW w:w="2409" w:type="dxa"/>
          </w:tcPr>
          <w:p w:rsidR="00520AED" w:rsidRDefault="00EE1DEC">
            <w:pPr>
              <w:adjustRightInd w:val="0"/>
              <w:snapToGrid w:val="0"/>
              <w:rPr>
                <w:sz w:val="24"/>
                <w:szCs w:val="21"/>
              </w:rPr>
            </w:pPr>
            <w:r>
              <w:rPr>
                <w:sz w:val="24"/>
                <w:szCs w:val="21"/>
              </w:rPr>
              <w:lastRenderedPageBreak/>
              <w:t>3.4</w:t>
            </w:r>
            <w:r>
              <w:rPr>
                <w:sz w:val="24"/>
                <w:szCs w:val="21"/>
              </w:rPr>
              <w:t>对机器负荷和冷</w:t>
            </w:r>
            <w:r>
              <w:rPr>
                <w:sz w:val="24"/>
                <w:szCs w:val="21"/>
              </w:rPr>
              <w:lastRenderedPageBreak/>
              <w:t>却问题保持警惕性</w:t>
            </w:r>
          </w:p>
          <w:p w:rsidR="00520AED" w:rsidRDefault="00EE1DEC">
            <w:pPr>
              <w:adjustRightInd w:val="0"/>
              <w:snapToGrid w:val="0"/>
              <w:rPr>
                <w:sz w:val="24"/>
                <w:szCs w:val="21"/>
              </w:rPr>
            </w:pPr>
            <w:r>
              <w:rPr>
                <w:rFonts w:hint="eastAsia"/>
                <w:sz w:val="24"/>
                <w:szCs w:val="21"/>
              </w:rPr>
              <w:t>3.4.1</w:t>
            </w:r>
            <w:r>
              <w:rPr>
                <w:rFonts w:hint="eastAsia"/>
                <w:sz w:val="24"/>
                <w:szCs w:val="21"/>
              </w:rPr>
              <w:t>极地水域航行对船舶动力设备的主要影响</w:t>
            </w:r>
          </w:p>
          <w:p w:rsidR="00520AED" w:rsidRDefault="00EE1DEC">
            <w:pPr>
              <w:adjustRightInd w:val="0"/>
              <w:snapToGrid w:val="0"/>
              <w:rPr>
                <w:sz w:val="24"/>
                <w:szCs w:val="21"/>
              </w:rPr>
            </w:pPr>
            <w:r>
              <w:rPr>
                <w:rFonts w:hint="eastAsia"/>
                <w:sz w:val="24"/>
                <w:szCs w:val="21"/>
              </w:rPr>
              <w:t>3.4.2</w:t>
            </w:r>
            <w:r>
              <w:rPr>
                <w:rFonts w:hint="eastAsia"/>
                <w:sz w:val="24"/>
                <w:szCs w:val="21"/>
              </w:rPr>
              <w:t>船舶动力设备应对极地水域航行采取的主要措施</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5. </w:t>
            </w:r>
            <w:r>
              <w:rPr>
                <w:sz w:val="24"/>
                <w:szCs w:val="21"/>
              </w:rPr>
              <w:t>穿越冰区的安全程序。</w:t>
            </w:r>
          </w:p>
        </w:tc>
        <w:tc>
          <w:tcPr>
            <w:tcW w:w="2409" w:type="dxa"/>
          </w:tcPr>
          <w:p w:rsidR="00520AED" w:rsidRDefault="00EE1DEC">
            <w:pPr>
              <w:adjustRightInd w:val="0"/>
              <w:snapToGrid w:val="0"/>
              <w:rPr>
                <w:sz w:val="24"/>
                <w:szCs w:val="21"/>
              </w:rPr>
            </w:pPr>
            <w:r>
              <w:rPr>
                <w:sz w:val="24"/>
                <w:szCs w:val="21"/>
              </w:rPr>
              <w:t>3.5</w:t>
            </w:r>
            <w:r>
              <w:rPr>
                <w:sz w:val="24"/>
                <w:szCs w:val="21"/>
              </w:rPr>
              <w:t>穿越冰区的安全程序</w:t>
            </w:r>
          </w:p>
          <w:p w:rsidR="00520AED" w:rsidRDefault="00EE1DEC">
            <w:pPr>
              <w:adjustRightInd w:val="0"/>
              <w:snapToGrid w:val="0"/>
              <w:jc w:val="left"/>
              <w:rPr>
                <w:sz w:val="24"/>
                <w:szCs w:val="21"/>
              </w:rPr>
            </w:pPr>
            <w:r>
              <w:rPr>
                <w:sz w:val="24"/>
                <w:szCs w:val="21"/>
              </w:rPr>
              <w:t>3.5.1</w:t>
            </w:r>
            <w:r>
              <w:rPr>
                <w:sz w:val="24"/>
                <w:szCs w:val="21"/>
              </w:rPr>
              <w:t>对穿越冰区的安全评估</w:t>
            </w:r>
          </w:p>
          <w:p w:rsidR="00520AED" w:rsidRDefault="00EE1DEC">
            <w:pPr>
              <w:adjustRightInd w:val="0"/>
              <w:snapToGrid w:val="0"/>
              <w:jc w:val="left"/>
              <w:rPr>
                <w:sz w:val="24"/>
                <w:szCs w:val="21"/>
              </w:rPr>
            </w:pPr>
            <w:r>
              <w:rPr>
                <w:sz w:val="24"/>
                <w:szCs w:val="21"/>
              </w:rPr>
              <w:t>3.5.2</w:t>
            </w:r>
            <w:r>
              <w:rPr>
                <w:sz w:val="24"/>
                <w:szCs w:val="21"/>
              </w:rPr>
              <w:t>穿越稀疏冰和密集冰</w:t>
            </w:r>
          </w:p>
          <w:p w:rsidR="00520AED" w:rsidRDefault="00EE1DEC">
            <w:pPr>
              <w:adjustRightInd w:val="0"/>
              <w:snapToGrid w:val="0"/>
              <w:jc w:val="left"/>
              <w:rPr>
                <w:sz w:val="24"/>
                <w:szCs w:val="21"/>
              </w:rPr>
            </w:pPr>
            <w:r>
              <w:rPr>
                <w:sz w:val="24"/>
                <w:szCs w:val="21"/>
              </w:rPr>
              <w:t>3.5.3</w:t>
            </w:r>
            <w:r>
              <w:rPr>
                <w:sz w:val="24"/>
                <w:szCs w:val="21"/>
              </w:rPr>
              <w:t>进入冰区的</w:t>
            </w:r>
            <w:r>
              <w:rPr>
                <w:rFonts w:hint="eastAsia"/>
                <w:sz w:val="24"/>
                <w:szCs w:val="21"/>
              </w:rPr>
              <w:t>方法</w:t>
            </w:r>
          </w:p>
          <w:p w:rsidR="00520AED" w:rsidRDefault="00EE1DEC">
            <w:pPr>
              <w:adjustRightInd w:val="0"/>
              <w:snapToGrid w:val="0"/>
              <w:jc w:val="left"/>
              <w:rPr>
                <w:sz w:val="24"/>
                <w:szCs w:val="21"/>
              </w:rPr>
            </w:pPr>
            <w:r>
              <w:rPr>
                <w:rFonts w:hint="eastAsia"/>
                <w:sz w:val="24"/>
                <w:szCs w:val="21"/>
              </w:rPr>
              <w:t>3.5.4</w:t>
            </w:r>
            <w:r>
              <w:rPr>
                <w:rFonts w:hint="eastAsia"/>
                <w:sz w:val="24"/>
                <w:szCs w:val="21"/>
              </w:rPr>
              <w:t>冰区航行检查表</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jc w:val="left"/>
              <w:rPr>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t>监测并确保符合法律要求</w:t>
            </w:r>
          </w:p>
          <w:p w:rsidR="00520AED" w:rsidRDefault="00EE1DEC">
            <w:pPr>
              <w:rPr>
                <w:b/>
                <w:i/>
                <w:sz w:val="24"/>
                <w:szCs w:val="21"/>
              </w:rPr>
            </w:pPr>
            <w:r>
              <w:rPr>
                <w:sz w:val="24"/>
                <w:szCs w:val="21"/>
              </w:rPr>
              <w:t>——</w:t>
            </w:r>
            <w:r>
              <w:rPr>
                <w:i/>
                <w:sz w:val="24"/>
                <w:szCs w:val="21"/>
              </w:rPr>
              <w:t>规范方面的</w:t>
            </w:r>
            <w:r>
              <w:rPr>
                <w:b/>
                <w:i/>
                <w:sz w:val="24"/>
                <w:szCs w:val="21"/>
              </w:rPr>
              <w:t>基础知识</w:t>
            </w:r>
          </w:p>
          <w:p w:rsidR="00520AED" w:rsidRDefault="00520AED">
            <w:pPr>
              <w:rPr>
                <w:b/>
                <w:i/>
                <w:sz w:val="24"/>
                <w:szCs w:val="21"/>
              </w:rPr>
            </w:pPr>
          </w:p>
          <w:p w:rsidR="00520AED" w:rsidRDefault="00520AED">
            <w:pPr>
              <w:rPr>
                <w:b/>
                <w:i/>
                <w:sz w:val="24"/>
                <w:szCs w:val="21"/>
              </w:rPr>
            </w:pPr>
          </w:p>
          <w:p w:rsidR="00520AED" w:rsidRDefault="00520AED">
            <w:pPr>
              <w:rPr>
                <w:b/>
                <w:i/>
                <w:sz w:val="24"/>
                <w:szCs w:val="21"/>
              </w:rPr>
            </w:pPr>
          </w:p>
          <w:p w:rsidR="00520AED" w:rsidRDefault="00EE1DEC">
            <w:pPr>
              <w:jc w:val="center"/>
              <w:rPr>
                <w:i/>
                <w:sz w:val="24"/>
                <w:szCs w:val="21"/>
              </w:rPr>
            </w:pPr>
            <w:r>
              <w:rPr>
                <w:b/>
                <w:sz w:val="24"/>
                <w:szCs w:val="21"/>
              </w:rPr>
              <w:lastRenderedPageBreak/>
              <w:t>(4h</w:t>
            </w:r>
            <w:r>
              <w:rPr>
                <w:b/>
                <w:sz w:val="24"/>
                <w:szCs w:val="21"/>
              </w:rPr>
              <w:t>）</w:t>
            </w:r>
          </w:p>
        </w:tc>
        <w:tc>
          <w:tcPr>
            <w:tcW w:w="2129" w:type="dxa"/>
          </w:tcPr>
          <w:p w:rsidR="00520AED" w:rsidRDefault="00EE1DEC">
            <w:pPr>
              <w:adjustRightInd w:val="0"/>
              <w:snapToGrid w:val="0"/>
              <w:rPr>
                <w:sz w:val="24"/>
                <w:szCs w:val="21"/>
              </w:rPr>
            </w:pPr>
            <w:r>
              <w:rPr>
                <w:sz w:val="24"/>
                <w:szCs w:val="21"/>
              </w:rPr>
              <w:lastRenderedPageBreak/>
              <w:t xml:space="preserve">1. </w:t>
            </w:r>
            <w:r>
              <w:rPr>
                <w:sz w:val="24"/>
                <w:szCs w:val="21"/>
              </w:rPr>
              <w:t>南极条约和极地规则；</w:t>
            </w:r>
          </w:p>
        </w:tc>
        <w:tc>
          <w:tcPr>
            <w:tcW w:w="2409" w:type="dxa"/>
          </w:tcPr>
          <w:p w:rsidR="00520AED" w:rsidRDefault="00EE1DEC">
            <w:pPr>
              <w:adjustRightInd w:val="0"/>
              <w:snapToGrid w:val="0"/>
              <w:rPr>
                <w:b/>
                <w:sz w:val="24"/>
                <w:szCs w:val="21"/>
              </w:rPr>
            </w:pPr>
            <w:r>
              <w:rPr>
                <w:b/>
                <w:sz w:val="24"/>
                <w:szCs w:val="21"/>
              </w:rPr>
              <w:t>4</w:t>
            </w:r>
            <w:r>
              <w:rPr>
                <w:b/>
                <w:sz w:val="24"/>
                <w:szCs w:val="21"/>
              </w:rPr>
              <w:t>极地水域航行法律与法规基础知识</w:t>
            </w:r>
          </w:p>
          <w:p w:rsidR="00520AED" w:rsidRDefault="00EE1DEC">
            <w:pPr>
              <w:adjustRightInd w:val="0"/>
              <w:snapToGrid w:val="0"/>
              <w:rPr>
                <w:sz w:val="24"/>
                <w:szCs w:val="21"/>
              </w:rPr>
            </w:pPr>
            <w:r>
              <w:rPr>
                <w:sz w:val="24"/>
                <w:szCs w:val="21"/>
              </w:rPr>
              <w:t>4.1</w:t>
            </w:r>
            <w:r>
              <w:rPr>
                <w:sz w:val="24"/>
                <w:szCs w:val="21"/>
              </w:rPr>
              <w:t>极地水域航行国际公约、规则与指南</w:t>
            </w:r>
          </w:p>
          <w:p w:rsidR="00520AED" w:rsidRDefault="00EE1DEC">
            <w:pPr>
              <w:adjustRightInd w:val="0"/>
              <w:snapToGrid w:val="0"/>
              <w:jc w:val="left"/>
              <w:rPr>
                <w:sz w:val="24"/>
                <w:szCs w:val="21"/>
              </w:rPr>
            </w:pPr>
            <w:r>
              <w:rPr>
                <w:sz w:val="24"/>
              </w:rPr>
              <w:t>4.1.1</w:t>
            </w:r>
            <w:r>
              <w:rPr>
                <w:sz w:val="24"/>
              </w:rPr>
              <w:t>联合国海洋法公约</w:t>
            </w:r>
          </w:p>
          <w:p w:rsidR="00520AED" w:rsidRDefault="00EE1DEC">
            <w:pPr>
              <w:adjustRightInd w:val="0"/>
              <w:snapToGrid w:val="0"/>
              <w:rPr>
                <w:sz w:val="24"/>
                <w:szCs w:val="21"/>
              </w:rPr>
            </w:pPr>
            <w:r>
              <w:rPr>
                <w:sz w:val="24"/>
                <w:szCs w:val="21"/>
              </w:rPr>
              <w:t>4.1.2</w:t>
            </w:r>
            <w:r>
              <w:rPr>
                <w:sz w:val="24"/>
                <w:szCs w:val="21"/>
              </w:rPr>
              <w:t>南极条约</w:t>
            </w:r>
          </w:p>
          <w:p w:rsidR="00520AED" w:rsidRDefault="00EE1DEC">
            <w:pPr>
              <w:adjustRightInd w:val="0"/>
              <w:snapToGrid w:val="0"/>
              <w:rPr>
                <w:sz w:val="24"/>
                <w:szCs w:val="21"/>
              </w:rPr>
            </w:pPr>
            <w:r>
              <w:rPr>
                <w:sz w:val="24"/>
                <w:szCs w:val="21"/>
              </w:rPr>
              <w:t>4.1.3</w:t>
            </w:r>
            <w:r>
              <w:rPr>
                <w:sz w:val="24"/>
                <w:szCs w:val="21"/>
              </w:rPr>
              <w:t>极地规则</w:t>
            </w:r>
          </w:p>
        </w:tc>
        <w:tc>
          <w:tcPr>
            <w:tcW w:w="1978" w:type="dxa"/>
            <w:vMerge w:val="restart"/>
            <w:vAlign w:val="center"/>
          </w:tcPr>
          <w:p w:rsidR="00520AED" w:rsidRDefault="00EE1DEC">
            <w:pPr>
              <w:adjustRightInd w:val="0"/>
              <w:snapToGrid w:val="0"/>
              <w:jc w:val="center"/>
              <w:rPr>
                <w:bCs/>
                <w:sz w:val="24"/>
                <w:szCs w:val="21"/>
              </w:rPr>
            </w:pPr>
            <w:r>
              <w:rPr>
                <w:sz w:val="24"/>
                <w:szCs w:val="21"/>
              </w:rPr>
              <w:t>无</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设施与设备</w:t>
            </w:r>
          </w:p>
          <w:p w:rsidR="00520AED" w:rsidRDefault="00EE1DEC">
            <w:pPr>
              <w:adjustRightInd w:val="0"/>
              <w:snapToGrid w:val="0"/>
              <w:rPr>
                <w:bCs/>
                <w:sz w:val="24"/>
                <w:szCs w:val="21"/>
              </w:rPr>
            </w:pPr>
            <w:r>
              <w:rPr>
                <w:sz w:val="24"/>
                <w:szCs w:val="21"/>
              </w:rPr>
              <w:t>极地水域航行相关法律与法规资料、极地水域操作手册。</w:t>
            </w:r>
          </w:p>
        </w:tc>
        <w:tc>
          <w:tcPr>
            <w:tcW w:w="1995" w:type="dxa"/>
            <w:vMerge w:val="restart"/>
          </w:tcPr>
          <w:p w:rsidR="00520AED" w:rsidRDefault="00EE1DEC">
            <w:pPr>
              <w:ind w:firstLineChars="200" w:firstLine="480"/>
              <w:rPr>
                <w:sz w:val="24"/>
                <w:szCs w:val="21"/>
              </w:rPr>
            </w:pPr>
            <w:r>
              <w:rPr>
                <w:sz w:val="24"/>
                <w:szCs w:val="21"/>
              </w:rPr>
              <w:t>查询并应用极地水域操作手册的相关内容。</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通信符合当地</w:t>
            </w:r>
            <w:r>
              <w:rPr>
                <w:sz w:val="24"/>
                <w:szCs w:val="21"/>
              </w:rPr>
              <w:t>/</w:t>
            </w:r>
            <w:r>
              <w:rPr>
                <w:sz w:val="24"/>
                <w:szCs w:val="21"/>
              </w:rPr>
              <w:t>区域和国际标准程序。</w:t>
            </w:r>
          </w:p>
          <w:p w:rsidR="00520AED" w:rsidRDefault="00520AED">
            <w:pPr>
              <w:ind w:firstLineChars="200" w:firstLine="480"/>
              <w:rPr>
                <w:sz w:val="24"/>
                <w:szCs w:val="21"/>
              </w:rPr>
            </w:pPr>
          </w:p>
          <w:p w:rsidR="00520AED" w:rsidRDefault="00EE1DEC">
            <w:pPr>
              <w:adjustRightInd w:val="0"/>
              <w:snapToGrid w:val="0"/>
              <w:ind w:firstLineChars="200" w:firstLine="480"/>
              <w:rPr>
                <w:bCs/>
                <w:sz w:val="24"/>
                <w:szCs w:val="21"/>
              </w:rPr>
            </w:pPr>
            <w:r>
              <w:rPr>
                <w:sz w:val="24"/>
                <w:szCs w:val="21"/>
              </w:rPr>
              <w:t>确认了与相</w:t>
            </w:r>
            <w:r>
              <w:rPr>
                <w:sz w:val="24"/>
                <w:szCs w:val="21"/>
              </w:rPr>
              <w:lastRenderedPageBreak/>
              <w:t>关规定、规则和做法有关的法律要求。</w:t>
            </w:r>
          </w:p>
        </w:tc>
        <w:tc>
          <w:tcPr>
            <w:tcW w:w="1135" w:type="dxa"/>
            <w:vMerge w:val="restart"/>
            <w:vAlign w:val="center"/>
          </w:tcPr>
          <w:p w:rsidR="00520AED" w:rsidRDefault="00EE1DEC">
            <w:pPr>
              <w:jc w:val="center"/>
              <w:rPr>
                <w:b/>
                <w:sz w:val="24"/>
                <w:szCs w:val="21"/>
              </w:rPr>
            </w:pPr>
            <w:r>
              <w:rPr>
                <w:b/>
                <w:sz w:val="24"/>
                <w:szCs w:val="21"/>
              </w:rPr>
              <w:lastRenderedPageBreak/>
              <w:t>4</w:t>
            </w:r>
          </w:p>
        </w:tc>
        <w:tc>
          <w:tcPr>
            <w:tcW w:w="1135" w:type="dxa"/>
            <w:vMerge w:val="restart"/>
            <w:vAlign w:val="center"/>
          </w:tcPr>
          <w:p w:rsidR="00520AED" w:rsidRDefault="00EE1DEC">
            <w:pPr>
              <w:jc w:val="center"/>
              <w:rPr>
                <w:b/>
                <w:sz w:val="24"/>
                <w:szCs w:val="21"/>
              </w:rPr>
            </w:pPr>
            <w:r>
              <w:rPr>
                <w:b/>
                <w:sz w:val="24"/>
                <w:szCs w:val="21"/>
              </w:rPr>
              <w:t>0</w:t>
            </w: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2. </w:t>
            </w:r>
            <w:r>
              <w:rPr>
                <w:sz w:val="24"/>
                <w:szCs w:val="21"/>
              </w:rPr>
              <w:t>关于极地水域</w:t>
            </w:r>
            <w:r>
              <w:rPr>
                <w:sz w:val="24"/>
                <w:szCs w:val="21"/>
              </w:rPr>
              <w:lastRenderedPageBreak/>
              <w:t>航行船舶的事故报告；</w:t>
            </w:r>
          </w:p>
        </w:tc>
        <w:tc>
          <w:tcPr>
            <w:tcW w:w="2409" w:type="dxa"/>
          </w:tcPr>
          <w:p w:rsidR="00520AED" w:rsidRDefault="00EE1DEC">
            <w:pPr>
              <w:adjustRightInd w:val="0"/>
              <w:snapToGrid w:val="0"/>
              <w:rPr>
                <w:sz w:val="24"/>
                <w:szCs w:val="21"/>
              </w:rPr>
            </w:pPr>
            <w:r>
              <w:rPr>
                <w:sz w:val="24"/>
                <w:szCs w:val="21"/>
              </w:rPr>
              <w:lastRenderedPageBreak/>
              <w:t>4.1.4 SOLAS</w:t>
            </w:r>
            <w:r>
              <w:rPr>
                <w:sz w:val="24"/>
                <w:szCs w:val="21"/>
              </w:rPr>
              <w:t>公约（第</w:t>
            </w:r>
            <w:r>
              <w:rPr>
                <w:sz w:val="24"/>
                <w:szCs w:val="21"/>
              </w:rPr>
              <w:lastRenderedPageBreak/>
              <w:t>V</w:t>
            </w:r>
            <w:r>
              <w:rPr>
                <w:sz w:val="24"/>
                <w:szCs w:val="21"/>
              </w:rPr>
              <w:t>章相关事故报告）</w:t>
            </w:r>
          </w:p>
          <w:p w:rsidR="00520AED" w:rsidRDefault="00EE1DEC">
            <w:pPr>
              <w:adjustRightInd w:val="0"/>
              <w:snapToGrid w:val="0"/>
              <w:rPr>
                <w:sz w:val="24"/>
                <w:szCs w:val="21"/>
              </w:rPr>
            </w:pPr>
            <w:r>
              <w:rPr>
                <w:sz w:val="24"/>
                <w:szCs w:val="21"/>
              </w:rPr>
              <w:t>4.1.5 MARPOL</w:t>
            </w:r>
            <w:r>
              <w:rPr>
                <w:sz w:val="24"/>
                <w:szCs w:val="21"/>
              </w:rPr>
              <w:t>公约</w:t>
            </w:r>
          </w:p>
          <w:p w:rsidR="00520AED" w:rsidRDefault="00EE1DEC">
            <w:pPr>
              <w:adjustRightInd w:val="0"/>
              <w:snapToGrid w:val="0"/>
              <w:rPr>
                <w:bCs/>
                <w:sz w:val="24"/>
                <w:szCs w:val="21"/>
              </w:rPr>
            </w:pPr>
            <w:r>
              <w:rPr>
                <w:sz w:val="24"/>
                <w:szCs w:val="21"/>
              </w:rPr>
              <w:t>4.1.6 STCW</w:t>
            </w:r>
            <w:r>
              <w:rPr>
                <w:sz w:val="24"/>
                <w:szCs w:val="21"/>
              </w:rPr>
              <w:t>公约</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adjustRightInd w:val="0"/>
              <w:snapToGrid w:val="0"/>
              <w:rPr>
                <w:sz w:val="24"/>
                <w:szCs w:val="21"/>
              </w:rPr>
            </w:pPr>
            <w:r>
              <w:rPr>
                <w:sz w:val="24"/>
                <w:szCs w:val="21"/>
              </w:rPr>
              <w:t xml:space="preserve">3. </w:t>
            </w:r>
            <w:r>
              <w:rPr>
                <w:sz w:val="24"/>
                <w:szCs w:val="21"/>
              </w:rPr>
              <w:t>偏远水域航行的</w:t>
            </w:r>
            <w:r>
              <w:rPr>
                <w:sz w:val="24"/>
                <w:szCs w:val="21"/>
              </w:rPr>
              <w:t>IMO</w:t>
            </w:r>
            <w:r>
              <w:rPr>
                <w:sz w:val="24"/>
                <w:szCs w:val="21"/>
              </w:rPr>
              <w:t>标准。</w:t>
            </w:r>
          </w:p>
        </w:tc>
        <w:tc>
          <w:tcPr>
            <w:tcW w:w="2409" w:type="dxa"/>
          </w:tcPr>
          <w:p w:rsidR="00520AED" w:rsidRDefault="00EE1DEC">
            <w:pPr>
              <w:adjustRightInd w:val="0"/>
              <w:snapToGrid w:val="0"/>
              <w:rPr>
                <w:sz w:val="24"/>
                <w:szCs w:val="21"/>
              </w:rPr>
            </w:pPr>
            <w:r>
              <w:rPr>
                <w:sz w:val="24"/>
                <w:szCs w:val="21"/>
              </w:rPr>
              <w:t>4.1.7</w:t>
            </w:r>
            <w:r>
              <w:rPr>
                <w:sz w:val="24"/>
                <w:szCs w:val="21"/>
              </w:rPr>
              <w:t>远离搜救设施的客船航行指南</w:t>
            </w:r>
          </w:p>
          <w:p w:rsidR="00520AED" w:rsidRDefault="00EE1DEC">
            <w:pPr>
              <w:adjustRightInd w:val="0"/>
              <w:snapToGrid w:val="0"/>
              <w:rPr>
                <w:sz w:val="24"/>
                <w:szCs w:val="21"/>
              </w:rPr>
            </w:pPr>
            <w:r>
              <w:rPr>
                <w:sz w:val="24"/>
                <w:szCs w:val="21"/>
              </w:rPr>
              <w:t>4.1.8</w:t>
            </w:r>
            <w:r>
              <w:rPr>
                <w:sz w:val="24"/>
                <w:szCs w:val="21"/>
              </w:rPr>
              <w:t>偏远地区客船航行计划指南</w:t>
            </w:r>
          </w:p>
          <w:p w:rsidR="00520AED" w:rsidRDefault="00EE1DEC">
            <w:pPr>
              <w:adjustRightInd w:val="0"/>
              <w:snapToGrid w:val="0"/>
              <w:rPr>
                <w:bCs/>
                <w:sz w:val="24"/>
                <w:szCs w:val="21"/>
              </w:rPr>
            </w:pPr>
            <w:r>
              <w:rPr>
                <w:sz w:val="24"/>
                <w:szCs w:val="21"/>
              </w:rPr>
              <w:t>4.2</w:t>
            </w:r>
            <w:r>
              <w:rPr>
                <w:sz w:val="24"/>
                <w:szCs w:val="21"/>
              </w:rPr>
              <w:t>极地水域沿岸国规定</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adjustRightInd w:val="0"/>
              <w:snapToGrid w:val="0"/>
              <w:rPr>
                <w:b/>
                <w:sz w:val="24"/>
                <w:szCs w:val="21"/>
              </w:rPr>
            </w:pPr>
            <w:r>
              <w:rPr>
                <w:b/>
                <w:sz w:val="24"/>
                <w:szCs w:val="21"/>
              </w:rPr>
              <w:t>应用安全工作做法，对紧急情况做出反应</w:t>
            </w:r>
          </w:p>
          <w:p w:rsidR="00520AED" w:rsidRDefault="00EE1DEC">
            <w:pPr>
              <w:adjustRightInd w:val="0"/>
              <w:snapToGrid w:val="0"/>
              <w:rPr>
                <w:b/>
                <w:i/>
                <w:sz w:val="24"/>
                <w:szCs w:val="21"/>
              </w:rPr>
            </w:pPr>
            <w:r>
              <w:rPr>
                <w:sz w:val="24"/>
                <w:szCs w:val="21"/>
              </w:rPr>
              <w:t>——</w:t>
            </w:r>
            <w:r>
              <w:rPr>
                <w:i/>
                <w:sz w:val="24"/>
                <w:szCs w:val="21"/>
              </w:rPr>
              <w:t>船员准备、工作条件和安全的</w:t>
            </w:r>
            <w:r>
              <w:rPr>
                <w:b/>
                <w:i/>
                <w:sz w:val="24"/>
                <w:szCs w:val="21"/>
              </w:rPr>
              <w:t>基础知识</w:t>
            </w:r>
          </w:p>
          <w:p w:rsidR="00520AED" w:rsidRDefault="00520AED">
            <w:pPr>
              <w:adjustRightInd w:val="0"/>
              <w:snapToGrid w:val="0"/>
              <w:rPr>
                <w:b/>
                <w:i/>
                <w:sz w:val="24"/>
                <w:szCs w:val="21"/>
              </w:rPr>
            </w:pPr>
          </w:p>
          <w:p w:rsidR="00520AED" w:rsidRDefault="00EE1DEC">
            <w:pPr>
              <w:jc w:val="center"/>
              <w:rPr>
                <w:bCs/>
                <w:sz w:val="24"/>
                <w:szCs w:val="21"/>
              </w:rPr>
            </w:pPr>
            <w:r>
              <w:rPr>
                <w:b/>
                <w:sz w:val="24"/>
                <w:szCs w:val="21"/>
              </w:rPr>
              <w:t>(4h</w:t>
            </w:r>
            <w:r>
              <w:rPr>
                <w:b/>
                <w:sz w:val="24"/>
                <w:szCs w:val="21"/>
              </w:rPr>
              <w:t>）</w:t>
            </w:r>
          </w:p>
        </w:tc>
        <w:tc>
          <w:tcPr>
            <w:tcW w:w="2129" w:type="dxa"/>
          </w:tcPr>
          <w:p w:rsidR="00520AED" w:rsidRDefault="00EE1DEC">
            <w:pPr>
              <w:rPr>
                <w:sz w:val="24"/>
                <w:szCs w:val="21"/>
              </w:rPr>
            </w:pPr>
            <w:r>
              <w:rPr>
                <w:sz w:val="24"/>
                <w:szCs w:val="21"/>
              </w:rPr>
              <w:t xml:space="preserve">1. </w:t>
            </w:r>
            <w:r>
              <w:rPr>
                <w:sz w:val="24"/>
                <w:szCs w:val="21"/>
              </w:rPr>
              <w:t>确认搜救准备工作的局限性和责任，包括</w:t>
            </w:r>
            <w:r>
              <w:rPr>
                <w:sz w:val="24"/>
                <w:szCs w:val="21"/>
              </w:rPr>
              <w:t>A4</w:t>
            </w:r>
            <w:r>
              <w:rPr>
                <w:sz w:val="24"/>
                <w:szCs w:val="21"/>
              </w:rPr>
              <w:t>海区及该海区搜救（</w:t>
            </w:r>
            <w:r>
              <w:rPr>
                <w:sz w:val="24"/>
                <w:szCs w:val="21"/>
              </w:rPr>
              <w:t>SAR</w:t>
            </w:r>
            <w:r>
              <w:rPr>
                <w:sz w:val="24"/>
                <w:szCs w:val="21"/>
              </w:rPr>
              <w:t>）通信设施的局限性；</w:t>
            </w:r>
            <w:r>
              <w:rPr>
                <w:sz w:val="24"/>
                <w:szCs w:val="21"/>
              </w:rPr>
              <w:t xml:space="preserve"> </w:t>
            </w:r>
          </w:p>
        </w:tc>
        <w:tc>
          <w:tcPr>
            <w:tcW w:w="2409" w:type="dxa"/>
          </w:tcPr>
          <w:p w:rsidR="00520AED" w:rsidRDefault="00EE1DEC">
            <w:pPr>
              <w:adjustRightInd w:val="0"/>
              <w:snapToGrid w:val="0"/>
              <w:rPr>
                <w:b/>
                <w:sz w:val="24"/>
                <w:szCs w:val="21"/>
              </w:rPr>
            </w:pPr>
            <w:r>
              <w:rPr>
                <w:b/>
                <w:sz w:val="24"/>
                <w:szCs w:val="21"/>
              </w:rPr>
              <w:t>5</w:t>
            </w:r>
            <w:r>
              <w:rPr>
                <w:b/>
                <w:sz w:val="24"/>
                <w:szCs w:val="21"/>
              </w:rPr>
              <w:t>极地水域航行准备基础知识</w:t>
            </w:r>
          </w:p>
          <w:p w:rsidR="00520AED" w:rsidRDefault="00EE1DEC">
            <w:pPr>
              <w:adjustRightInd w:val="0"/>
              <w:snapToGrid w:val="0"/>
              <w:rPr>
                <w:sz w:val="24"/>
                <w:szCs w:val="21"/>
              </w:rPr>
            </w:pPr>
            <w:r>
              <w:rPr>
                <w:sz w:val="24"/>
                <w:szCs w:val="21"/>
              </w:rPr>
              <w:t>5.1</w:t>
            </w:r>
            <w:r>
              <w:rPr>
                <w:sz w:val="24"/>
                <w:szCs w:val="21"/>
              </w:rPr>
              <w:t>极地水域搜救局限性和应急计划意识</w:t>
            </w:r>
          </w:p>
          <w:p w:rsidR="00520AED" w:rsidRDefault="00EE1DEC">
            <w:pPr>
              <w:adjustRightInd w:val="0"/>
              <w:snapToGrid w:val="0"/>
              <w:rPr>
                <w:bCs/>
                <w:sz w:val="24"/>
                <w:szCs w:val="21"/>
              </w:rPr>
            </w:pPr>
            <w:r>
              <w:rPr>
                <w:sz w:val="24"/>
                <w:szCs w:val="21"/>
              </w:rPr>
              <w:t>5.1.1</w:t>
            </w:r>
            <w:r>
              <w:rPr>
                <w:sz w:val="24"/>
                <w:szCs w:val="21"/>
              </w:rPr>
              <w:t>极地水域搜救局限性</w:t>
            </w:r>
          </w:p>
        </w:tc>
        <w:tc>
          <w:tcPr>
            <w:tcW w:w="1978" w:type="dxa"/>
            <w:vMerge w:val="restart"/>
            <w:vAlign w:val="center"/>
          </w:tcPr>
          <w:p w:rsidR="00520AED" w:rsidRDefault="00EE1DEC">
            <w:pPr>
              <w:adjustRightInd w:val="0"/>
              <w:snapToGrid w:val="0"/>
              <w:jc w:val="center"/>
              <w:rPr>
                <w:bCs/>
                <w:sz w:val="24"/>
                <w:szCs w:val="21"/>
              </w:rPr>
            </w:pPr>
            <w:r>
              <w:rPr>
                <w:sz w:val="24"/>
                <w:szCs w:val="21"/>
              </w:rPr>
              <w:t>无</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设施与设备</w:t>
            </w:r>
          </w:p>
          <w:p w:rsidR="00520AED" w:rsidRDefault="00EE1DEC">
            <w:pPr>
              <w:adjustRightInd w:val="0"/>
              <w:snapToGrid w:val="0"/>
              <w:rPr>
                <w:bCs/>
                <w:sz w:val="24"/>
                <w:szCs w:val="21"/>
              </w:rPr>
            </w:pPr>
            <w:r>
              <w:rPr>
                <w:sz w:val="24"/>
                <w:szCs w:val="21"/>
              </w:rPr>
              <w:t>极地水域航行相关法律与法规资料、极地水域操作手册、个人求生包、集体求生包</w:t>
            </w:r>
          </w:p>
        </w:tc>
        <w:tc>
          <w:tcPr>
            <w:tcW w:w="1995" w:type="dxa"/>
            <w:vMerge w:val="restart"/>
          </w:tcPr>
          <w:p w:rsidR="00520AED" w:rsidRDefault="00EE1DEC">
            <w:pPr>
              <w:ind w:firstLineChars="200" w:firstLine="480"/>
              <w:rPr>
                <w:sz w:val="24"/>
                <w:szCs w:val="21"/>
              </w:rPr>
            </w:pPr>
            <w:r>
              <w:rPr>
                <w:sz w:val="24"/>
                <w:szCs w:val="21"/>
              </w:rPr>
              <w:t>对于危及船舶和船员个人情况的识别，以及觉察时的初始行动。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根据极地水域操作手册、确立的原则和程序采取行动，确保操作安全并避免海洋环境污染。</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遵守安全操作规程，始终正确使用适当的安全和防护设备。</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反应行动依据了制定的计划，并适合当时情况和应急性质。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正确识别并应用与相关规定、规则和做法有关的法规要求。</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正确使用适当的安全和防护设备。</w:t>
            </w:r>
          </w:p>
          <w:p w:rsidR="00520AED" w:rsidRDefault="00520AED">
            <w:pPr>
              <w:ind w:firstLineChars="200" w:firstLine="480"/>
              <w:rPr>
                <w:sz w:val="24"/>
                <w:szCs w:val="21"/>
              </w:rPr>
            </w:pPr>
          </w:p>
          <w:p w:rsidR="00520AED" w:rsidRDefault="00EE1DEC">
            <w:pPr>
              <w:adjustRightInd w:val="0"/>
              <w:snapToGrid w:val="0"/>
              <w:ind w:firstLineChars="150" w:firstLine="360"/>
              <w:rPr>
                <w:bCs/>
                <w:sz w:val="24"/>
                <w:szCs w:val="21"/>
              </w:rPr>
            </w:pPr>
            <w:r>
              <w:rPr>
                <w:sz w:val="24"/>
                <w:szCs w:val="21"/>
              </w:rPr>
              <w:t>发现并正确报告缺陷和损坏。</w:t>
            </w:r>
          </w:p>
        </w:tc>
        <w:tc>
          <w:tcPr>
            <w:tcW w:w="1135" w:type="dxa"/>
            <w:vMerge w:val="restart"/>
            <w:vAlign w:val="center"/>
          </w:tcPr>
          <w:p w:rsidR="00520AED" w:rsidRDefault="00EE1DEC">
            <w:pPr>
              <w:jc w:val="center"/>
              <w:rPr>
                <w:b/>
                <w:sz w:val="24"/>
                <w:szCs w:val="21"/>
              </w:rPr>
            </w:pPr>
            <w:r>
              <w:rPr>
                <w:b/>
                <w:sz w:val="24"/>
                <w:szCs w:val="21"/>
              </w:rPr>
              <w:lastRenderedPageBreak/>
              <w:t>4</w:t>
            </w:r>
          </w:p>
        </w:tc>
        <w:tc>
          <w:tcPr>
            <w:tcW w:w="1135" w:type="dxa"/>
            <w:vMerge w:val="restart"/>
            <w:vAlign w:val="center"/>
          </w:tcPr>
          <w:p w:rsidR="00520AED" w:rsidRDefault="00EE1DEC">
            <w:pPr>
              <w:jc w:val="center"/>
              <w:rPr>
                <w:b/>
                <w:sz w:val="24"/>
                <w:szCs w:val="21"/>
              </w:rPr>
            </w:pPr>
            <w:r>
              <w:rPr>
                <w:b/>
                <w:sz w:val="24"/>
                <w:szCs w:val="21"/>
              </w:rPr>
              <w:t>0</w:t>
            </w: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2. </w:t>
            </w:r>
            <w:r>
              <w:rPr>
                <w:sz w:val="24"/>
                <w:szCs w:val="21"/>
              </w:rPr>
              <w:t>应急计划意识；</w:t>
            </w:r>
          </w:p>
        </w:tc>
        <w:tc>
          <w:tcPr>
            <w:tcW w:w="2409" w:type="dxa"/>
          </w:tcPr>
          <w:p w:rsidR="00520AED" w:rsidRDefault="00EE1DEC">
            <w:pPr>
              <w:adjustRightInd w:val="0"/>
              <w:snapToGrid w:val="0"/>
              <w:rPr>
                <w:bCs/>
                <w:sz w:val="24"/>
                <w:szCs w:val="21"/>
              </w:rPr>
            </w:pPr>
            <w:r>
              <w:rPr>
                <w:rFonts w:hint="eastAsia"/>
                <w:sz w:val="24"/>
                <w:szCs w:val="21"/>
              </w:rPr>
              <w:t>5.1.2</w:t>
            </w:r>
            <w:r>
              <w:rPr>
                <w:sz w:val="24"/>
                <w:szCs w:val="21"/>
              </w:rPr>
              <w:t>应急计划意识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3. </w:t>
            </w:r>
            <w:r>
              <w:rPr>
                <w:sz w:val="24"/>
                <w:szCs w:val="21"/>
              </w:rPr>
              <w:t>如何确立并实施针对极地环境中船员的安全工作程序，例如：低温、冰覆盖表面、人员防护设备、伙伴系统运用和工作时长限制；</w:t>
            </w:r>
          </w:p>
        </w:tc>
        <w:tc>
          <w:tcPr>
            <w:tcW w:w="2409" w:type="dxa"/>
          </w:tcPr>
          <w:p w:rsidR="00520AED" w:rsidRDefault="00EE1DEC">
            <w:pPr>
              <w:adjustRightInd w:val="0"/>
              <w:snapToGrid w:val="0"/>
              <w:rPr>
                <w:bCs/>
                <w:sz w:val="24"/>
                <w:szCs w:val="21"/>
              </w:rPr>
            </w:pPr>
            <w:r>
              <w:rPr>
                <w:sz w:val="24"/>
                <w:szCs w:val="21"/>
              </w:rPr>
              <w:t>5.2</w:t>
            </w:r>
            <w:r>
              <w:rPr>
                <w:sz w:val="24"/>
                <w:szCs w:val="21"/>
              </w:rPr>
              <w:t>极地水域操作手册与极地水域安全工作程序</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4. </w:t>
            </w:r>
            <w:r>
              <w:rPr>
                <w:sz w:val="24"/>
                <w:szCs w:val="21"/>
              </w:rPr>
              <w:t>确认船员处于低温环境的危险；</w:t>
            </w:r>
          </w:p>
        </w:tc>
        <w:tc>
          <w:tcPr>
            <w:tcW w:w="2409" w:type="dxa"/>
          </w:tcPr>
          <w:p w:rsidR="00520AED" w:rsidRDefault="00EE1DEC">
            <w:pPr>
              <w:rPr>
                <w:sz w:val="24"/>
                <w:szCs w:val="21"/>
              </w:rPr>
            </w:pPr>
            <w:r>
              <w:rPr>
                <w:sz w:val="24"/>
                <w:szCs w:val="21"/>
              </w:rPr>
              <w:t>5.3</w:t>
            </w:r>
            <w:r>
              <w:rPr>
                <w:sz w:val="24"/>
                <w:szCs w:val="21"/>
              </w:rPr>
              <w:t>极地水域海员职业健康、安全与保障</w:t>
            </w:r>
          </w:p>
          <w:p w:rsidR="00520AED" w:rsidRDefault="00EE1DEC">
            <w:pPr>
              <w:adjustRightInd w:val="0"/>
              <w:snapToGrid w:val="0"/>
              <w:rPr>
                <w:bCs/>
                <w:sz w:val="24"/>
                <w:szCs w:val="21"/>
              </w:rPr>
            </w:pPr>
            <w:r>
              <w:rPr>
                <w:sz w:val="24"/>
                <w:szCs w:val="21"/>
              </w:rPr>
              <w:lastRenderedPageBreak/>
              <w:t>5.3.1</w:t>
            </w:r>
            <w:r>
              <w:rPr>
                <w:sz w:val="24"/>
                <w:szCs w:val="21"/>
              </w:rPr>
              <w:t>低温对海员的危害；</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5. </w:t>
            </w:r>
            <w:r>
              <w:rPr>
                <w:sz w:val="24"/>
                <w:szCs w:val="21"/>
              </w:rPr>
              <w:t>人为因素，包括寒冷导致的疲劳、医疗急救情况和船员福利；</w:t>
            </w:r>
          </w:p>
        </w:tc>
        <w:tc>
          <w:tcPr>
            <w:tcW w:w="2409" w:type="dxa"/>
          </w:tcPr>
          <w:p w:rsidR="00520AED" w:rsidRDefault="00EE1DEC">
            <w:pPr>
              <w:rPr>
                <w:sz w:val="24"/>
                <w:szCs w:val="21"/>
              </w:rPr>
            </w:pPr>
            <w:r>
              <w:rPr>
                <w:sz w:val="24"/>
                <w:szCs w:val="21"/>
              </w:rPr>
              <w:t>5.3.2</w:t>
            </w:r>
            <w:r>
              <w:rPr>
                <w:sz w:val="24"/>
                <w:szCs w:val="21"/>
              </w:rPr>
              <w:t>极地水域海员劳动安全保护措施</w:t>
            </w:r>
          </w:p>
          <w:p w:rsidR="00520AED" w:rsidRDefault="00EE1DEC">
            <w:pPr>
              <w:adjustRightInd w:val="0"/>
              <w:snapToGrid w:val="0"/>
              <w:rPr>
                <w:bCs/>
                <w:sz w:val="24"/>
                <w:szCs w:val="21"/>
              </w:rPr>
            </w:pPr>
            <w:r>
              <w:rPr>
                <w:sz w:val="24"/>
                <w:szCs w:val="21"/>
              </w:rPr>
              <w:t>5.3.3</w:t>
            </w:r>
            <w:r>
              <w:rPr>
                <w:sz w:val="24"/>
                <w:szCs w:val="21"/>
              </w:rPr>
              <w:t>极地水域海员工作条件和权益保护</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6. </w:t>
            </w:r>
            <w:r>
              <w:rPr>
                <w:sz w:val="24"/>
                <w:szCs w:val="21"/>
              </w:rPr>
              <w:t>求生要求，包括个人求生设备和集体求生设备的使用；</w:t>
            </w:r>
          </w:p>
        </w:tc>
        <w:tc>
          <w:tcPr>
            <w:tcW w:w="2409" w:type="dxa"/>
          </w:tcPr>
          <w:p w:rsidR="00520AED" w:rsidRDefault="00EE1DEC">
            <w:pPr>
              <w:rPr>
                <w:bCs/>
                <w:sz w:val="24"/>
                <w:szCs w:val="21"/>
              </w:rPr>
            </w:pPr>
            <w:r>
              <w:rPr>
                <w:sz w:val="24"/>
                <w:szCs w:val="21"/>
              </w:rPr>
              <w:t>5.4</w:t>
            </w:r>
            <w:r>
              <w:rPr>
                <w:sz w:val="24"/>
                <w:szCs w:val="21"/>
              </w:rPr>
              <w:t>个人与集体求生包检查与使用知识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7. </w:t>
            </w:r>
            <w:r>
              <w:rPr>
                <w:sz w:val="24"/>
                <w:szCs w:val="21"/>
              </w:rPr>
              <w:t>常见的船体和设备损坏以及避免损坏的意识；</w:t>
            </w:r>
          </w:p>
        </w:tc>
        <w:tc>
          <w:tcPr>
            <w:tcW w:w="2409" w:type="dxa"/>
          </w:tcPr>
          <w:p w:rsidR="00520AED" w:rsidRDefault="00EE1DEC">
            <w:pPr>
              <w:adjustRightInd w:val="0"/>
              <w:snapToGrid w:val="0"/>
              <w:rPr>
                <w:sz w:val="24"/>
                <w:szCs w:val="21"/>
              </w:rPr>
            </w:pPr>
            <w:r>
              <w:rPr>
                <w:sz w:val="24"/>
                <w:szCs w:val="21"/>
              </w:rPr>
              <w:t>5.5</w:t>
            </w:r>
            <w:r>
              <w:rPr>
                <w:sz w:val="24"/>
                <w:szCs w:val="21"/>
              </w:rPr>
              <w:t>极地水域船舶与设备保护</w:t>
            </w:r>
          </w:p>
          <w:p w:rsidR="00520AED" w:rsidRDefault="00EE1DEC">
            <w:pPr>
              <w:adjustRightInd w:val="0"/>
              <w:snapToGrid w:val="0"/>
              <w:rPr>
                <w:bCs/>
                <w:sz w:val="24"/>
                <w:szCs w:val="21"/>
              </w:rPr>
            </w:pPr>
            <w:r>
              <w:rPr>
                <w:sz w:val="24"/>
                <w:szCs w:val="21"/>
              </w:rPr>
              <w:t>5.5.1</w:t>
            </w:r>
            <w:r>
              <w:rPr>
                <w:sz w:val="24"/>
                <w:szCs w:val="21"/>
              </w:rPr>
              <w:t>船舶与设备低温保护知识与意识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8. </w:t>
            </w:r>
            <w:r>
              <w:rPr>
                <w:sz w:val="24"/>
                <w:szCs w:val="21"/>
              </w:rPr>
              <w:t>上层建筑和甲板结冰，包括其对稳性和纵倾的影响；</w:t>
            </w:r>
          </w:p>
        </w:tc>
        <w:tc>
          <w:tcPr>
            <w:tcW w:w="2409" w:type="dxa"/>
          </w:tcPr>
          <w:p w:rsidR="00520AED" w:rsidRDefault="00EE1DEC">
            <w:pPr>
              <w:adjustRightInd w:val="0"/>
              <w:snapToGrid w:val="0"/>
              <w:rPr>
                <w:sz w:val="24"/>
                <w:szCs w:val="21"/>
              </w:rPr>
            </w:pPr>
            <w:r>
              <w:rPr>
                <w:sz w:val="24"/>
                <w:szCs w:val="21"/>
              </w:rPr>
              <w:t>5.5.2</w:t>
            </w:r>
            <w:r>
              <w:rPr>
                <w:sz w:val="24"/>
                <w:szCs w:val="21"/>
              </w:rPr>
              <w:t>上层建筑和甲板雨雪结冰对稳性和纵倾的影响</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9. </w:t>
            </w:r>
            <w:r>
              <w:rPr>
                <w:sz w:val="24"/>
                <w:szCs w:val="21"/>
              </w:rPr>
              <w:t>防止并去除结冰，包括积冰的因素；</w:t>
            </w:r>
          </w:p>
        </w:tc>
        <w:tc>
          <w:tcPr>
            <w:tcW w:w="2409" w:type="dxa"/>
          </w:tcPr>
          <w:p w:rsidR="00520AED" w:rsidRDefault="00EE1DEC">
            <w:pPr>
              <w:adjustRightInd w:val="0"/>
              <w:snapToGrid w:val="0"/>
              <w:rPr>
                <w:sz w:val="24"/>
                <w:szCs w:val="21"/>
              </w:rPr>
            </w:pPr>
            <w:r>
              <w:rPr>
                <w:sz w:val="24"/>
                <w:szCs w:val="21"/>
              </w:rPr>
              <w:t>5.5.3</w:t>
            </w:r>
            <w:r>
              <w:rPr>
                <w:sz w:val="24"/>
                <w:szCs w:val="21"/>
              </w:rPr>
              <w:t>防止雨雪结冰及除冰方法</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10. </w:t>
            </w:r>
            <w:r>
              <w:rPr>
                <w:sz w:val="24"/>
                <w:szCs w:val="21"/>
              </w:rPr>
              <w:t>确认由于噪声和振动而导致的疲劳问题；（晓）</w:t>
            </w:r>
          </w:p>
        </w:tc>
        <w:tc>
          <w:tcPr>
            <w:tcW w:w="2409" w:type="dxa"/>
          </w:tcPr>
          <w:p w:rsidR="00520AED" w:rsidRDefault="00EE1DEC">
            <w:pPr>
              <w:adjustRightInd w:val="0"/>
              <w:snapToGrid w:val="0"/>
              <w:rPr>
                <w:bCs/>
                <w:sz w:val="24"/>
                <w:szCs w:val="21"/>
              </w:rPr>
            </w:pPr>
            <w:r>
              <w:rPr>
                <w:sz w:val="24"/>
                <w:szCs w:val="21"/>
              </w:rPr>
              <w:t>5.</w:t>
            </w:r>
            <w:r>
              <w:rPr>
                <w:rFonts w:hint="eastAsia"/>
                <w:sz w:val="24"/>
                <w:szCs w:val="21"/>
              </w:rPr>
              <w:t>6</w:t>
            </w:r>
            <w:r>
              <w:rPr>
                <w:sz w:val="24"/>
                <w:szCs w:val="21"/>
              </w:rPr>
              <w:t>噪声和振动对海员的危害</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11. </w:t>
            </w:r>
            <w:r>
              <w:rPr>
                <w:sz w:val="24"/>
                <w:szCs w:val="21"/>
              </w:rPr>
              <w:t>确认额外资源的需求，例如燃</w:t>
            </w:r>
            <w:r>
              <w:rPr>
                <w:sz w:val="24"/>
                <w:szCs w:val="21"/>
              </w:rPr>
              <w:lastRenderedPageBreak/>
              <w:t>料、食品和额外的衣物。</w:t>
            </w:r>
          </w:p>
        </w:tc>
        <w:tc>
          <w:tcPr>
            <w:tcW w:w="2409" w:type="dxa"/>
          </w:tcPr>
          <w:p w:rsidR="00520AED" w:rsidRDefault="00EE1DEC">
            <w:pPr>
              <w:adjustRightInd w:val="0"/>
              <w:snapToGrid w:val="0"/>
              <w:rPr>
                <w:bCs/>
                <w:sz w:val="24"/>
                <w:szCs w:val="21"/>
              </w:rPr>
            </w:pPr>
            <w:r>
              <w:rPr>
                <w:sz w:val="24"/>
                <w:szCs w:val="21"/>
              </w:rPr>
              <w:lastRenderedPageBreak/>
              <w:t>5.</w:t>
            </w:r>
            <w:r>
              <w:rPr>
                <w:rFonts w:hint="eastAsia"/>
                <w:sz w:val="24"/>
                <w:szCs w:val="21"/>
              </w:rPr>
              <w:t>7</w:t>
            </w:r>
            <w:r>
              <w:rPr>
                <w:sz w:val="24"/>
                <w:szCs w:val="21"/>
              </w:rPr>
              <w:t>极地水域航行装备、船舶与配备供应</w:t>
            </w:r>
            <w:r>
              <w:rPr>
                <w:sz w:val="24"/>
                <w:szCs w:val="21"/>
              </w:rPr>
              <w:lastRenderedPageBreak/>
              <w:t>品准备</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lastRenderedPageBreak/>
              <w:t>确保符合防止污染要求并防止环境污染</w:t>
            </w:r>
          </w:p>
          <w:p w:rsidR="00520AED" w:rsidRDefault="00EE1DEC">
            <w:pPr>
              <w:rPr>
                <w:b/>
                <w:i/>
                <w:sz w:val="24"/>
                <w:szCs w:val="21"/>
              </w:rPr>
            </w:pPr>
            <w:r>
              <w:rPr>
                <w:sz w:val="24"/>
                <w:szCs w:val="21"/>
              </w:rPr>
              <w:t>——</w:t>
            </w:r>
            <w:r>
              <w:rPr>
                <w:i/>
                <w:sz w:val="24"/>
                <w:szCs w:val="21"/>
              </w:rPr>
              <w:t>环境因素和法规的</w:t>
            </w:r>
            <w:r>
              <w:rPr>
                <w:b/>
                <w:i/>
                <w:sz w:val="24"/>
                <w:szCs w:val="21"/>
              </w:rPr>
              <w:t>基础知识</w:t>
            </w:r>
          </w:p>
          <w:p w:rsidR="00520AED" w:rsidRDefault="00520AED">
            <w:pPr>
              <w:rPr>
                <w:b/>
                <w:i/>
                <w:sz w:val="24"/>
                <w:szCs w:val="21"/>
              </w:rPr>
            </w:pPr>
          </w:p>
          <w:p w:rsidR="00520AED" w:rsidRDefault="00EE1DEC">
            <w:pPr>
              <w:jc w:val="center"/>
              <w:rPr>
                <w:bCs/>
                <w:sz w:val="24"/>
                <w:szCs w:val="21"/>
              </w:rPr>
            </w:pPr>
            <w:r>
              <w:rPr>
                <w:b/>
                <w:sz w:val="24"/>
                <w:szCs w:val="21"/>
              </w:rPr>
              <w:t>(2h</w:t>
            </w:r>
            <w:r>
              <w:rPr>
                <w:b/>
                <w:sz w:val="24"/>
                <w:szCs w:val="21"/>
              </w:rPr>
              <w:t>）</w:t>
            </w:r>
          </w:p>
        </w:tc>
        <w:tc>
          <w:tcPr>
            <w:tcW w:w="2129" w:type="dxa"/>
          </w:tcPr>
          <w:p w:rsidR="00520AED" w:rsidRDefault="00EE1DEC">
            <w:pPr>
              <w:rPr>
                <w:sz w:val="24"/>
                <w:szCs w:val="21"/>
              </w:rPr>
            </w:pPr>
            <w:r>
              <w:rPr>
                <w:sz w:val="24"/>
                <w:szCs w:val="21"/>
              </w:rPr>
              <w:t xml:space="preserve">1. </w:t>
            </w:r>
            <w:r>
              <w:rPr>
                <w:sz w:val="24"/>
                <w:szCs w:val="21"/>
              </w:rPr>
              <w:t>确认关于排放的特别敏感海域；</w:t>
            </w:r>
          </w:p>
        </w:tc>
        <w:tc>
          <w:tcPr>
            <w:tcW w:w="2409" w:type="dxa"/>
          </w:tcPr>
          <w:p w:rsidR="00520AED" w:rsidRDefault="00EE1DEC">
            <w:pPr>
              <w:adjustRightInd w:val="0"/>
              <w:snapToGrid w:val="0"/>
              <w:rPr>
                <w:sz w:val="24"/>
                <w:szCs w:val="21"/>
              </w:rPr>
            </w:pPr>
            <w:r>
              <w:rPr>
                <w:b/>
                <w:sz w:val="24"/>
                <w:szCs w:val="21"/>
              </w:rPr>
              <w:t>6</w:t>
            </w:r>
            <w:r>
              <w:rPr>
                <w:b/>
                <w:sz w:val="24"/>
                <w:szCs w:val="21"/>
              </w:rPr>
              <w:t>极地水域环境保护基础知识</w:t>
            </w:r>
          </w:p>
          <w:p w:rsidR="00520AED" w:rsidRDefault="00EE1DEC">
            <w:pPr>
              <w:adjustRightInd w:val="0"/>
              <w:snapToGrid w:val="0"/>
              <w:rPr>
                <w:sz w:val="24"/>
                <w:szCs w:val="21"/>
              </w:rPr>
            </w:pPr>
            <w:r>
              <w:rPr>
                <w:sz w:val="24"/>
                <w:szCs w:val="21"/>
              </w:rPr>
              <w:t>6.1</w:t>
            </w:r>
            <w:r>
              <w:rPr>
                <w:sz w:val="24"/>
                <w:szCs w:val="21"/>
              </w:rPr>
              <w:t>极地水域航行应特别关注的防污海域及防污要求方面的知识</w:t>
            </w:r>
          </w:p>
          <w:p w:rsidR="00520AED" w:rsidRDefault="00EE1DEC">
            <w:pPr>
              <w:adjustRightInd w:val="0"/>
              <w:snapToGrid w:val="0"/>
              <w:rPr>
                <w:bCs/>
                <w:sz w:val="24"/>
                <w:szCs w:val="21"/>
              </w:rPr>
            </w:pPr>
            <w:r>
              <w:rPr>
                <w:sz w:val="24"/>
                <w:szCs w:val="21"/>
              </w:rPr>
              <w:t>6.1.1</w:t>
            </w:r>
            <w:r>
              <w:rPr>
                <w:sz w:val="24"/>
                <w:szCs w:val="21"/>
              </w:rPr>
              <w:t>排放的特别敏感区</w:t>
            </w:r>
          </w:p>
        </w:tc>
        <w:tc>
          <w:tcPr>
            <w:tcW w:w="1978" w:type="dxa"/>
            <w:vMerge w:val="restart"/>
            <w:vAlign w:val="center"/>
          </w:tcPr>
          <w:p w:rsidR="00520AED" w:rsidRDefault="00EE1DEC">
            <w:pPr>
              <w:adjustRightInd w:val="0"/>
              <w:snapToGrid w:val="0"/>
              <w:jc w:val="center"/>
              <w:rPr>
                <w:bCs/>
                <w:sz w:val="24"/>
                <w:szCs w:val="21"/>
              </w:rPr>
            </w:pPr>
            <w:r>
              <w:rPr>
                <w:sz w:val="24"/>
                <w:szCs w:val="21"/>
              </w:rPr>
              <w:t>无</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设施设备：</w:t>
            </w:r>
          </w:p>
          <w:p w:rsidR="00520AED" w:rsidRDefault="00EE1DEC">
            <w:pPr>
              <w:adjustRightInd w:val="0"/>
              <w:snapToGrid w:val="0"/>
              <w:rPr>
                <w:bCs/>
                <w:sz w:val="24"/>
                <w:szCs w:val="21"/>
              </w:rPr>
            </w:pPr>
            <w:r>
              <w:rPr>
                <w:sz w:val="24"/>
                <w:szCs w:val="21"/>
              </w:rPr>
              <w:t>极地操作手册、船舶垃圾管理计划。</w:t>
            </w:r>
          </w:p>
        </w:tc>
        <w:tc>
          <w:tcPr>
            <w:tcW w:w="1995" w:type="dxa"/>
            <w:vMerge w:val="restart"/>
          </w:tcPr>
          <w:p w:rsidR="00520AED" w:rsidRDefault="00EE1DEC">
            <w:pPr>
              <w:ind w:firstLineChars="200" w:firstLine="480"/>
              <w:rPr>
                <w:sz w:val="24"/>
                <w:szCs w:val="21"/>
              </w:rPr>
            </w:pPr>
            <w:r>
              <w:rPr>
                <w:sz w:val="24"/>
                <w:szCs w:val="21"/>
              </w:rPr>
              <w:t>确认与相关规定、规则和做法有关的法律要求。</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正确确认</w:t>
            </w:r>
            <w:r>
              <w:rPr>
                <w:sz w:val="24"/>
                <w:szCs w:val="21"/>
              </w:rPr>
              <w:t>/</w:t>
            </w:r>
            <w:r>
              <w:rPr>
                <w:sz w:val="24"/>
                <w:szCs w:val="21"/>
              </w:rPr>
              <w:t>选择极地规则中关于船舶排放限制。</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正确应用了极地水域操作手册</w:t>
            </w:r>
            <w:r>
              <w:rPr>
                <w:sz w:val="24"/>
                <w:szCs w:val="21"/>
              </w:rPr>
              <w:t>/</w:t>
            </w:r>
            <w:r>
              <w:rPr>
                <w:sz w:val="24"/>
                <w:szCs w:val="21"/>
              </w:rPr>
              <w:t>垃圾管理计划，以确定船舶排放限制和垃圾储存计划。</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确认详述诸如野生动物保护区、生态文化公园、生物迁徙</w:t>
            </w:r>
            <w:proofErr w:type="gramStart"/>
            <w:r>
              <w:rPr>
                <w:sz w:val="24"/>
                <w:szCs w:val="21"/>
              </w:rPr>
              <w:t>路径等避航区</w:t>
            </w:r>
            <w:proofErr w:type="gramEnd"/>
            <w:r>
              <w:rPr>
                <w:sz w:val="24"/>
                <w:szCs w:val="21"/>
              </w:rPr>
              <w:t>的参考资料（参阅</w:t>
            </w:r>
            <w:r>
              <w:rPr>
                <w:sz w:val="24"/>
                <w:szCs w:val="21"/>
              </w:rPr>
              <w:t>MARPOL</w:t>
            </w:r>
            <w:r>
              <w:rPr>
                <w:sz w:val="24"/>
                <w:szCs w:val="21"/>
              </w:rPr>
              <w:t>和南极</w:t>
            </w:r>
            <w:r>
              <w:rPr>
                <w:sz w:val="24"/>
                <w:szCs w:val="21"/>
              </w:rPr>
              <w:lastRenderedPageBreak/>
              <w:t>条约等）。</w:t>
            </w:r>
          </w:p>
          <w:p w:rsidR="00520AED" w:rsidRDefault="00520AED">
            <w:pPr>
              <w:ind w:firstLineChars="200" w:firstLine="480"/>
              <w:rPr>
                <w:sz w:val="24"/>
                <w:szCs w:val="21"/>
              </w:rPr>
            </w:pPr>
          </w:p>
          <w:p w:rsidR="00520AED" w:rsidRDefault="00EE1DEC">
            <w:pPr>
              <w:adjustRightInd w:val="0"/>
              <w:snapToGrid w:val="0"/>
              <w:ind w:firstLineChars="200" w:firstLine="480"/>
              <w:rPr>
                <w:bCs/>
                <w:sz w:val="24"/>
                <w:szCs w:val="21"/>
              </w:rPr>
            </w:pPr>
            <w:r>
              <w:rPr>
                <w:sz w:val="24"/>
                <w:szCs w:val="21"/>
              </w:rPr>
              <w:t>确认极地航行过程中管理</w:t>
            </w:r>
            <w:proofErr w:type="gramStart"/>
            <w:r>
              <w:rPr>
                <w:sz w:val="24"/>
                <w:szCs w:val="21"/>
              </w:rPr>
              <w:t>垃圾流须考虑</w:t>
            </w:r>
            <w:proofErr w:type="gramEnd"/>
            <w:r>
              <w:rPr>
                <w:sz w:val="24"/>
                <w:szCs w:val="21"/>
              </w:rPr>
              <w:t>的因素。</w:t>
            </w:r>
          </w:p>
        </w:tc>
        <w:tc>
          <w:tcPr>
            <w:tcW w:w="1135" w:type="dxa"/>
            <w:vMerge w:val="restart"/>
            <w:vAlign w:val="center"/>
          </w:tcPr>
          <w:p w:rsidR="00520AED" w:rsidRDefault="00EE1DEC">
            <w:pPr>
              <w:jc w:val="center"/>
              <w:rPr>
                <w:b/>
                <w:sz w:val="24"/>
                <w:szCs w:val="21"/>
              </w:rPr>
            </w:pPr>
            <w:r>
              <w:rPr>
                <w:b/>
                <w:sz w:val="24"/>
                <w:szCs w:val="21"/>
              </w:rPr>
              <w:lastRenderedPageBreak/>
              <w:t>2</w:t>
            </w:r>
          </w:p>
        </w:tc>
        <w:tc>
          <w:tcPr>
            <w:tcW w:w="1135" w:type="dxa"/>
            <w:vMerge w:val="restart"/>
            <w:vAlign w:val="center"/>
          </w:tcPr>
          <w:p w:rsidR="00520AED" w:rsidRDefault="00EE1DEC">
            <w:pPr>
              <w:jc w:val="center"/>
              <w:rPr>
                <w:b/>
                <w:sz w:val="24"/>
                <w:szCs w:val="21"/>
              </w:rPr>
            </w:pPr>
            <w:r>
              <w:rPr>
                <w:b/>
                <w:sz w:val="24"/>
                <w:szCs w:val="21"/>
              </w:rPr>
              <w:t>0</w:t>
            </w: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2. </w:t>
            </w:r>
            <w:r>
              <w:rPr>
                <w:sz w:val="24"/>
                <w:szCs w:val="21"/>
              </w:rPr>
              <w:t>确认禁止或避免船舶驶入的海域；</w:t>
            </w:r>
          </w:p>
        </w:tc>
        <w:tc>
          <w:tcPr>
            <w:tcW w:w="2409" w:type="dxa"/>
          </w:tcPr>
          <w:p w:rsidR="00520AED" w:rsidRDefault="00EE1DEC">
            <w:pPr>
              <w:adjustRightInd w:val="0"/>
              <w:snapToGrid w:val="0"/>
              <w:rPr>
                <w:bCs/>
                <w:sz w:val="24"/>
                <w:szCs w:val="21"/>
              </w:rPr>
            </w:pPr>
            <w:r>
              <w:rPr>
                <w:bCs/>
                <w:sz w:val="24"/>
                <w:szCs w:val="21"/>
              </w:rPr>
              <w:t>6.1.2</w:t>
            </w:r>
            <w:r>
              <w:rPr>
                <w:sz w:val="24"/>
                <w:szCs w:val="21"/>
              </w:rPr>
              <w:t>禁止或避免船舶驶入的海域</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3. MARPOL</w:t>
            </w:r>
            <w:r>
              <w:rPr>
                <w:sz w:val="24"/>
                <w:szCs w:val="21"/>
              </w:rPr>
              <w:t>公约规定的特殊区域；</w:t>
            </w:r>
          </w:p>
        </w:tc>
        <w:tc>
          <w:tcPr>
            <w:tcW w:w="2409" w:type="dxa"/>
          </w:tcPr>
          <w:p w:rsidR="00520AED" w:rsidRDefault="00EE1DEC">
            <w:pPr>
              <w:adjustRightInd w:val="0"/>
              <w:snapToGrid w:val="0"/>
              <w:rPr>
                <w:bCs/>
                <w:sz w:val="24"/>
                <w:szCs w:val="21"/>
              </w:rPr>
            </w:pPr>
            <w:r>
              <w:rPr>
                <w:bCs/>
                <w:sz w:val="24"/>
                <w:szCs w:val="21"/>
              </w:rPr>
              <w:t xml:space="preserve">6.1.3 </w:t>
            </w:r>
            <w:r>
              <w:rPr>
                <w:sz w:val="24"/>
                <w:szCs w:val="21"/>
              </w:rPr>
              <w:t>MARPOL</w:t>
            </w:r>
            <w:r>
              <w:rPr>
                <w:sz w:val="24"/>
                <w:szCs w:val="21"/>
              </w:rPr>
              <w:t>公约规定的特殊区域</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4. </w:t>
            </w:r>
            <w:r>
              <w:rPr>
                <w:sz w:val="24"/>
                <w:szCs w:val="21"/>
              </w:rPr>
              <w:t>认识防止溢油设备的局限性；</w:t>
            </w:r>
          </w:p>
        </w:tc>
        <w:tc>
          <w:tcPr>
            <w:tcW w:w="2409" w:type="dxa"/>
          </w:tcPr>
          <w:p w:rsidR="00520AED" w:rsidRDefault="00EE1DEC">
            <w:pPr>
              <w:adjustRightInd w:val="0"/>
              <w:snapToGrid w:val="0"/>
              <w:rPr>
                <w:bCs/>
                <w:sz w:val="24"/>
                <w:szCs w:val="21"/>
              </w:rPr>
            </w:pPr>
            <w:r>
              <w:rPr>
                <w:sz w:val="24"/>
                <w:szCs w:val="21"/>
              </w:rPr>
              <w:t>6.2</w:t>
            </w:r>
            <w:r>
              <w:rPr>
                <w:sz w:val="24"/>
                <w:szCs w:val="21"/>
              </w:rPr>
              <w:t>防止溢油设备在极区使用的局限性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5. </w:t>
            </w:r>
            <w:r>
              <w:rPr>
                <w:sz w:val="24"/>
                <w:szCs w:val="21"/>
              </w:rPr>
              <w:t>应对垃圾、舱底水和生活污水等增量的计划；</w:t>
            </w:r>
          </w:p>
        </w:tc>
        <w:tc>
          <w:tcPr>
            <w:tcW w:w="2409" w:type="dxa"/>
          </w:tcPr>
          <w:p w:rsidR="00520AED" w:rsidRDefault="00EE1DEC">
            <w:pPr>
              <w:adjustRightInd w:val="0"/>
              <w:snapToGrid w:val="0"/>
              <w:rPr>
                <w:sz w:val="24"/>
                <w:szCs w:val="21"/>
              </w:rPr>
            </w:pPr>
            <w:r>
              <w:rPr>
                <w:sz w:val="24"/>
                <w:szCs w:val="21"/>
              </w:rPr>
              <w:t>6.3</w:t>
            </w:r>
            <w:r>
              <w:rPr>
                <w:sz w:val="24"/>
                <w:szCs w:val="21"/>
              </w:rPr>
              <w:t>极地水域航行期间船舶污染物管理与排放要求</w:t>
            </w:r>
          </w:p>
          <w:p w:rsidR="00520AED" w:rsidRDefault="00EE1DEC">
            <w:pPr>
              <w:adjustRightInd w:val="0"/>
              <w:snapToGrid w:val="0"/>
              <w:rPr>
                <w:bCs/>
                <w:sz w:val="24"/>
                <w:szCs w:val="21"/>
              </w:rPr>
            </w:pPr>
            <w:r>
              <w:rPr>
                <w:sz w:val="24"/>
                <w:szCs w:val="21"/>
              </w:rPr>
              <w:t>6.4</w:t>
            </w:r>
            <w:r>
              <w:rPr>
                <w:sz w:val="24"/>
                <w:szCs w:val="21"/>
              </w:rPr>
              <w:t>极地水域航行船舶防污染工作</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6. </w:t>
            </w:r>
            <w:r>
              <w:rPr>
                <w:sz w:val="24"/>
                <w:szCs w:val="21"/>
              </w:rPr>
              <w:t>缺乏基础设施；</w:t>
            </w:r>
          </w:p>
        </w:tc>
        <w:tc>
          <w:tcPr>
            <w:tcW w:w="2409" w:type="dxa"/>
          </w:tcPr>
          <w:p w:rsidR="00520AED" w:rsidRDefault="00EE1DEC">
            <w:pPr>
              <w:adjustRightInd w:val="0"/>
              <w:snapToGrid w:val="0"/>
              <w:rPr>
                <w:bCs/>
                <w:sz w:val="24"/>
                <w:szCs w:val="21"/>
              </w:rPr>
            </w:pPr>
            <w:r>
              <w:rPr>
                <w:sz w:val="24"/>
                <w:szCs w:val="21"/>
              </w:rPr>
              <w:t>6.</w:t>
            </w:r>
            <w:r>
              <w:rPr>
                <w:rFonts w:hint="eastAsia"/>
                <w:sz w:val="24"/>
                <w:szCs w:val="21"/>
              </w:rPr>
              <w:t>5</w:t>
            </w:r>
            <w:r>
              <w:rPr>
                <w:sz w:val="24"/>
                <w:szCs w:val="21"/>
              </w:rPr>
              <w:t>污染物回收设备（施）的匮乏知识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7. </w:t>
            </w:r>
            <w:r>
              <w:rPr>
                <w:sz w:val="24"/>
                <w:szCs w:val="21"/>
              </w:rPr>
              <w:t>冰区溢油和污染，包括其后果。</w:t>
            </w:r>
          </w:p>
        </w:tc>
        <w:tc>
          <w:tcPr>
            <w:tcW w:w="2409" w:type="dxa"/>
          </w:tcPr>
          <w:p w:rsidR="00520AED" w:rsidRDefault="00EE1DEC">
            <w:pPr>
              <w:adjustRightInd w:val="0"/>
              <w:snapToGrid w:val="0"/>
              <w:rPr>
                <w:sz w:val="24"/>
                <w:szCs w:val="21"/>
              </w:rPr>
            </w:pPr>
            <w:r>
              <w:rPr>
                <w:sz w:val="24"/>
                <w:szCs w:val="21"/>
              </w:rPr>
              <w:t>6.</w:t>
            </w:r>
            <w:r>
              <w:rPr>
                <w:rFonts w:hint="eastAsia"/>
                <w:sz w:val="24"/>
                <w:szCs w:val="21"/>
              </w:rPr>
              <w:t>6</w:t>
            </w:r>
            <w:r>
              <w:rPr>
                <w:sz w:val="24"/>
                <w:szCs w:val="21"/>
              </w:rPr>
              <w:t>极地水域溢油或污染的后果</w:t>
            </w:r>
          </w:p>
          <w:p w:rsidR="00520AED" w:rsidRDefault="00EE1DEC">
            <w:pPr>
              <w:adjustRightInd w:val="0"/>
              <w:snapToGrid w:val="0"/>
              <w:rPr>
                <w:bCs/>
                <w:sz w:val="24"/>
                <w:szCs w:val="21"/>
              </w:rPr>
            </w:pPr>
            <w:r>
              <w:rPr>
                <w:sz w:val="24"/>
                <w:szCs w:val="21"/>
              </w:rPr>
              <w:lastRenderedPageBreak/>
              <w:t>6.</w:t>
            </w:r>
            <w:r>
              <w:rPr>
                <w:rFonts w:hint="eastAsia"/>
                <w:sz w:val="24"/>
                <w:szCs w:val="21"/>
              </w:rPr>
              <w:t>7</w:t>
            </w:r>
            <w:r>
              <w:rPr>
                <w:sz w:val="24"/>
                <w:szCs w:val="21"/>
              </w:rPr>
              <w:t>极地水域野生动物保护的重要性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1737" w:type="dxa"/>
            <w:gridSpan w:val="6"/>
            <w:vAlign w:val="center"/>
          </w:tcPr>
          <w:p w:rsidR="00520AED" w:rsidRDefault="00EE1DEC">
            <w:pPr>
              <w:jc w:val="center"/>
              <w:rPr>
                <w:b/>
                <w:sz w:val="24"/>
                <w:szCs w:val="21"/>
              </w:rPr>
            </w:pPr>
            <w:r>
              <w:rPr>
                <w:b/>
                <w:sz w:val="24"/>
                <w:szCs w:val="21"/>
              </w:rPr>
              <w:lastRenderedPageBreak/>
              <w:t>合计</w:t>
            </w:r>
          </w:p>
        </w:tc>
        <w:tc>
          <w:tcPr>
            <w:tcW w:w="1135" w:type="dxa"/>
            <w:vAlign w:val="center"/>
          </w:tcPr>
          <w:p w:rsidR="00520AED" w:rsidRDefault="00EE1DEC">
            <w:pPr>
              <w:jc w:val="center"/>
              <w:rPr>
                <w:b/>
                <w:sz w:val="24"/>
                <w:szCs w:val="21"/>
              </w:rPr>
            </w:pPr>
            <w:r>
              <w:rPr>
                <w:rFonts w:hint="eastAsia"/>
                <w:b/>
                <w:sz w:val="24"/>
                <w:szCs w:val="21"/>
              </w:rPr>
              <w:t>25</w:t>
            </w:r>
          </w:p>
        </w:tc>
        <w:tc>
          <w:tcPr>
            <w:tcW w:w="1135" w:type="dxa"/>
            <w:vAlign w:val="center"/>
          </w:tcPr>
          <w:p w:rsidR="00520AED" w:rsidRDefault="00EE1DEC">
            <w:pPr>
              <w:jc w:val="center"/>
              <w:rPr>
                <w:b/>
                <w:sz w:val="24"/>
                <w:szCs w:val="21"/>
              </w:rPr>
            </w:pPr>
            <w:r>
              <w:rPr>
                <w:b/>
                <w:sz w:val="24"/>
                <w:szCs w:val="21"/>
              </w:rPr>
              <w:t>7</w:t>
            </w:r>
          </w:p>
        </w:tc>
      </w:tr>
    </w:tbl>
    <w:p w:rsidR="00520AED" w:rsidRDefault="00520AED">
      <w:pPr>
        <w:jc w:val="left"/>
        <w:rPr>
          <w:b/>
          <w:szCs w:val="21"/>
        </w:rPr>
      </w:pPr>
    </w:p>
    <w:p w:rsidR="00520AED" w:rsidRDefault="00EE1DEC">
      <w:pPr>
        <w:widowControl/>
        <w:jc w:val="center"/>
        <w:rPr>
          <w:rFonts w:ascii="黑体" w:eastAsia="黑体" w:hAnsi="黑体"/>
          <w:b/>
          <w:szCs w:val="21"/>
        </w:rPr>
      </w:pPr>
      <w:r>
        <w:rPr>
          <w:b/>
          <w:szCs w:val="21"/>
        </w:rPr>
        <w:br w:type="page"/>
      </w:r>
      <w:r>
        <w:rPr>
          <w:rFonts w:ascii="黑体" w:eastAsia="黑体" w:hAnsi="黑体" w:hint="eastAsia"/>
          <w:b/>
          <w:szCs w:val="36"/>
        </w:rPr>
        <w:lastRenderedPageBreak/>
        <w:t>极地水域船舶操作船员高级培训合格证</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129"/>
        <w:gridCol w:w="2409"/>
        <w:gridCol w:w="1978"/>
        <w:gridCol w:w="1986"/>
        <w:gridCol w:w="1995"/>
        <w:gridCol w:w="1135"/>
        <w:gridCol w:w="1135"/>
      </w:tblGrid>
      <w:tr w:rsidR="00520AED">
        <w:trPr>
          <w:jc w:val="center"/>
        </w:trPr>
        <w:tc>
          <w:tcPr>
            <w:tcW w:w="3369" w:type="dxa"/>
            <w:gridSpan w:val="2"/>
            <w:vMerge w:val="restart"/>
            <w:vAlign w:val="center"/>
          </w:tcPr>
          <w:p w:rsidR="00520AED" w:rsidRDefault="00EE1DEC">
            <w:pPr>
              <w:jc w:val="center"/>
              <w:rPr>
                <w:b/>
                <w:sz w:val="24"/>
              </w:rPr>
            </w:pPr>
            <w:r>
              <w:rPr>
                <w:b/>
                <w:sz w:val="24"/>
                <w:szCs w:val="21"/>
              </w:rPr>
              <w:t>适任要求</w:t>
            </w:r>
          </w:p>
        </w:tc>
        <w:tc>
          <w:tcPr>
            <w:tcW w:w="4387" w:type="dxa"/>
            <w:gridSpan w:val="2"/>
            <w:vMerge w:val="restart"/>
            <w:vAlign w:val="center"/>
          </w:tcPr>
          <w:p w:rsidR="00520AED" w:rsidRDefault="00EE1DEC">
            <w:pPr>
              <w:jc w:val="center"/>
              <w:rPr>
                <w:b/>
                <w:sz w:val="24"/>
              </w:rPr>
            </w:pPr>
            <w:r>
              <w:rPr>
                <w:b/>
                <w:sz w:val="24"/>
              </w:rPr>
              <w:t>内容</w:t>
            </w:r>
          </w:p>
        </w:tc>
        <w:tc>
          <w:tcPr>
            <w:tcW w:w="1986" w:type="dxa"/>
            <w:vMerge w:val="restart"/>
            <w:vAlign w:val="center"/>
          </w:tcPr>
          <w:p w:rsidR="00520AED" w:rsidRDefault="00EE1DEC">
            <w:pPr>
              <w:jc w:val="center"/>
              <w:rPr>
                <w:b/>
                <w:sz w:val="24"/>
              </w:rPr>
            </w:pPr>
            <w:r>
              <w:rPr>
                <w:b/>
                <w:sz w:val="24"/>
              </w:rPr>
              <w:t>场地设施设备要求</w:t>
            </w:r>
          </w:p>
        </w:tc>
        <w:tc>
          <w:tcPr>
            <w:tcW w:w="1995" w:type="dxa"/>
            <w:vMerge w:val="restart"/>
            <w:vAlign w:val="center"/>
          </w:tcPr>
          <w:p w:rsidR="00520AED" w:rsidRDefault="00EE1DEC">
            <w:pPr>
              <w:jc w:val="center"/>
              <w:rPr>
                <w:b/>
                <w:sz w:val="24"/>
              </w:rPr>
            </w:pPr>
            <w:r>
              <w:rPr>
                <w:b/>
                <w:sz w:val="24"/>
              </w:rPr>
              <w:t>评价标准</w:t>
            </w:r>
          </w:p>
        </w:tc>
        <w:tc>
          <w:tcPr>
            <w:tcW w:w="2270" w:type="dxa"/>
            <w:gridSpan w:val="2"/>
            <w:vAlign w:val="center"/>
          </w:tcPr>
          <w:p w:rsidR="00520AED" w:rsidRDefault="00EE1DEC">
            <w:pPr>
              <w:jc w:val="center"/>
              <w:rPr>
                <w:sz w:val="24"/>
                <w:szCs w:val="21"/>
              </w:rPr>
            </w:pPr>
            <w:r>
              <w:rPr>
                <w:b/>
                <w:sz w:val="24"/>
                <w:szCs w:val="21"/>
              </w:rPr>
              <w:t>学时</w:t>
            </w:r>
          </w:p>
        </w:tc>
      </w:tr>
      <w:tr w:rsidR="00520AED">
        <w:trPr>
          <w:trHeight w:val="312"/>
          <w:jc w:val="center"/>
        </w:trPr>
        <w:tc>
          <w:tcPr>
            <w:tcW w:w="3369" w:type="dxa"/>
            <w:gridSpan w:val="2"/>
            <w:vMerge/>
            <w:vAlign w:val="center"/>
          </w:tcPr>
          <w:p w:rsidR="00520AED" w:rsidRDefault="00520AED">
            <w:pPr>
              <w:jc w:val="center"/>
              <w:rPr>
                <w:b/>
                <w:sz w:val="24"/>
              </w:rPr>
            </w:pPr>
          </w:p>
        </w:tc>
        <w:tc>
          <w:tcPr>
            <w:tcW w:w="4387" w:type="dxa"/>
            <w:gridSpan w:val="2"/>
            <w:vMerge/>
            <w:vAlign w:val="center"/>
          </w:tcPr>
          <w:p w:rsidR="00520AED" w:rsidRDefault="00520AED">
            <w:pPr>
              <w:jc w:val="center"/>
              <w:rPr>
                <w:b/>
                <w:sz w:val="24"/>
              </w:rPr>
            </w:pPr>
          </w:p>
        </w:tc>
        <w:tc>
          <w:tcPr>
            <w:tcW w:w="1986" w:type="dxa"/>
            <w:vMerge/>
            <w:vAlign w:val="center"/>
          </w:tcPr>
          <w:p w:rsidR="00520AED" w:rsidRDefault="00520AED">
            <w:pPr>
              <w:jc w:val="center"/>
              <w:rPr>
                <w:b/>
                <w:sz w:val="24"/>
              </w:rPr>
            </w:pPr>
          </w:p>
        </w:tc>
        <w:tc>
          <w:tcPr>
            <w:tcW w:w="1995" w:type="dxa"/>
            <w:vMerge/>
            <w:vAlign w:val="center"/>
          </w:tcPr>
          <w:p w:rsidR="00520AED" w:rsidRDefault="00520AED">
            <w:pPr>
              <w:jc w:val="center"/>
              <w:rPr>
                <w:b/>
                <w:sz w:val="24"/>
              </w:rPr>
            </w:pPr>
          </w:p>
        </w:tc>
        <w:tc>
          <w:tcPr>
            <w:tcW w:w="1135" w:type="dxa"/>
            <w:vMerge w:val="restart"/>
            <w:vAlign w:val="center"/>
          </w:tcPr>
          <w:p w:rsidR="00520AED" w:rsidRDefault="00EE1DEC">
            <w:pPr>
              <w:jc w:val="center"/>
              <w:rPr>
                <w:b/>
                <w:sz w:val="24"/>
                <w:szCs w:val="21"/>
              </w:rPr>
            </w:pPr>
            <w:r>
              <w:rPr>
                <w:b/>
                <w:sz w:val="24"/>
                <w:szCs w:val="21"/>
              </w:rPr>
              <w:t>理论学时</w:t>
            </w:r>
          </w:p>
        </w:tc>
        <w:tc>
          <w:tcPr>
            <w:tcW w:w="1135" w:type="dxa"/>
            <w:vMerge w:val="restart"/>
            <w:vAlign w:val="center"/>
          </w:tcPr>
          <w:p w:rsidR="00520AED" w:rsidRDefault="00EE1DEC">
            <w:pPr>
              <w:jc w:val="center"/>
              <w:rPr>
                <w:b/>
                <w:sz w:val="24"/>
                <w:szCs w:val="21"/>
              </w:rPr>
            </w:pPr>
            <w:r>
              <w:rPr>
                <w:b/>
                <w:sz w:val="24"/>
                <w:szCs w:val="21"/>
              </w:rPr>
              <w:t>实践学时</w:t>
            </w:r>
          </w:p>
        </w:tc>
      </w:tr>
      <w:tr w:rsidR="00520AED">
        <w:trPr>
          <w:jc w:val="center"/>
        </w:trPr>
        <w:tc>
          <w:tcPr>
            <w:tcW w:w="3369" w:type="dxa"/>
            <w:gridSpan w:val="2"/>
            <w:vMerge/>
            <w:vAlign w:val="center"/>
          </w:tcPr>
          <w:p w:rsidR="00520AED" w:rsidRDefault="00520AED">
            <w:pPr>
              <w:jc w:val="center"/>
              <w:rPr>
                <w:b/>
                <w:sz w:val="24"/>
                <w:szCs w:val="21"/>
              </w:rPr>
            </w:pPr>
          </w:p>
        </w:tc>
        <w:tc>
          <w:tcPr>
            <w:tcW w:w="2409" w:type="dxa"/>
            <w:vAlign w:val="center"/>
          </w:tcPr>
          <w:p w:rsidR="00520AED" w:rsidRDefault="00EE1DEC">
            <w:pPr>
              <w:jc w:val="center"/>
              <w:rPr>
                <w:b/>
                <w:sz w:val="24"/>
              </w:rPr>
            </w:pPr>
            <w:r>
              <w:rPr>
                <w:b/>
                <w:sz w:val="24"/>
              </w:rPr>
              <w:t>理论知识</w:t>
            </w:r>
          </w:p>
        </w:tc>
        <w:tc>
          <w:tcPr>
            <w:tcW w:w="1978" w:type="dxa"/>
            <w:vAlign w:val="center"/>
          </w:tcPr>
          <w:p w:rsidR="00520AED" w:rsidRDefault="00EE1DEC">
            <w:pPr>
              <w:jc w:val="center"/>
              <w:rPr>
                <w:b/>
                <w:sz w:val="24"/>
              </w:rPr>
            </w:pPr>
            <w:r>
              <w:rPr>
                <w:b/>
                <w:sz w:val="24"/>
              </w:rPr>
              <w:t>实践技能</w:t>
            </w:r>
          </w:p>
        </w:tc>
        <w:tc>
          <w:tcPr>
            <w:tcW w:w="1986" w:type="dxa"/>
            <w:vMerge/>
            <w:vAlign w:val="center"/>
          </w:tcPr>
          <w:p w:rsidR="00520AED" w:rsidRDefault="00520AED">
            <w:pPr>
              <w:jc w:val="center"/>
              <w:rPr>
                <w:b/>
                <w:sz w:val="24"/>
              </w:rPr>
            </w:pPr>
          </w:p>
        </w:tc>
        <w:tc>
          <w:tcPr>
            <w:tcW w:w="1995" w:type="dxa"/>
            <w:vMerge/>
            <w:vAlign w:val="center"/>
          </w:tcPr>
          <w:p w:rsidR="00520AED" w:rsidRDefault="00520AED">
            <w:pPr>
              <w:jc w:val="center"/>
              <w:rPr>
                <w:b/>
                <w:sz w:val="24"/>
              </w:rPr>
            </w:pPr>
          </w:p>
        </w:tc>
        <w:tc>
          <w:tcPr>
            <w:tcW w:w="1135" w:type="dxa"/>
            <w:vMerge/>
            <w:vAlign w:val="center"/>
          </w:tcPr>
          <w:p w:rsidR="00520AED" w:rsidRDefault="00520AED">
            <w:pPr>
              <w:jc w:val="center"/>
              <w:rPr>
                <w:b/>
                <w:sz w:val="24"/>
                <w:szCs w:val="21"/>
              </w:rPr>
            </w:pPr>
          </w:p>
        </w:tc>
        <w:tc>
          <w:tcPr>
            <w:tcW w:w="1135" w:type="dxa"/>
            <w:vMerge/>
            <w:vAlign w:val="center"/>
          </w:tcPr>
          <w:p w:rsidR="00520AED" w:rsidRDefault="00520AED">
            <w:pPr>
              <w:jc w:val="center"/>
              <w:rPr>
                <w:b/>
                <w:sz w:val="24"/>
                <w:szCs w:val="21"/>
              </w:rPr>
            </w:pPr>
          </w:p>
        </w:tc>
      </w:tr>
      <w:tr w:rsidR="00520AED">
        <w:trPr>
          <w:jc w:val="center"/>
        </w:trPr>
        <w:tc>
          <w:tcPr>
            <w:tcW w:w="1240" w:type="dxa"/>
            <w:vMerge w:val="restart"/>
            <w:vAlign w:val="center"/>
          </w:tcPr>
          <w:p w:rsidR="00520AED" w:rsidRDefault="00EE1DEC">
            <w:pPr>
              <w:rPr>
                <w:sz w:val="24"/>
                <w:szCs w:val="21"/>
              </w:rPr>
            </w:pPr>
            <w:r>
              <w:rPr>
                <w:sz w:val="24"/>
                <w:szCs w:val="21"/>
              </w:rPr>
              <w:t>计划并实施极地水域航行</w:t>
            </w:r>
          </w:p>
          <w:p w:rsidR="00520AED" w:rsidRDefault="00EE1DEC">
            <w:pPr>
              <w:rPr>
                <w:b/>
                <w:i/>
                <w:sz w:val="24"/>
                <w:szCs w:val="21"/>
              </w:rPr>
            </w:pPr>
            <w:r>
              <w:rPr>
                <w:sz w:val="24"/>
                <w:szCs w:val="21"/>
              </w:rPr>
              <w:t>——</w:t>
            </w:r>
            <w:r>
              <w:rPr>
                <w:i/>
                <w:sz w:val="24"/>
                <w:szCs w:val="21"/>
              </w:rPr>
              <w:t>航次计划和报告的</w:t>
            </w:r>
            <w:r>
              <w:rPr>
                <w:b/>
                <w:i/>
                <w:sz w:val="24"/>
                <w:szCs w:val="21"/>
              </w:rPr>
              <w:t>知识</w:t>
            </w:r>
          </w:p>
          <w:p w:rsidR="00520AED" w:rsidRDefault="00EE1DEC">
            <w:pPr>
              <w:rPr>
                <w:sz w:val="24"/>
                <w:szCs w:val="21"/>
              </w:rPr>
            </w:pPr>
            <w:r>
              <w:rPr>
                <w:b/>
                <w:sz w:val="24"/>
                <w:szCs w:val="21"/>
              </w:rPr>
              <w:t>（</w:t>
            </w:r>
            <w:r>
              <w:rPr>
                <w:b/>
                <w:sz w:val="24"/>
                <w:szCs w:val="21"/>
              </w:rPr>
              <w:t>2+4h</w:t>
            </w:r>
            <w:r>
              <w:rPr>
                <w:b/>
                <w:sz w:val="24"/>
                <w:szCs w:val="21"/>
              </w:rPr>
              <w:t>）</w:t>
            </w:r>
          </w:p>
        </w:tc>
        <w:tc>
          <w:tcPr>
            <w:tcW w:w="2129" w:type="dxa"/>
            <w:vAlign w:val="center"/>
          </w:tcPr>
          <w:p w:rsidR="00520AED" w:rsidRDefault="00EE1DEC">
            <w:pPr>
              <w:rPr>
                <w:bCs/>
                <w:sz w:val="24"/>
                <w:szCs w:val="21"/>
              </w:rPr>
            </w:pPr>
            <w:r>
              <w:rPr>
                <w:sz w:val="24"/>
                <w:szCs w:val="21"/>
              </w:rPr>
              <w:t xml:space="preserve">1. </w:t>
            </w:r>
            <w:r>
              <w:rPr>
                <w:sz w:val="24"/>
                <w:szCs w:val="21"/>
              </w:rPr>
              <w:t>信息源；</w:t>
            </w:r>
          </w:p>
        </w:tc>
        <w:tc>
          <w:tcPr>
            <w:tcW w:w="2409" w:type="dxa"/>
          </w:tcPr>
          <w:p w:rsidR="00520AED" w:rsidRDefault="00EE1DEC">
            <w:pPr>
              <w:adjustRightInd w:val="0"/>
              <w:snapToGrid w:val="0"/>
              <w:rPr>
                <w:b/>
                <w:sz w:val="24"/>
                <w:szCs w:val="21"/>
              </w:rPr>
            </w:pPr>
            <w:r>
              <w:rPr>
                <w:b/>
                <w:sz w:val="24"/>
                <w:szCs w:val="21"/>
              </w:rPr>
              <w:t>1.</w:t>
            </w:r>
            <w:r>
              <w:rPr>
                <w:b/>
                <w:sz w:val="24"/>
                <w:szCs w:val="21"/>
              </w:rPr>
              <w:t>极地水域航次计划知识</w:t>
            </w:r>
          </w:p>
          <w:p w:rsidR="00520AED" w:rsidRDefault="00EE1DEC">
            <w:pPr>
              <w:adjustRightInd w:val="0"/>
              <w:snapToGrid w:val="0"/>
              <w:rPr>
                <w:sz w:val="24"/>
                <w:szCs w:val="21"/>
              </w:rPr>
            </w:pPr>
            <w:r>
              <w:rPr>
                <w:sz w:val="24"/>
                <w:szCs w:val="21"/>
              </w:rPr>
              <w:t>1.1</w:t>
            </w:r>
            <w:r>
              <w:rPr>
                <w:sz w:val="24"/>
                <w:szCs w:val="21"/>
              </w:rPr>
              <w:t>信息源</w:t>
            </w:r>
          </w:p>
          <w:p w:rsidR="00520AED" w:rsidRDefault="00EE1DEC">
            <w:pPr>
              <w:adjustRightInd w:val="0"/>
              <w:snapToGrid w:val="0"/>
              <w:rPr>
                <w:sz w:val="24"/>
                <w:szCs w:val="21"/>
              </w:rPr>
            </w:pPr>
            <w:r>
              <w:rPr>
                <w:sz w:val="24"/>
                <w:szCs w:val="21"/>
              </w:rPr>
              <w:t>1.1.1</w:t>
            </w:r>
            <w:r>
              <w:rPr>
                <w:sz w:val="24"/>
                <w:szCs w:val="21"/>
              </w:rPr>
              <w:t>极地水域海图和航海出版物的获取</w:t>
            </w:r>
          </w:p>
          <w:p w:rsidR="00520AED" w:rsidRDefault="00EE1DEC">
            <w:pPr>
              <w:adjustRightInd w:val="0"/>
              <w:snapToGrid w:val="0"/>
              <w:rPr>
                <w:bCs/>
                <w:sz w:val="24"/>
                <w:szCs w:val="21"/>
              </w:rPr>
            </w:pPr>
            <w:r>
              <w:rPr>
                <w:sz w:val="24"/>
                <w:szCs w:val="21"/>
              </w:rPr>
              <w:t>1.1.2</w:t>
            </w:r>
            <w:r>
              <w:rPr>
                <w:sz w:val="24"/>
                <w:szCs w:val="21"/>
              </w:rPr>
              <w:t>冰情资料的获取</w:t>
            </w:r>
          </w:p>
        </w:tc>
        <w:tc>
          <w:tcPr>
            <w:tcW w:w="1978" w:type="dxa"/>
            <w:vMerge w:val="restart"/>
          </w:tcPr>
          <w:p w:rsidR="00520AED" w:rsidRDefault="00EE1DEC">
            <w:pPr>
              <w:adjustRightInd w:val="0"/>
              <w:snapToGrid w:val="0"/>
              <w:ind w:firstLineChars="100" w:firstLine="240"/>
              <w:rPr>
                <w:sz w:val="24"/>
                <w:szCs w:val="21"/>
              </w:rPr>
            </w:pPr>
            <w:r>
              <w:rPr>
                <w:sz w:val="24"/>
                <w:szCs w:val="21"/>
              </w:rPr>
              <w:t>.1</w:t>
            </w:r>
            <w:r>
              <w:rPr>
                <w:sz w:val="24"/>
                <w:szCs w:val="21"/>
              </w:rPr>
              <w:t>能够根据航次任务和资源制定航次计划并实施航行监控。</w:t>
            </w:r>
          </w:p>
        </w:tc>
        <w:tc>
          <w:tcPr>
            <w:tcW w:w="1986" w:type="dxa"/>
            <w:vMerge w:val="restart"/>
          </w:tcPr>
          <w:p w:rsidR="00520AED" w:rsidRDefault="00EE1DEC">
            <w:pPr>
              <w:ind w:firstLineChars="100" w:firstLine="240"/>
              <w:rPr>
                <w:sz w:val="24"/>
                <w:szCs w:val="21"/>
              </w:rPr>
            </w:pPr>
            <w:r>
              <w:rPr>
                <w:sz w:val="24"/>
                <w:szCs w:val="21"/>
              </w:rPr>
              <w:t>.1</w:t>
            </w:r>
            <w:r>
              <w:rPr>
                <w:sz w:val="24"/>
                <w:szCs w:val="21"/>
              </w:rPr>
              <w:t>场地：</w:t>
            </w:r>
          </w:p>
          <w:p w:rsidR="00520AED" w:rsidRDefault="00EE1DEC">
            <w:pPr>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设备：</w:t>
            </w:r>
          </w:p>
          <w:p w:rsidR="00520AED" w:rsidRDefault="00EE1DEC">
            <w:pPr>
              <w:ind w:firstLineChars="100" w:firstLine="240"/>
              <w:rPr>
                <w:sz w:val="24"/>
              </w:rPr>
            </w:pPr>
            <w:r>
              <w:rPr>
                <w:sz w:val="24"/>
              </w:rPr>
              <w:t>符合船舶操纵模拟器性能要求并具有冰区环境和破冰船模拟功能的船舶操纵模拟器</w:t>
            </w:r>
          </w:p>
          <w:p w:rsidR="00520AED" w:rsidRDefault="00EE1DEC">
            <w:pPr>
              <w:ind w:firstLineChars="100" w:firstLine="240"/>
              <w:rPr>
                <w:sz w:val="24"/>
                <w:szCs w:val="21"/>
              </w:rPr>
            </w:pPr>
            <w:r>
              <w:rPr>
                <w:sz w:val="24"/>
                <w:szCs w:val="21"/>
              </w:rPr>
              <w:t>.3</w:t>
            </w:r>
            <w:r>
              <w:rPr>
                <w:sz w:val="24"/>
                <w:szCs w:val="21"/>
              </w:rPr>
              <w:t>示教资料</w:t>
            </w:r>
          </w:p>
          <w:p w:rsidR="00520AED" w:rsidRDefault="00EE1DEC">
            <w:pPr>
              <w:adjustRightInd w:val="0"/>
              <w:snapToGrid w:val="0"/>
              <w:ind w:firstLineChars="100" w:firstLine="240"/>
              <w:rPr>
                <w:bCs/>
                <w:sz w:val="24"/>
                <w:szCs w:val="21"/>
              </w:rPr>
            </w:pPr>
            <w:r>
              <w:rPr>
                <w:sz w:val="24"/>
                <w:szCs w:val="21"/>
              </w:rPr>
              <w:t>极地水域相关航海图书资料、极地水域操作手册。</w:t>
            </w:r>
          </w:p>
        </w:tc>
        <w:tc>
          <w:tcPr>
            <w:tcW w:w="1995" w:type="dxa"/>
            <w:vMerge w:val="restart"/>
          </w:tcPr>
          <w:p w:rsidR="00520AED" w:rsidRDefault="00EE1DEC">
            <w:pPr>
              <w:ind w:firstLineChars="200" w:firstLine="480"/>
              <w:rPr>
                <w:sz w:val="24"/>
                <w:szCs w:val="21"/>
              </w:rPr>
            </w:pPr>
            <w:r>
              <w:rPr>
                <w:sz w:val="24"/>
                <w:szCs w:val="21"/>
              </w:rPr>
              <w:t>列出航次所需及适合于航行安全操作的设备、海图和航海出版物。</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计划航线的依据是根据相关信息源和航海出版物、统计资料、通信和航行系统的局限性的实际情况。</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航次计划正确识别了相关的极地规范制度、冰区引航或</w:t>
            </w:r>
            <w:r>
              <w:rPr>
                <w:sz w:val="24"/>
                <w:szCs w:val="21"/>
              </w:rPr>
              <w:t>/</w:t>
            </w:r>
            <w:r>
              <w:rPr>
                <w:sz w:val="24"/>
                <w:szCs w:val="21"/>
              </w:rPr>
              <w:t>和破冰船助航需求。</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准确识别所</w:t>
            </w:r>
            <w:r>
              <w:rPr>
                <w:sz w:val="24"/>
                <w:szCs w:val="21"/>
              </w:rPr>
              <w:lastRenderedPageBreak/>
              <w:t>有潜在的航行危害。</w:t>
            </w:r>
          </w:p>
          <w:p w:rsidR="00520AED" w:rsidRDefault="00EE1DEC">
            <w:pPr>
              <w:adjustRightInd w:val="0"/>
              <w:snapToGrid w:val="0"/>
              <w:rPr>
                <w:bCs/>
                <w:sz w:val="24"/>
                <w:szCs w:val="21"/>
              </w:rPr>
            </w:pPr>
            <w:r>
              <w:rPr>
                <w:sz w:val="24"/>
                <w:szCs w:val="21"/>
              </w:rPr>
              <w:t>船位、航向、距离和时间推算正确，在导航设备可以接受的精度标准内。</w:t>
            </w:r>
          </w:p>
        </w:tc>
        <w:tc>
          <w:tcPr>
            <w:tcW w:w="1135" w:type="dxa"/>
            <w:vMerge w:val="restart"/>
            <w:vAlign w:val="center"/>
          </w:tcPr>
          <w:p w:rsidR="00520AED" w:rsidRDefault="00EE1DEC">
            <w:pPr>
              <w:jc w:val="center"/>
              <w:rPr>
                <w:sz w:val="24"/>
                <w:szCs w:val="21"/>
              </w:rPr>
            </w:pPr>
            <w:r>
              <w:rPr>
                <w:sz w:val="24"/>
                <w:szCs w:val="21"/>
              </w:rPr>
              <w:lastRenderedPageBreak/>
              <w:t>2</w:t>
            </w:r>
          </w:p>
        </w:tc>
        <w:tc>
          <w:tcPr>
            <w:tcW w:w="1135" w:type="dxa"/>
            <w:vMerge w:val="restart"/>
            <w:vAlign w:val="center"/>
          </w:tcPr>
          <w:p w:rsidR="00520AED" w:rsidRDefault="00EE1DEC">
            <w:pPr>
              <w:jc w:val="center"/>
              <w:rPr>
                <w:sz w:val="24"/>
                <w:szCs w:val="21"/>
              </w:rPr>
            </w:pPr>
            <w:r>
              <w:rPr>
                <w:sz w:val="24"/>
                <w:szCs w:val="21"/>
              </w:rPr>
              <w:t>4</w:t>
            </w: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vAlign w:val="center"/>
          </w:tcPr>
          <w:p w:rsidR="00520AED" w:rsidRDefault="00EE1DEC">
            <w:pPr>
              <w:rPr>
                <w:sz w:val="24"/>
                <w:szCs w:val="21"/>
              </w:rPr>
            </w:pPr>
            <w:r>
              <w:rPr>
                <w:sz w:val="24"/>
                <w:szCs w:val="21"/>
              </w:rPr>
              <w:t xml:space="preserve">2. </w:t>
            </w:r>
            <w:r>
              <w:rPr>
                <w:sz w:val="24"/>
                <w:szCs w:val="21"/>
              </w:rPr>
              <w:t>极地水域的报告制度；</w:t>
            </w:r>
          </w:p>
        </w:tc>
        <w:tc>
          <w:tcPr>
            <w:tcW w:w="2409" w:type="dxa"/>
          </w:tcPr>
          <w:p w:rsidR="00520AED" w:rsidRDefault="00EE1DEC">
            <w:pPr>
              <w:adjustRightInd w:val="0"/>
              <w:snapToGrid w:val="0"/>
              <w:rPr>
                <w:sz w:val="24"/>
                <w:szCs w:val="21"/>
              </w:rPr>
            </w:pPr>
            <w:r>
              <w:rPr>
                <w:sz w:val="24"/>
                <w:szCs w:val="21"/>
              </w:rPr>
              <w:t>1.1.3</w:t>
            </w:r>
            <w:r>
              <w:rPr>
                <w:sz w:val="24"/>
                <w:szCs w:val="21"/>
              </w:rPr>
              <w:t>极地水域船舶报告制度</w:t>
            </w:r>
          </w:p>
          <w:p w:rsidR="00520AED" w:rsidRDefault="00EE1DEC">
            <w:pPr>
              <w:adjustRightInd w:val="0"/>
              <w:snapToGrid w:val="0"/>
              <w:rPr>
                <w:sz w:val="24"/>
                <w:szCs w:val="21"/>
              </w:rPr>
            </w:pPr>
            <w:r>
              <w:rPr>
                <w:sz w:val="24"/>
                <w:szCs w:val="21"/>
              </w:rPr>
              <w:t>1.1.3.1</w:t>
            </w:r>
            <w:r>
              <w:rPr>
                <w:sz w:val="24"/>
                <w:szCs w:val="21"/>
              </w:rPr>
              <w:t>北极东北航道船舶报告制度</w:t>
            </w:r>
          </w:p>
          <w:p w:rsidR="00520AED" w:rsidRDefault="00EE1DEC">
            <w:pPr>
              <w:adjustRightInd w:val="0"/>
              <w:snapToGrid w:val="0"/>
              <w:rPr>
                <w:bCs/>
                <w:i/>
                <w:sz w:val="24"/>
                <w:szCs w:val="21"/>
              </w:rPr>
            </w:pPr>
            <w:r>
              <w:rPr>
                <w:sz w:val="24"/>
                <w:szCs w:val="21"/>
              </w:rPr>
              <w:t>1.1.3.2</w:t>
            </w:r>
            <w:r>
              <w:rPr>
                <w:sz w:val="24"/>
                <w:szCs w:val="21"/>
              </w:rPr>
              <w:t>北极西北航道船舶报告制度</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vAlign w:val="center"/>
          </w:tcPr>
          <w:p w:rsidR="00520AED" w:rsidRDefault="00EE1DEC">
            <w:pPr>
              <w:rPr>
                <w:sz w:val="24"/>
                <w:szCs w:val="21"/>
              </w:rPr>
            </w:pPr>
            <w:r>
              <w:rPr>
                <w:sz w:val="24"/>
                <w:szCs w:val="21"/>
              </w:rPr>
              <w:t xml:space="preserve">3. </w:t>
            </w:r>
            <w:r>
              <w:rPr>
                <w:sz w:val="24"/>
                <w:szCs w:val="21"/>
              </w:rPr>
              <w:t>制定安全航路和航行计划以尽量避开冰区；</w:t>
            </w:r>
          </w:p>
        </w:tc>
        <w:tc>
          <w:tcPr>
            <w:tcW w:w="2409" w:type="dxa"/>
          </w:tcPr>
          <w:p w:rsidR="00520AED" w:rsidRDefault="00EE1DEC">
            <w:pPr>
              <w:rPr>
                <w:sz w:val="24"/>
                <w:szCs w:val="21"/>
              </w:rPr>
            </w:pPr>
            <w:r>
              <w:rPr>
                <w:sz w:val="24"/>
                <w:szCs w:val="21"/>
              </w:rPr>
              <w:t>1.2</w:t>
            </w:r>
            <w:r>
              <w:rPr>
                <w:sz w:val="24"/>
                <w:szCs w:val="21"/>
              </w:rPr>
              <w:t>极地水域航线设计</w:t>
            </w:r>
          </w:p>
          <w:p w:rsidR="00520AED" w:rsidRDefault="00EE1DEC">
            <w:pPr>
              <w:jc w:val="left"/>
              <w:rPr>
                <w:sz w:val="24"/>
                <w:szCs w:val="21"/>
              </w:rPr>
            </w:pPr>
            <w:r>
              <w:rPr>
                <w:sz w:val="24"/>
                <w:szCs w:val="21"/>
              </w:rPr>
              <w:t>1.2.1</w:t>
            </w:r>
            <w:r>
              <w:rPr>
                <w:sz w:val="24"/>
                <w:szCs w:val="21"/>
              </w:rPr>
              <w:t>航线设计原则</w:t>
            </w:r>
          </w:p>
          <w:p w:rsidR="00520AED" w:rsidRDefault="00EE1DEC">
            <w:pPr>
              <w:jc w:val="left"/>
              <w:rPr>
                <w:bCs/>
                <w:sz w:val="24"/>
                <w:szCs w:val="21"/>
              </w:rPr>
            </w:pPr>
            <w:r>
              <w:rPr>
                <w:sz w:val="24"/>
                <w:szCs w:val="21"/>
              </w:rPr>
              <w:t>1.2.2</w:t>
            </w:r>
            <w:r>
              <w:rPr>
                <w:sz w:val="24"/>
                <w:szCs w:val="21"/>
              </w:rPr>
              <w:t>航线设计</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vAlign w:val="center"/>
          </w:tcPr>
          <w:p w:rsidR="00520AED" w:rsidRDefault="00EE1DEC">
            <w:pPr>
              <w:rPr>
                <w:sz w:val="24"/>
                <w:szCs w:val="21"/>
              </w:rPr>
            </w:pPr>
            <w:r>
              <w:rPr>
                <w:sz w:val="24"/>
                <w:szCs w:val="21"/>
              </w:rPr>
              <w:t xml:space="preserve">4. </w:t>
            </w:r>
            <w:r>
              <w:rPr>
                <w:sz w:val="24"/>
                <w:szCs w:val="21"/>
              </w:rPr>
              <w:t>有能力识别极区水文信息和海图局限性及信息是否适合于安全</w:t>
            </w:r>
            <w:r>
              <w:rPr>
                <w:sz w:val="24"/>
                <w:szCs w:val="21"/>
              </w:rPr>
              <w:lastRenderedPageBreak/>
              <w:t>航行；</w:t>
            </w:r>
          </w:p>
        </w:tc>
        <w:tc>
          <w:tcPr>
            <w:tcW w:w="2409" w:type="dxa"/>
          </w:tcPr>
          <w:p w:rsidR="00520AED" w:rsidRDefault="00EE1DEC">
            <w:pPr>
              <w:adjustRightInd w:val="0"/>
              <w:snapToGrid w:val="0"/>
              <w:rPr>
                <w:sz w:val="24"/>
                <w:szCs w:val="21"/>
              </w:rPr>
            </w:pPr>
            <w:r>
              <w:rPr>
                <w:sz w:val="24"/>
                <w:szCs w:val="21"/>
              </w:rPr>
              <w:lastRenderedPageBreak/>
              <w:t>1.3</w:t>
            </w:r>
            <w:r>
              <w:rPr>
                <w:sz w:val="24"/>
                <w:szCs w:val="21"/>
              </w:rPr>
              <w:t>信息源的可靠性识别</w:t>
            </w:r>
          </w:p>
          <w:p w:rsidR="00520AED" w:rsidRDefault="00EE1DEC">
            <w:pPr>
              <w:adjustRightInd w:val="0"/>
              <w:snapToGrid w:val="0"/>
              <w:rPr>
                <w:sz w:val="24"/>
                <w:szCs w:val="21"/>
              </w:rPr>
            </w:pPr>
            <w:r>
              <w:rPr>
                <w:sz w:val="24"/>
                <w:szCs w:val="21"/>
              </w:rPr>
              <w:t>1.3.1</w:t>
            </w:r>
            <w:r>
              <w:rPr>
                <w:sz w:val="24"/>
                <w:szCs w:val="21"/>
              </w:rPr>
              <w:t>极地水域水文信息的可靠性的辨识</w:t>
            </w:r>
          </w:p>
          <w:p w:rsidR="00520AED" w:rsidRDefault="00EE1DEC">
            <w:pPr>
              <w:adjustRightInd w:val="0"/>
              <w:snapToGrid w:val="0"/>
              <w:rPr>
                <w:bCs/>
                <w:sz w:val="24"/>
                <w:szCs w:val="21"/>
              </w:rPr>
            </w:pPr>
            <w:r>
              <w:rPr>
                <w:sz w:val="24"/>
                <w:szCs w:val="21"/>
              </w:rPr>
              <w:lastRenderedPageBreak/>
              <w:t>1.3.2</w:t>
            </w:r>
            <w:r>
              <w:rPr>
                <w:sz w:val="24"/>
                <w:szCs w:val="21"/>
              </w:rPr>
              <w:t>极地水域海图和航海出版物的局限性辨识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ind w:firstLineChars="200" w:firstLine="480"/>
              <w:rPr>
                <w:sz w:val="24"/>
                <w:szCs w:val="21"/>
              </w:rPr>
            </w:pPr>
          </w:p>
        </w:tc>
        <w:tc>
          <w:tcPr>
            <w:tcW w:w="2129" w:type="dxa"/>
            <w:vAlign w:val="center"/>
          </w:tcPr>
          <w:p w:rsidR="00520AED" w:rsidRDefault="00EE1DEC">
            <w:pPr>
              <w:rPr>
                <w:sz w:val="24"/>
                <w:szCs w:val="21"/>
              </w:rPr>
            </w:pPr>
            <w:r>
              <w:rPr>
                <w:sz w:val="24"/>
                <w:szCs w:val="21"/>
              </w:rPr>
              <w:t xml:space="preserve">5. </w:t>
            </w:r>
            <w:r>
              <w:rPr>
                <w:sz w:val="24"/>
                <w:szCs w:val="21"/>
              </w:rPr>
              <w:t>根据动态冰况偏离和修正航行计划。</w:t>
            </w:r>
          </w:p>
        </w:tc>
        <w:tc>
          <w:tcPr>
            <w:tcW w:w="2409" w:type="dxa"/>
          </w:tcPr>
          <w:p w:rsidR="00520AED" w:rsidRDefault="00EE1DEC">
            <w:pPr>
              <w:adjustRightInd w:val="0"/>
              <w:snapToGrid w:val="0"/>
              <w:rPr>
                <w:bCs/>
                <w:sz w:val="24"/>
                <w:szCs w:val="21"/>
              </w:rPr>
            </w:pPr>
            <w:r>
              <w:rPr>
                <w:sz w:val="24"/>
                <w:szCs w:val="21"/>
              </w:rPr>
              <w:t>1.4</w:t>
            </w:r>
            <w:r>
              <w:rPr>
                <w:sz w:val="24"/>
                <w:szCs w:val="21"/>
              </w:rPr>
              <w:t>根据动态冰况调整计划航线</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sz w:val="24"/>
                <w:szCs w:val="21"/>
              </w:rPr>
            </w:pPr>
            <w:r>
              <w:rPr>
                <w:sz w:val="24"/>
                <w:szCs w:val="21"/>
              </w:rPr>
              <w:t>计划并实施极地水域航行</w:t>
            </w:r>
          </w:p>
          <w:p w:rsidR="00520AED" w:rsidRDefault="00EE1DEC">
            <w:pPr>
              <w:rPr>
                <w:b/>
                <w:i/>
                <w:sz w:val="24"/>
                <w:szCs w:val="21"/>
              </w:rPr>
            </w:pPr>
            <w:r>
              <w:rPr>
                <w:sz w:val="24"/>
                <w:szCs w:val="21"/>
              </w:rPr>
              <w:t>——</w:t>
            </w:r>
            <w:r>
              <w:rPr>
                <w:i/>
                <w:sz w:val="24"/>
                <w:szCs w:val="21"/>
              </w:rPr>
              <w:t>设备局限性的</w:t>
            </w:r>
            <w:r>
              <w:rPr>
                <w:b/>
                <w:i/>
                <w:sz w:val="24"/>
                <w:szCs w:val="21"/>
              </w:rPr>
              <w:t>知识</w:t>
            </w:r>
          </w:p>
          <w:p w:rsidR="00520AED" w:rsidRDefault="00520AED">
            <w:pPr>
              <w:rPr>
                <w:b/>
                <w:i/>
                <w:sz w:val="24"/>
                <w:szCs w:val="21"/>
              </w:rPr>
            </w:pPr>
          </w:p>
          <w:p w:rsidR="00520AED" w:rsidRDefault="00EE1DEC">
            <w:pPr>
              <w:rPr>
                <w:bCs/>
                <w:sz w:val="24"/>
                <w:szCs w:val="21"/>
              </w:rPr>
            </w:pPr>
            <w:r>
              <w:rPr>
                <w:b/>
                <w:sz w:val="24"/>
                <w:szCs w:val="21"/>
              </w:rPr>
              <w:t>（</w:t>
            </w:r>
            <w:r>
              <w:rPr>
                <w:b/>
                <w:sz w:val="24"/>
                <w:szCs w:val="21"/>
              </w:rPr>
              <w:t>4h</w:t>
            </w:r>
            <w:r>
              <w:rPr>
                <w:b/>
                <w:sz w:val="24"/>
                <w:szCs w:val="21"/>
              </w:rPr>
              <w:t>）</w:t>
            </w:r>
          </w:p>
        </w:tc>
        <w:tc>
          <w:tcPr>
            <w:tcW w:w="2129" w:type="dxa"/>
          </w:tcPr>
          <w:p w:rsidR="00520AED" w:rsidRDefault="00EE1DEC">
            <w:pPr>
              <w:rPr>
                <w:bCs/>
                <w:sz w:val="24"/>
                <w:szCs w:val="21"/>
              </w:rPr>
            </w:pPr>
            <w:r>
              <w:rPr>
                <w:sz w:val="24"/>
                <w:szCs w:val="21"/>
              </w:rPr>
              <w:t xml:space="preserve">1. </w:t>
            </w:r>
            <w:r>
              <w:rPr>
                <w:sz w:val="24"/>
                <w:szCs w:val="21"/>
              </w:rPr>
              <w:t>理解并识别与极区地面导航设备局限性相关的危险；</w:t>
            </w:r>
          </w:p>
        </w:tc>
        <w:tc>
          <w:tcPr>
            <w:tcW w:w="2409" w:type="dxa"/>
          </w:tcPr>
          <w:p w:rsidR="00520AED" w:rsidRDefault="00EE1DEC">
            <w:pPr>
              <w:adjustRightInd w:val="0"/>
              <w:snapToGrid w:val="0"/>
              <w:rPr>
                <w:b/>
                <w:sz w:val="24"/>
                <w:szCs w:val="21"/>
              </w:rPr>
            </w:pPr>
            <w:r>
              <w:rPr>
                <w:b/>
                <w:sz w:val="24"/>
                <w:szCs w:val="21"/>
              </w:rPr>
              <w:t>2.</w:t>
            </w:r>
            <w:r>
              <w:rPr>
                <w:b/>
                <w:sz w:val="24"/>
                <w:szCs w:val="21"/>
              </w:rPr>
              <w:t>极地水域通信导航设备的局限性知识</w:t>
            </w:r>
          </w:p>
          <w:p w:rsidR="00520AED" w:rsidRDefault="00EE1DEC">
            <w:pPr>
              <w:adjustRightInd w:val="0"/>
              <w:snapToGrid w:val="0"/>
              <w:rPr>
                <w:sz w:val="24"/>
                <w:szCs w:val="21"/>
              </w:rPr>
            </w:pPr>
            <w:r>
              <w:rPr>
                <w:sz w:val="24"/>
                <w:szCs w:val="21"/>
              </w:rPr>
              <w:t>2.1</w:t>
            </w:r>
            <w:r>
              <w:rPr>
                <w:sz w:val="24"/>
                <w:szCs w:val="21"/>
              </w:rPr>
              <w:t>船舶导航仪器和设备</w:t>
            </w:r>
          </w:p>
          <w:p w:rsidR="00520AED" w:rsidRDefault="00EE1DEC">
            <w:pPr>
              <w:adjustRightInd w:val="0"/>
              <w:snapToGrid w:val="0"/>
              <w:rPr>
                <w:bCs/>
                <w:sz w:val="24"/>
                <w:szCs w:val="21"/>
              </w:rPr>
            </w:pPr>
            <w:r>
              <w:rPr>
                <w:sz w:val="24"/>
                <w:szCs w:val="21"/>
              </w:rPr>
              <w:t>2.1.1</w:t>
            </w:r>
            <w:r>
              <w:rPr>
                <w:sz w:val="24"/>
                <w:szCs w:val="21"/>
              </w:rPr>
              <w:t>无线电指向标（</w:t>
            </w:r>
            <w:r>
              <w:rPr>
                <w:sz w:val="24"/>
                <w:szCs w:val="21"/>
              </w:rPr>
              <w:t>GPS</w:t>
            </w:r>
            <w:r>
              <w:rPr>
                <w:sz w:val="24"/>
                <w:szCs w:val="21"/>
              </w:rPr>
              <w:t>差分台）、罗兰</w:t>
            </w:r>
            <w:r>
              <w:rPr>
                <w:sz w:val="24"/>
                <w:szCs w:val="21"/>
              </w:rPr>
              <w:t>C</w:t>
            </w:r>
            <w:r>
              <w:rPr>
                <w:sz w:val="24"/>
                <w:szCs w:val="21"/>
              </w:rPr>
              <w:t>台链等地面导航设备的局限性</w:t>
            </w:r>
          </w:p>
        </w:tc>
        <w:tc>
          <w:tcPr>
            <w:tcW w:w="1978" w:type="dxa"/>
            <w:vMerge w:val="restart"/>
            <w:vAlign w:val="center"/>
          </w:tcPr>
          <w:p w:rsidR="00520AED" w:rsidRDefault="00EE1DEC">
            <w:pPr>
              <w:adjustRightInd w:val="0"/>
              <w:snapToGrid w:val="0"/>
              <w:jc w:val="center"/>
              <w:rPr>
                <w:bCs/>
                <w:sz w:val="24"/>
                <w:szCs w:val="21"/>
              </w:rPr>
            </w:pPr>
            <w:r>
              <w:rPr>
                <w:sz w:val="24"/>
                <w:szCs w:val="21"/>
              </w:rPr>
              <w:t>无</w:t>
            </w:r>
          </w:p>
        </w:tc>
        <w:tc>
          <w:tcPr>
            <w:tcW w:w="1986" w:type="dxa"/>
            <w:vMerge w:val="restart"/>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restart"/>
            <w:vAlign w:val="center"/>
          </w:tcPr>
          <w:p w:rsidR="00520AED" w:rsidRDefault="00EE1DEC">
            <w:pPr>
              <w:jc w:val="center"/>
              <w:rPr>
                <w:sz w:val="24"/>
                <w:szCs w:val="21"/>
              </w:rPr>
            </w:pPr>
            <w:r>
              <w:rPr>
                <w:sz w:val="24"/>
                <w:szCs w:val="21"/>
              </w:rPr>
              <w:t>4</w:t>
            </w:r>
          </w:p>
        </w:tc>
        <w:tc>
          <w:tcPr>
            <w:tcW w:w="1135" w:type="dxa"/>
            <w:vMerge w:val="restart"/>
            <w:vAlign w:val="center"/>
          </w:tcPr>
          <w:p w:rsidR="00520AED" w:rsidRDefault="00EE1DEC">
            <w:pPr>
              <w:jc w:val="center"/>
              <w:rPr>
                <w:sz w:val="24"/>
                <w:szCs w:val="21"/>
              </w:rPr>
            </w:pPr>
            <w:r>
              <w:rPr>
                <w:sz w:val="24"/>
                <w:szCs w:val="21"/>
              </w:rPr>
              <w:t>0</w:t>
            </w: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2. </w:t>
            </w:r>
            <w:r>
              <w:rPr>
                <w:sz w:val="24"/>
                <w:szCs w:val="21"/>
              </w:rPr>
              <w:t>理解并识别罗经的高纬度误差；</w:t>
            </w:r>
          </w:p>
        </w:tc>
        <w:tc>
          <w:tcPr>
            <w:tcW w:w="2409" w:type="dxa"/>
          </w:tcPr>
          <w:p w:rsidR="00520AED" w:rsidRDefault="00EE1DEC">
            <w:pPr>
              <w:adjustRightInd w:val="0"/>
              <w:snapToGrid w:val="0"/>
              <w:rPr>
                <w:bCs/>
                <w:sz w:val="24"/>
                <w:szCs w:val="21"/>
              </w:rPr>
            </w:pPr>
            <w:r>
              <w:rPr>
                <w:sz w:val="24"/>
                <w:szCs w:val="21"/>
              </w:rPr>
              <w:t>2.1.2</w:t>
            </w:r>
            <w:r>
              <w:rPr>
                <w:sz w:val="24"/>
                <w:szCs w:val="21"/>
              </w:rPr>
              <w:t>电罗经、磁罗经、卫星罗经等指向设备的使用及其局限性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3.</w:t>
            </w:r>
            <w:r>
              <w:rPr>
                <w:sz w:val="24"/>
                <w:szCs w:val="21"/>
              </w:rPr>
              <w:t>理解并识别在冰干扰回波中区分雷达目标和冰的局限性；</w:t>
            </w:r>
          </w:p>
        </w:tc>
        <w:tc>
          <w:tcPr>
            <w:tcW w:w="2409" w:type="dxa"/>
          </w:tcPr>
          <w:p w:rsidR="00520AED" w:rsidRDefault="00EE1DEC">
            <w:pPr>
              <w:adjustRightInd w:val="0"/>
              <w:snapToGrid w:val="0"/>
              <w:rPr>
                <w:bCs/>
                <w:sz w:val="24"/>
                <w:szCs w:val="21"/>
              </w:rPr>
            </w:pPr>
            <w:r>
              <w:rPr>
                <w:sz w:val="24"/>
                <w:szCs w:val="21"/>
              </w:rPr>
              <w:t>2.1.3</w:t>
            </w:r>
            <w:r>
              <w:rPr>
                <w:sz w:val="24"/>
                <w:szCs w:val="21"/>
              </w:rPr>
              <w:t>航海雷达使用的局限性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4. </w:t>
            </w:r>
            <w:r>
              <w:rPr>
                <w:sz w:val="24"/>
                <w:szCs w:val="21"/>
              </w:rPr>
              <w:t>理解并识别高纬度区域电子定位系统的局限性；</w:t>
            </w:r>
          </w:p>
        </w:tc>
        <w:tc>
          <w:tcPr>
            <w:tcW w:w="2409" w:type="dxa"/>
          </w:tcPr>
          <w:p w:rsidR="00520AED" w:rsidRDefault="00EE1DEC">
            <w:pPr>
              <w:adjustRightInd w:val="0"/>
              <w:snapToGrid w:val="0"/>
              <w:rPr>
                <w:sz w:val="24"/>
                <w:szCs w:val="21"/>
              </w:rPr>
            </w:pPr>
            <w:r>
              <w:rPr>
                <w:sz w:val="24"/>
                <w:szCs w:val="21"/>
              </w:rPr>
              <w:t>2.1.4</w:t>
            </w:r>
            <w:r>
              <w:rPr>
                <w:sz w:val="24"/>
                <w:szCs w:val="21"/>
              </w:rPr>
              <w:t>测深仪、计程仪等水声导航设备的使用及其局限性</w:t>
            </w:r>
          </w:p>
          <w:p w:rsidR="00520AED" w:rsidRDefault="00EE1DEC">
            <w:pPr>
              <w:adjustRightInd w:val="0"/>
              <w:snapToGrid w:val="0"/>
              <w:rPr>
                <w:bCs/>
                <w:sz w:val="24"/>
                <w:szCs w:val="21"/>
              </w:rPr>
            </w:pPr>
            <w:r>
              <w:rPr>
                <w:sz w:val="24"/>
                <w:szCs w:val="21"/>
              </w:rPr>
              <w:t>2.1.5 GPS</w:t>
            </w:r>
            <w:r>
              <w:rPr>
                <w:sz w:val="24"/>
                <w:szCs w:val="21"/>
              </w:rPr>
              <w:t>、</w:t>
            </w:r>
            <w:r>
              <w:rPr>
                <w:sz w:val="24"/>
                <w:szCs w:val="21"/>
              </w:rPr>
              <w:t>GLONASS</w:t>
            </w:r>
            <w:r>
              <w:rPr>
                <w:sz w:val="24"/>
                <w:szCs w:val="21"/>
              </w:rPr>
              <w:t>、</w:t>
            </w:r>
            <w:r>
              <w:rPr>
                <w:sz w:val="24"/>
                <w:szCs w:val="21"/>
              </w:rPr>
              <w:lastRenderedPageBreak/>
              <w:t>BDS</w:t>
            </w:r>
            <w:r>
              <w:rPr>
                <w:sz w:val="24"/>
                <w:szCs w:val="21"/>
              </w:rPr>
              <w:t>等卫星导航设备的使用及其局限性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5. </w:t>
            </w:r>
            <w:r>
              <w:rPr>
                <w:sz w:val="24"/>
                <w:szCs w:val="21"/>
              </w:rPr>
              <w:t>理解并识别海图和航路指南描述的局限性；</w:t>
            </w:r>
          </w:p>
        </w:tc>
        <w:tc>
          <w:tcPr>
            <w:tcW w:w="2409" w:type="dxa"/>
          </w:tcPr>
          <w:p w:rsidR="00520AED" w:rsidRDefault="00EE1DEC">
            <w:pPr>
              <w:adjustRightInd w:val="0"/>
              <w:snapToGrid w:val="0"/>
              <w:rPr>
                <w:sz w:val="24"/>
                <w:szCs w:val="21"/>
              </w:rPr>
            </w:pPr>
            <w:r>
              <w:rPr>
                <w:sz w:val="24"/>
                <w:szCs w:val="21"/>
              </w:rPr>
              <w:t>2.2</w:t>
            </w:r>
            <w:r>
              <w:rPr>
                <w:sz w:val="24"/>
                <w:szCs w:val="21"/>
              </w:rPr>
              <w:t>极地水域航海出版物的局限性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sz w:val="24"/>
                <w:szCs w:val="21"/>
              </w:rPr>
            </w:pPr>
          </w:p>
        </w:tc>
        <w:tc>
          <w:tcPr>
            <w:tcW w:w="2129" w:type="dxa"/>
          </w:tcPr>
          <w:p w:rsidR="00520AED" w:rsidRDefault="00EE1DEC">
            <w:pPr>
              <w:rPr>
                <w:sz w:val="24"/>
                <w:szCs w:val="21"/>
              </w:rPr>
            </w:pPr>
            <w:r>
              <w:rPr>
                <w:sz w:val="24"/>
                <w:szCs w:val="21"/>
              </w:rPr>
              <w:t xml:space="preserve">6. </w:t>
            </w:r>
            <w:r>
              <w:rPr>
                <w:sz w:val="24"/>
                <w:szCs w:val="21"/>
              </w:rPr>
              <w:t>理解并识别通信系统的局限性。</w:t>
            </w:r>
          </w:p>
        </w:tc>
        <w:tc>
          <w:tcPr>
            <w:tcW w:w="2409" w:type="dxa"/>
          </w:tcPr>
          <w:p w:rsidR="00520AED" w:rsidRDefault="00EE1DEC">
            <w:pPr>
              <w:adjustRightInd w:val="0"/>
              <w:snapToGrid w:val="0"/>
              <w:rPr>
                <w:sz w:val="24"/>
                <w:szCs w:val="21"/>
              </w:rPr>
            </w:pPr>
            <w:r>
              <w:rPr>
                <w:sz w:val="24"/>
                <w:szCs w:val="21"/>
              </w:rPr>
              <w:t>2.3</w:t>
            </w:r>
            <w:r>
              <w:rPr>
                <w:sz w:val="24"/>
                <w:szCs w:val="21"/>
              </w:rPr>
              <w:t>极地水域通信系统及其局限性</w:t>
            </w:r>
          </w:p>
          <w:p w:rsidR="00520AED" w:rsidRDefault="00EE1DEC">
            <w:pPr>
              <w:adjustRightInd w:val="0"/>
              <w:snapToGrid w:val="0"/>
              <w:rPr>
                <w:sz w:val="24"/>
                <w:szCs w:val="21"/>
              </w:rPr>
            </w:pPr>
            <w:r>
              <w:rPr>
                <w:sz w:val="24"/>
                <w:szCs w:val="21"/>
              </w:rPr>
              <w:t>2.2.1</w:t>
            </w:r>
            <w:r>
              <w:rPr>
                <w:sz w:val="24"/>
                <w:szCs w:val="21"/>
              </w:rPr>
              <w:t>极地水域通信设备</w:t>
            </w:r>
          </w:p>
          <w:p w:rsidR="00520AED" w:rsidRDefault="00EE1DEC">
            <w:pPr>
              <w:adjustRightInd w:val="0"/>
              <w:snapToGrid w:val="0"/>
              <w:rPr>
                <w:sz w:val="24"/>
                <w:szCs w:val="21"/>
              </w:rPr>
            </w:pPr>
            <w:r>
              <w:rPr>
                <w:sz w:val="24"/>
                <w:szCs w:val="21"/>
              </w:rPr>
              <w:t>2.2.2</w:t>
            </w:r>
            <w:r>
              <w:rPr>
                <w:sz w:val="24"/>
                <w:szCs w:val="21"/>
              </w:rPr>
              <w:t>地面通信系统、卫星通信系统在极地水域的局限性</w:t>
            </w:r>
          </w:p>
          <w:p w:rsidR="00520AED" w:rsidRDefault="00EE1DEC">
            <w:pPr>
              <w:adjustRightInd w:val="0"/>
              <w:snapToGrid w:val="0"/>
              <w:rPr>
                <w:bCs/>
                <w:sz w:val="24"/>
                <w:szCs w:val="21"/>
              </w:rPr>
            </w:pPr>
            <w:r>
              <w:rPr>
                <w:sz w:val="24"/>
                <w:szCs w:val="21"/>
              </w:rPr>
              <w:t>2.2.3</w:t>
            </w:r>
            <w:r>
              <w:rPr>
                <w:sz w:val="24"/>
                <w:szCs w:val="21"/>
              </w:rPr>
              <w:t>极地水域通信任务与程序</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sz w:val="24"/>
                <w:szCs w:val="21"/>
              </w:rPr>
            </w:pPr>
            <w:r>
              <w:rPr>
                <w:sz w:val="24"/>
                <w:szCs w:val="21"/>
              </w:rPr>
              <w:t>对极地水域航行船舶的安全操作进行管理</w:t>
            </w:r>
          </w:p>
          <w:p w:rsidR="00520AED" w:rsidRDefault="00EE1DEC">
            <w:pPr>
              <w:rPr>
                <w:b/>
                <w:i/>
                <w:sz w:val="24"/>
                <w:szCs w:val="21"/>
              </w:rPr>
            </w:pPr>
            <w:r>
              <w:rPr>
                <w:sz w:val="24"/>
                <w:szCs w:val="21"/>
              </w:rPr>
              <w:t>——</w:t>
            </w:r>
            <w:r>
              <w:rPr>
                <w:i/>
                <w:sz w:val="24"/>
                <w:szCs w:val="21"/>
              </w:rPr>
              <w:t>在冰区操作和操纵船舶的</w:t>
            </w:r>
            <w:r>
              <w:rPr>
                <w:b/>
                <w:i/>
                <w:sz w:val="24"/>
                <w:szCs w:val="21"/>
              </w:rPr>
              <w:t>知识与能力</w:t>
            </w:r>
          </w:p>
          <w:p w:rsidR="00520AED" w:rsidRDefault="00520AED">
            <w:pPr>
              <w:rPr>
                <w:b/>
                <w:i/>
                <w:sz w:val="24"/>
                <w:szCs w:val="21"/>
              </w:rPr>
            </w:pPr>
          </w:p>
          <w:p w:rsidR="00520AED" w:rsidRDefault="00EE1DEC">
            <w:pPr>
              <w:rPr>
                <w:i/>
                <w:sz w:val="24"/>
                <w:szCs w:val="21"/>
              </w:rPr>
            </w:pPr>
            <w:r>
              <w:rPr>
                <w:b/>
                <w:sz w:val="24"/>
                <w:szCs w:val="21"/>
              </w:rPr>
              <w:t>（</w:t>
            </w:r>
            <w:r>
              <w:rPr>
                <w:b/>
                <w:sz w:val="24"/>
                <w:szCs w:val="21"/>
              </w:rPr>
              <w:t>8+8h</w:t>
            </w:r>
            <w:r>
              <w:rPr>
                <w:b/>
                <w:sz w:val="24"/>
                <w:szCs w:val="21"/>
              </w:rPr>
              <w:t>）</w:t>
            </w:r>
          </w:p>
        </w:tc>
        <w:tc>
          <w:tcPr>
            <w:tcW w:w="2129" w:type="dxa"/>
          </w:tcPr>
          <w:p w:rsidR="00520AED" w:rsidRDefault="00EE1DEC">
            <w:pPr>
              <w:rPr>
                <w:sz w:val="24"/>
                <w:szCs w:val="21"/>
              </w:rPr>
            </w:pPr>
            <w:r>
              <w:rPr>
                <w:sz w:val="24"/>
                <w:szCs w:val="21"/>
              </w:rPr>
              <w:t xml:space="preserve">1. </w:t>
            </w:r>
            <w:r>
              <w:rPr>
                <w:sz w:val="24"/>
                <w:szCs w:val="21"/>
              </w:rPr>
              <w:t>接近冰区前的准备工作和风险评估，包括出现冰山，并考虑到风、黑暗、涌、雾和挤压冰；</w:t>
            </w:r>
          </w:p>
        </w:tc>
        <w:tc>
          <w:tcPr>
            <w:tcW w:w="2409" w:type="dxa"/>
          </w:tcPr>
          <w:p w:rsidR="00520AED" w:rsidRDefault="00EE1DEC">
            <w:pPr>
              <w:adjustRightInd w:val="0"/>
              <w:snapToGrid w:val="0"/>
              <w:rPr>
                <w:b/>
                <w:sz w:val="24"/>
                <w:szCs w:val="21"/>
              </w:rPr>
            </w:pPr>
            <w:r>
              <w:rPr>
                <w:b/>
                <w:sz w:val="24"/>
                <w:szCs w:val="21"/>
              </w:rPr>
              <w:t>3.</w:t>
            </w:r>
            <w:r>
              <w:rPr>
                <w:b/>
                <w:sz w:val="24"/>
                <w:szCs w:val="21"/>
              </w:rPr>
              <w:t>冰区</w:t>
            </w:r>
            <w:r>
              <w:rPr>
                <w:rFonts w:hint="eastAsia"/>
                <w:b/>
                <w:sz w:val="24"/>
                <w:szCs w:val="21"/>
              </w:rPr>
              <w:t>航行值班和</w:t>
            </w:r>
            <w:r>
              <w:rPr>
                <w:b/>
                <w:sz w:val="24"/>
                <w:szCs w:val="21"/>
              </w:rPr>
              <w:t>船舶操纵知识</w:t>
            </w:r>
          </w:p>
          <w:p w:rsidR="00520AED" w:rsidRDefault="00EE1DEC">
            <w:pPr>
              <w:adjustRightInd w:val="0"/>
              <w:snapToGrid w:val="0"/>
              <w:rPr>
                <w:sz w:val="24"/>
                <w:szCs w:val="21"/>
              </w:rPr>
            </w:pPr>
            <w:r>
              <w:rPr>
                <w:rFonts w:hint="eastAsia"/>
                <w:sz w:val="24"/>
                <w:szCs w:val="21"/>
              </w:rPr>
              <w:t>3</w:t>
            </w:r>
            <w:r>
              <w:rPr>
                <w:sz w:val="24"/>
                <w:szCs w:val="21"/>
              </w:rPr>
              <w:t>.1</w:t>
            </w:r>
            <w:r>
              <w:rPr>
                <w:sz w:val="24"/>
                <w:szCs w:val="21"/>
              </w:rPr>
              <w:t>进入冰区前的风险评估与船舶操纵准备</w:t>
            </w:r>
          </w:p>
          <w:p w:rsidR="00520AED" w:rsidRDefault="00EE1DEC">
            <w:pPr>
              <w:adjustRightInd w:val="0"/>
              <w:snapToGrid w:val="0"/>
              <w:rPr>
                <w:sz w:val="24"/>
                <w:szCs w:val="21"/>
              </w:rPr>
            </w:pPr>
            <w:r>
              <w:rPr>
                <w:sz w:val="24"/>
                <w:szCs w:val="21"/>
              </w:rPr>
              <w:t>3.1.1</w:t>
            </w:r>
            <w:r>
              <w:rPr>
                <w:rFonts w:hint="eastAsia"/>
                <w:sz w:val="24"/>
                <w:szCs w:val="21"/>
              </w:rPr>
              <w:t>船舶</w:t>
            </w:r>
            <w:r>
              <w:rPr>
                <w:sz w:val="24"/>
                <w:szCs w:val="21"/>
              </w:rPr>
              <w:t>冰区</w:t>
            </w:r>
            <w:r>
              <w:rPr>
                <w:rFonts w:hint="eastAsia"/>
                <w:sz w:val="24"/>
                <w:szCs w:val="21"/>
              </w:rPr>
              <w:t>操纵</w:t>
            </w:r>
            <w:r>
              <w:rPr>
                <w:sz w:val="24"/>
                <w:szCs w:val="21"/>
              </w:rPr>
              <w:t>的风险评估</w:t>
            </w:r>
          </w:p>
          <w:p w:rsidR="00520AED" w:rsidRDefault="00EE1DEC">
            <w:pPr>
              <w:adjustRightInd w:val="0"/>
              <w:snapToGrid w:val="0"/>
              <w:rPr>
                <w:bCs/>
                <w:i/>
                <w:sz w:val="24"/>
                <w:szCs w:val="21"/>
              </w:rPr>
            </w:pPr>
            <w:r>
              <w:rPr>
                <w:sz w:val="24"/>
                <w:szCs w:val="21"/>
              </w:rPr>
              <w:t>3.1.2</w:t>
            </w:r>
            <w:r>
              <w:rPr>
                <w:sz w:val="24"/>
                <w:szCs w:val="21"/>
              </w:rPr>
              <w:t>船舶进入冰区前的操纵准备</w:t>
            </w:r>
          </w:p>
        </w:tc>
        <w:tc>
          <w:tcPr>
            <w:tcW w:w="1978" w:type="dxa"/>
            <w:vMerge w:val="restart"/>
          </w:tcPr>
          <w:p w:rsidR="00520AED" w:rsidRDefault="00EE1DEC">
            <w:pPr>
              <w:ind w:firstLineChars="100" w:firstLine="240"/>
              <w:rPr>
                <w:sz w:val="24"/>
                <w:szCs w:val="21"/>
              </w:rPr>
            </w:pPr>
            <w:r>
              <w:rPr>
                <w:sz w:val="24"/>
                <w:szCs w:val="21"/>
              </w:rPr>
              <w:t>.1</w:t>
            </w:r>
            <w:r>
              <w:rPr>
                <w:sz w:val="24"/>
                <w:szCs w:val="21"/>
              </w:rPr>
              <w:t>在各种冰、冰密集度和冰覆盖状况下操船技能；</w:t>
            </w:r>
          </w:p>
          <w:p w:rsidR="00520AED" w:rsidRDefault="00EE1DEC">
            <w:pPr>
              <w:ind w:firstLineChars="100" w:firstLine="240"/>
              <w:rPr>
                <w:sz w:val="24"/>
                <w:szCs w:val="21"/>
              </w:rPr>
            </w:pPr>
            <w:r>
              <w:rPr>
                <w:sz w:val="24"/>
                <w:szCs w:val="21"/>
              </w:rPr>
              <w:t>.2</w:t>
            </w:r>
            <w:r>
              <w:rPr>
                <w:sz w:val="24"/>
                <w:szCs w:val="21"/>
              </w:rPr>
              <w:t>冰区</w:t>
            </w:r>
            <w:proofErr w:type="gramStart"/>
            <w:r>
              <w:rPr>
                <w:sz w:val="24"/>
                <w:szCs w:val="21"/>
              </w:rPr>
              <w:t>停靠与驶离码头</w:t>
            </w:r>
            <w:proofErr w:type="gramEnd"/>
            <w:r>
              <w:rPr>
                <w:sz w:val="24"/>
                <w:szCs w:val="21"/>
              </w:rPr>
              <w:t>技能；</w:t>
            </w:r>
          </w:p>
          <w:p w:rsidR="00520AED" w:rsidRDefault="00EE1DEC">
            <w:pPr>
              <w:ind w:firstLineChars="100" w:firstLine="240"/>
              <w:rPr>
                <w:sz w:val="24"/>
                <w:szCs w:val="21"/>
              </w:rPr>
            </w:pPr>
            <w:r>
              <w:rPr>
                <w:sz w:val="24"/>
                <w:szCs w:val="21"/>
              </w:rPr>
              <w:t>.3</w:t>
            </w:r>
            <w:r>
              <w:rPr>
                <w:sz w:val="24"/>
                <w:szCs w:val="21"/>
              </w:rPr>
              <w:t>冰区锚泊技能；</w:t>
            </w:r>
          </w:p>
          <w:p w:rsidR="00520AED" w:rsidRDefault="00EE1DEC">
            <w:pPr>
              <w:ind w:firstLineChars="100" w:firstLine="240"/>
              <w:rPr>
                <w:sz w:val="24"/>
                <w:szCs w:val="21"/>
              </w:rPr>
            </w:pPr>
            <w:r>
              <w:rPr>
                <w:sz w:val="24"/>
                <w:szCs w:val="21"/>
              </w:rPr>
              <w:t>.4</w:t>
            </w:r>
            <w:r>
              <w:rPr>
                <w:sz w:val="24"/>
                <w:szCs w:val="21"/>
              </w:rPr>
              <w:t>解除冰困的技能；</w:t>
            </w:r>
          </w:p>
          <w:p w:rsidR="00520AED" w:rsidRDefault="00EE1DEC">
            <w:pPr>
              <w:ind w:firstLineChars="100" w:firstLine="240"/>
              <w:rPr>
                <w:sz w:val="24"/>
                <w:szCs w:val="21"/>
              </w:rPr>
            </w:pPr>
            <w:r>
              <w:rPr>
                <w:sz w:val="24"/>
                <w:szCs w:val="21"/>
              </w:rPr>
              <w:t>.5</w:t>
            </w:r>
            <w:r>
              <w:rPr>
                <w:sz w:val="24"/>
                <w:szCs w:val="21"/>
              </w:rPr>
              <w:t>冰区拖带和救援技能；</w:t>
            </w:r>
          </w:p>
          <w:p w:rsidR="00520AED" w:rsidRDefault="00EE1DEC">
            <w:pPr>
              <w:ind w:firstLineChars="100" w:firstLine="240"/>
              <w:rPr>
                <w:sz w:val="24"/>
                <w:szCs w:val="21"/>
              </w:rPr>
            </w:pPr>
            <w:r>
              <w:rPr>
                <w:sz w:val="24"/>
                <w:szCs w:val="21"/>
              </w:rPr>
              <w:lastRenderedPageBreak/>
              <w:t>.6</w:t>
            </w:r>
            <w:r>
              <w:rPr>
                <w:sz w:val="24"/>
                <w:szCs w:val="21"/>
              </w:rPr>
              <w:t>冰区船舶编队航行。</w:t>
            </w:r>
          </w:p>
        </w:tc>
        <w:tc>
          <w:tcPr>
            <w:tcW w:w="1986" w:type="dxa"/>
            <w:vMerge w:val="restart"/>
          </w:tcPr>
          <w:p w:rsidR="00520AED" w:rsidRDefault="00EE1DEC">
            <w:pPr>
              <w:adjustRightInd w:val="0"/>
              <w:snapToGrid w:val="0"/>
              <w:ind w:firstLineChars="100" w:firstLine="240"/>
              <w:rPr>
                <w:sz w:val="24"/>
                <w:szCs w:val="21"/>
              </w:rPr>
            </w:pPr>
            <w:r>
              <w:rPr>
                <w:sz w:val="24"/>
                <w:szCs w:val="21"/>
              </w:rPr>
              <w:lastRenderedPageBreak/>
              <w:t>1.</w:t>
            </w:r>
            <w:r>
              <w:rPr>
                <w:sz w:val="24"/>
                <w:szCs w:val="21"/>
              </w:rPr>
              <w:t>场地：</w:t>
            </w:r>
          </w:p>
          <w:p w:rsidR="00520AED" w:rsidRDefault="00EE1DEC">
            <w:pPr>
              <w:adjustRightInd w:val="0"/>
              <w:snapToGrid w:val="0"/>
              <w:ind w:firstLineChars="100" w:firstLine="240"/>
              <w:rPr>
                <w:sz w:val="24"/>
                <w:szCs w:val="21"/>
              </w:rPr>
            </w:pPr>
            <w:r>
              <w:rPr>
                <w:sz w:val="24"/>
                <w:szCs w:val="21"/>
              </w:rPr>
              <w:t>多媒体教室；</w:t>
            </w:r>
          </w:p>
          <w:p w:rsidR="00520AED" w:rsidRDefault="00EE1DEC">
            <w:pPr>
              <w:ind w:firstLineChars="100" w:firstLine="240"/>
              <w:rPr>
                <w:sz w:val="24"/>
                <w:szCs w:val="21"/>
              </w:rPr>
            </w:pPr>
            <w:r>
              <w:rPr>
                <w:sz w:val="24"/>
                <w:szCs w:val="21"/>
              </w:rPr>
              <w:t>2.</w:t>
            </w:r>
            <w:r>
              <w:rPr>
                <w:sz w:val="24"/>
                <w:szCs w:val="21"/>
              </w:rPr>
              <w:t>设备：</w:t>
            </w:r>
          </w:p>
          <w:p w:rsidR="00520AED" w:rsidRDefault="00EE1DEC">
            <w:pPr>
              <w:ind w:firstLineChars="100" w:firstLine="240"/>
              <w:rPr>
                <w:sz w:val="24"/>
                <w:szCs w:val="21"/>
              </w:rPr>
            </w:pPr>
            <w:r>
              <w:rPr>
                <w:sz w:val="24"/>
              </w:rPr>
              <w:t>符合船舶操纵模拟器性能要求并具有冰区环境和破冰船模拟功能的船舶操纵模拟器</w:t>
            </w:r>
            <w:r>
              <w:rPr>
                <w:sz w:val="24"/>
                <w:szCs w:val="21"/>
              </w:rPr>
              <w:t>；</w:t>
            </w:r>
          </w:p>
          <w:p w:rsidR="00520AED" w:rsidRDefault="00EE1DEC">
            <w:pPr>
              <w:ind w:firstLineChars="100" w:firstLine="240"/>
              <w:rPr>
                <w:sz w:val="24"/>
                <w:szCs w:val="21"/>
              </w:rPr>
            </w:pPr>
            <w:r>
              <w:rPr>
                <w:sz w:val="24"/>
                <w:szCs w:val="21"/>
              </w:rPr>
              <w:t>.3</w:t>
            </w:r>
            <w:r>
              <w:rPr>
                <w:sz w:val="24"/>
                <w:szCs w:val="21"/>
              </w:rPr>
              <w:t>示教资料</w:t>
            </w:r>
          </w:p>
          <w:p w:rsidR="00520AED" w:rsidRDefault="00EE1DEC">
            <w:pPr>
              <w:adjustRightInd w:val="0"/>
              <w:snapToGrid w:val="0"/>
              <w:ind w:firstLineChars="100" w:firstLine="240"/>
              <w:rPr>
                <w:sz w:val="24"/>
                <w:szCs w:val="21"/>
              </w:rPr>
            </w:pPr>
            <w:r>
              <w:rPr>
                <w:sz w:val="24"/>
                <w:szCs w:val="21"/>
              </w:rPr>
              <w:t>极地水域操作手册。</w:t>
            </w:r>
          </w:p>
        </w:tc>
        <w:tc>
          <w:tcPr>
            <w:tcW w:w="1995" w:type="dxa"/>
            <w:vMerge w:val="restart"/>
          </w:tcPr>
          <w:p w:rsidR="00520AED" w:rsidRDefault="00EE1DEC">
            <w:pPr>
              <w:ind w:firstLineChars="200" w:firstLine="480"/>
              <w:rPr>
                <w:sz w:val="24"/>
                <w:szCs w:val="21"/>
              </w:rPr>
            </w:pPr>
            <w:r>
              <w:rPr>
                <w:sz w:val="24"/>
                <w:szCs w:val="21"/>
              </w:rPr>
              <w:t>所有冰区航行的决策均基于对船舶操纵、机器特性以及极地航行中预期外力的正确评估。</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表明通信技能、请求冰区航线、标绘和开始冰区航行。</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lastRenderedPageBreak/>
              <w:t>正确确认所有潜在的冰区危险。</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所有关于靠泊、锚泊、货物和压载操作的决策均基于对船舶操纵、机器特性以及极地航行中预期外力的正确评估，并符合极地规则指南和适用的国际协议。</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安全表明船舶通过冰区的进程，操纵船舶通过中密集度的冰（</w:t>
            </w:r>
            <w:r>
              <w:rPr>
                <w:sz w:val="24"/>
                <w:szCs w:val="21"/>
              </w:rPr>
              <w:t>1/10</w:t>
            </w:r>
            <w:r>
              <w:rPr>
                <w:sz w:val="24"/>
                <w:szCs w:val="21"/>
              </w:rPr>
              <w:t>至</w:t>
            </w:r>
            <w:r>
              <w:rPr>
                <w:sz w:val="24"/>
                <w:szCs w:val="21"/>
              </w:rPr>
              <w:t>5/10</w:t>
            </w:r>
            <w:r>
              <w:rPr>
                <w:sz w:val="24"/>
                <w:szCs w:val="21"/>
              </w:rPr>
              <w:t>范围）。</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安全表明船舶通过冰区的进程，操纵船舶通过高密集度的冰</w:t>
            </w:r>
            <w:r>
              <w:rPr>
                <w:sz w:val="24"/>
                <w:szCs w:val="21"/>
              </w:rPr>
              <w:lastRenderedPageBreak/>
              <w:t>（</w:t>
            </w:r>
            <w:r>
              <w:rPr>
                <w:sz w:val="24"/>
                <w:szCs w:val="21"/>
              </w:rPr>
              <w:t>6/10</w:t>
            </w:r>
            <w:r>
              <w:rPr>
                <w:sz w:val="24"/>
                <w:szCs w:val="21"/>
              </w:rPr>
              <w:t>至</w:t>
            </w:r>
            <w:r>
              <w:rPr>
                <w:sz w:val="24"/>
                <w:szCs w:val="21"/>
              </w:rPr>
              <w:t>10/10</w:t>
            </w:r>
            <w:r>
              <w:rPr>
                <w:sz w:val="24"/>
                <w:szCs w:val="21"/>
              </w:rPr>
              <w:t>范围）。</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根据确立的规则和程序计划并实施操作，以确保船舶操作安全和避免海洋环境污染。</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在各种冰况条件下通过航行策略以及航速、航向的调整确保航行安全。</w:t>
            </w:r>
          </w:p>
          <w:p w:rsidR="00520AED" w:rsidRDefault="00520AED">
            <w:pPr>
              <w:ind w:firstLineChars="200" w:firstLine="480"/>
              <w:rPr>
                <w:sz w:val="24"/>
                <w:szCs w:val="21"/>
              </w:rPr>
            </w:pPr>
          </w:p>
          <w:p w:rsidR="00520AED" w:rsidRDefault="00EE1DEC">
            <w:pPr>
              <w:ind w:firstLineChars="200" w:firstLine="480"/>
              <w:rPr>
                <w:sz w:val="24"/>
                <w:szCs w:val="21"/>
              </w:rPr>
            </w:pPr>
            <w:r>
              <w:rPr>
                <w:sz w:val="24"/>
                <w:szCs w:val="21"/>
              </w:rPr>
              <w:t>理解了在低温条件下允许使用</w:t>
            </w:r>
            <w:proofErr w:type="gramStart"/>
            <w:r>
              <w:rPr>
                <w:sz w:val="24"/>
                <w:szCs w:val="21"/>
              </w:rPr>
              <w:t>锚</w:t>
            </w:r>
            <w:proofErr w:type="gramEnd"/>
            <w:r>
              <w:rPr>
                <w:sz w:val="24"/>
                <w:szCs w:val="21"/>
              </w:rPr>
              <w:t>系统的行动。</w:t>
            </w:r>
          </w:p>
          <w:p w:rsidR="00520AED" w:rsidRDefault="00520AED">
            <w:pPr>
              <w:ind w:firstLineChars="200" w:firstLine="480"/>
              <w:rPr>
                <w:sz w:val="24"/>
                <w:szCs w:val="21"/>
              </w:rPr>
            </w:pPr>
          </w:p>
          <w:p w:rsidR="00520AED" w:rsidRDefault="00EE1DEC">
            <w:pPr>
              <w:adjustRightInd w:val="0"/>
              <w:snapToGrid w:val="0"/>
              <w:ind w:firstLineChars="150" w:firstLine="360"/>
              <w:rPr>
                <w:bCs/>
                <w:sz w:val="24"/>
                <w:szCs w:val="21"/>
              </w:rPr>
            </w:pPr>
            <w:r>
              <w:rPr>
                <w:sz w:val="24"/>
                <w:szCs w:val="21"/>
              </w:rPr>
              <w:t>根据确立的原则和程序采取行动，为破冰船拖带做好准备，包括</w:t>
            </w:r>
            <w:r>
              <w:rPr>
                <w:sz w:val="24"/>
                <w:szCs w:val="21"/>
              </w:rPr>
              <w:t>V</w:t>
            </w:r>
            <w:r>
              <w:rPr>
                <w:sz w:val="24"/>
                <w:szCs w:val="21"/>
              </w:rPr>
              <w:t>型槽拖曳。</w:t>
            </w:r>
          </w:p>
        </w:tc>
        <w:tc>
          <w:tcPr>
            <w:tcW w:w="1135" w:type="dxa"/>
            <w:vMerge w:val="restart"/>
            <w:vAlign w:val="center"/>
          </w:tcPr>
          <w:p w:rsidR="00520AED" w:rsidRDefault="00EE1DEC">
            <w:pPr>
              <w:jc w:val="center"/>
              <w:rPr>
                <w:sz w:val="24"/>
                <w:szCs w:val="21"/>
              </w:rPr>
            </w:pPr>
            <w:r>
              <w:rPr>
                <w:sz w:val="24"/>
                <w:szCs w:val="21"/>
              </w:rPr>
              <w:lastRenderedPageBreak/>
              <w:t>8</w:t>
            </w:r>
          </w:p>
        </w:tc>
        <w:tc>
          <w:tcPr>
            <w:tcW w:w="1135" w:type="dxa"/>
            <w:vMerge w:val="restart"/>
            <w:vAlign w:val="center"/>
          </w:tcPr>
          <w:p w:rsidR="00520AED" w:rsidRDefault="00EE1DEC">
            <w:pPr>
              <w:jc w:val="center"/>
              <w:rPr>
                <w:sz w:val="24"/>
                <w:szCs w:val="21"/>
              </w:rPr>
            </w:pPr>
            <w:r>
              <w:rPr>
                <w:sz w:val="24"/>
                <w:szCs w:val="21"/>
              </w:rPr>
              <w:t>8</w:t>
            </w:r>
          </w:p>
        </w:tc>
      </w:tr>
      <w:tr w:rsidR="00520AED">
        <w:trPr>
          <w:jc w:val="center"/>
        </w:trPr>
        <w:tc>
          <w:tcPr>
            <w:tcW w:w="1240" w:type="dxa"/>
            <w:vMerge/>
            <w:vAlign w:val="center"/>
          </w:tcPr>
          <w:p w:rsidR="00520AED" w:rsidRDefault="00520AED">
            <w:pPr>
              <w:rPr>
                <w:b/>
                <w:sz w:val="24"/>
                <w:szCs w:val="21"/>
              </w:rPr>
            </w:pPr>
          </w:p>
        </w:tc>
        <w:tc>
          <w:tcPr>
            <w:tcW w:w="2129" w:type="dxa"/>
          </w:tcPr>
          <w:p w:rsidR="00520AED" w:rsidRDefault="00EE1DEC">
            <w:pPr>
              <w:rPr>
                <w:sz w:val="24"/>
                <w:szCs w:val="21"/>
              </w:rPr>
            </w:pPr>
            <w:r>
              <w:rPr>
                <w:sz w:val="24"/>
                <w:szCs w:val="21"/>
              </w:rPr>
              <w:t>2.</w:t>
            </w:r>
            <w:r>
              <w:rPr>
                <w:sz w:val="24"/>
                <w:szCs w:val="21"/>
              </w:rPr>
              <w:t>与破冰船、同一水域其他船舶以及与搜救协调中</w:t>
            </w:r>
            <w:r>
              <w:rPr>
                <w:sz w:val="24"/>
                <w:szCs w:val="21"/>
              </w:rPr>
              <w:lastRenderedPageBreak/>
              <w:t>心进行通信；</w:t>
            </w:r>
          </w:p>
        </w:tc>
        <w:tc>
          <w:tcPr>
            <w:tcW w:w="2409" w:type="dxa"/>
          </w:tcPr>
          <w:p w:rsidR="00520AED" w:rsidRDefault="00EE1DEC">
            <w:pPr>
              <w:adjustRightInd w:val="0"/>
              <w:snapToGrid w:val="0"/>
              <w:rPr>
                <w:sz w:val="24"/>
                <w:szCs w:val="21"/>
              </w:rPr>
            </w:pPr>
            <w:r>
              <w:rPr>
                <w:sz w:val="24"/>
                <w:szCs w:val="21"/>
              </w:rPr>
              <w:lastRenderedPageBreak/>
              <w:t>3.</w:t>
            </w:r>
            <w:r>
              <w:rPr>
                <w:rFonts w:hint="eastAsia"/>
                <w:sz w:val="24"/>
                <w:szCs w:val="21"/>
              </w:rPr>
              <w:t>2</w:t>
            </w:r>
            <w:r>
              <w:rPr>
                <w:rFonts w:hint="eastAsia"/>
                <w:sz w:val="24"/>
                <w:szCs w:val="21"/>
              </w:rPr>
              <w:t>极地水域船舶通信</w:t>
            </w:r>
          </w:p>
          <w:p w:rsidR="00520AED" w:rsidRDefault="00EE1DEC">
            <w:pPr>
              <w:adjustRightInd w:val="0"/>
              <w:snapToGrid w:val="0"/>
              <w:rPr>
                <w:sz w:val="24"/>
                <w:szCs w:val="21"/>
              </w:rPr>
            </w:pPr>
            <w:r>
              <w:rPr>
                <w:sz w:val="24"/>
                <w:szCs w:val="21"/>
              </w:rPr>
              <w:t>3.</w:t>
            </w:r>
            <w:r>
              <w:rPr>
                <w:rFonts w:hint="eastAsia"/>
                <w:sz w:val="24"/>
                <w:szCs w:val="21"/>
              </w:rPr>
              <w:t>2.1</w:t>
            </w:r>
            <w:r>
              <w:rPr>
                <w:rFonts w:hint="eastAsia"/>
                <w:sz w:val="24"/>
                <w:szCs w:val="21"/>
              </w:rPr>
              <w:t>与破冰船</w:t>
            </w:r>
            <w:r>
              <w:rPr>
                <w:sz w:val="24"/>
                <w:szCs w:val="21"/>
              </w:rPr>
              <w:t>的通</w:t>
            </w:r>
            <w:r>
              <w:rPr>
                <w:sz w:val="24"/>
                <w:szCs w:val="21"/>
              </w:rPr>
              <w:lastRenderedPageBreak/>
              <w:t>信</w:t>
            </w:r>
          </w:p>
          <w:p w:rsidR="00520AED" w:rsidRDefault="00EE1DEC">
            <w:pPr>
              <w:adjustRightInd w:val="0"/>
              <w:snapToGrid w:val="0"/>
              <w:rPr>
                <w:sz w:val="24"/>
                <w:szCs w:val="21"/>
              </w:rPr>
            </w:pPr>
            <w:r>
              <w:rPr>
                <w:sz w:val="24"/>
                <w:szCs w:val="21"/>
              </w:rPr>
              <w:t>3.</w:t>
            </w:r>
            <w:r>
              <w:rPr>
                <w:rFonts w:hint="eastAsia"/>
                <w:sz w:val="24"/>
                <w:szCs w:val="21"/>
              </w:rPr>
              <w:t>2.2</w:t>
            </w:r>
            <w:r>
              <w:rPr>
                <w:rFonts w:hint="eastAsia"/>
                <w:sz w:val="24"/>
                <w:szCs w:val="21"/>
              </w:rPr>
              <w:t>与其他</w:t>
            </w:r>
            <w:r>
              <w:rPr>
                <w:sz w:val="24"/>
                <w:szCs w:val="21"/>
              </w:rPr>
              <w:t>船舶的通信</w:t>
            </w:r>
          </w:p>
          <w:p w:rsidR="00520AED" w:rsidRDefault="00EE1DEC">
            <w:pPr>
              <w:adjustRightInd w:val="0"/>
              <w:snapToGrid w:val="0"/>
              <w:rPr>
                <w:b/>
                <w:bCs/>
                <w:sz w:val="24"/>
                <w:szCs w:val="21"/>
              </w:rPr>
            </w:pPr>
            <w:r>
              <w:rPr>
                <w:sz w:val="24"/>
                <w:szCs w:val="21"/>
              </w:rPr>
              <w:t>3.2.3</w:t>
            </w:r>
            <w:r>
              <w:rPr>
                <w:rFonts w:hint="eastAsia"/>
                <w:sz w:val="24"/>
                <w:szCs w:val="21"/>
              </w:rPr>
              <w:t>与</w:t>
            </w:r>
            <w:r>
              <w:rPr>
                <w:sz w:val="24"/>
                <w:szCs w:val="21"/>
              </w:rPr>
              <w:t>搜救协调中心的通信</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b/>
                <w:sz w:val="24"/>
                <w:szCs w:val="21"/>
              </w:rPr>
            </w:pPr>
          </w:p>
        </w:tc>
        <w:tc>
          <w:tcPr>
            <w:tcW w:w="2129" w:type="dxa"/>
          </w:tcPr>
          <w:p w:rsidR="00520AED" w:rsidRDefault="00EE1DEC">
            <w:pPr>
              <w:rPr>
                <w:sz w:val="24"/>
                <w:szCs w:val="21"/>
              </w:rPr>
            </w:pPr>
            <w:r>
              <w:rPr>
                <w:sz w:val="24"/>
                <w:szCs w:val="21"/>
              </w:rPr>
              <w:t xml:space="preserve">3. </w:t>
            </w:r>
            <w:r>
              <w:rPr>
                <w:sz w:val="24"/>
                <w:szCs w:val="21"/>
              </w:rPr>
              <w:t>理解并描述安全进出冰区或开阔水面的条件，例如水道或裂缝，避开冰山和危险冰况，以及保持相对冰山的安全距离；</w:t>
            </w:r>
          </w:p>
        </w:tc>
        <w:tc>
          <w:tcPr>
            <w:tcW w:w="2409" w:type="dxa"/>
          </w:tcPr>
          <w:p w:rsidR="00520AED" w:rsidRDefault="00EE1DEC">
            <w:pPr>
              <w:adjustRightInd w:val="0"/>
              <w:snapToGrid w:val="0"/>
              <w:rPr>
                <w:sz w:val="24"/>
                <w:szCs w:val="21"/>
              </w:rPr>
            </w:pPr>
            <w:r>
              <w:rPr>
                <w:rFonts w:hint="eastAsia"/>
                <w:sz w:val="24"/>
                <w:szCs w:val="21"/>
              </w:rPr>
              <w:t>3.3</w:t>
            </w:r>
            <w:r>
              <w:rPr>
                <w:rFonts w:hint="eastAsia"/>
                <w:sz w:val="24"/>
                <w:szCs w:val="21"/>
              </w:rPr>
              <w:t>安全</w:t>
            </w:r>
            <w:r>
              <w:rPr>
                <w:sz w:val="24"/>
                <w:szCs w:val="21"/>
              </w:rPr>
              <w:t>进出冰区</w:t>
            </w:r>
            <w:r>
              <w:rPr>
                <w:rFonts w:hint="eastAsia"/>
                <w:sz w:val="24"/>
                <w:szCs w:val="21"/>
              </w:rPr>
              <w:t>的</w:t>
            </w:r>
            <w:r>
              <w:rPr>
                <w:sz w:val="24"/>
                <w:szCs w:val="21"/>
              </w:rPr>
              <w:t>条件</w:t>
            </w:r>
          </w:p>
          <w:p w:rsidR="00520AED" w:rsidRDefault="00EE1DEC">
            <w:pPr>
              <w:adjustRightInd w:val="0"/>
              <w:snapToGrid w:val="0"/>
              <w:rPr>
                <w:sz w:val="24"/>
                <w:szCs w:val="21"/>
              </w:rPr>
            </w:pPr>
            <w:r>
              <w:rPr>
                <w:rFonts w:hint="eastAsia"/>
                <w:sz w:val="24"/>
                <w:szCs w:val="21"/>
              </w:rPr>
              <w:t>3.3.1</w:t>
            </w:r>
            <w:r>
              <w:rPr>
                <w:rFonts w:hint="eastAsia"/>
                <w:sz w:val="24"/>
                <w:szCs w:val="21"/>
              </w:rPr>
              <w:t>进出水道、</w:t>
            </w:r>
            <w:r>
              <w:rPr>
                <w:sz w:val="24"/>
                <w:szCs w:val="21"/>
              </w:rPr>
              <w:t>裂缝</w:t>
            </w:r>
          </w:p>
          <w:p w:rsidR="00520AED" w:rsidRDefault="00EE1DEC">
            <w:pPr>
              <w:adjustRightInd w:val="0"/>
              <w:snapToGrid w:val="0"/>
              <w:rPr>
                <w:sz w:val="24"/>
                <w:szCs w:val="21"/>
              </w:rPr>
            </w:pPr>
            <w:r>
              <w:rPr>
                <w:rFonts w:hint="eastAsia"/>
                <w:sz w:val="24"/>
                <w:szCs w:val="21"/>
              </w:rPr>
              <w:t>3.3.2</w:t>
            </w:r>
            <w:r>
              <w:rPr>
                <w:rFonts w:hint="eastAsia"/>
                <w:sz w:val="24"/>
                <w:szCs w:val="21"/>
              </w:rPr>
              <w:t>进出冰区</w:t>
            </w:r>
            <w:r>
              <w:rPr>
                <w:sz w:val="24"/>
                <w:szCs w:val="21"/>
              </w:rPr>
              <w:t>开阔水面</w:t>
            </w:r>
          </w:p>
          <w:p w:rsidR="00520AED" w:rsidRDefault="00EE1DEC">
            <w:pPr>
              <w:adjustRightInd w:val="0"/>
              <w:snapToGrid w:val="0"/>
              <w:jc w:val="left"/>
              <w:rPr>
                <w:bCs/>
                <w:sz w:val="24"/>
                <w:szCs w:val="21"/>
              </w:rPr>
            </w:pPr>
            <w:r>
              <w:rPr>
                <w:rFonts w:hint="eastAsia"/>
                <w:sz w:val="24"/>
                <w:szCs w:val="21"/>
              </w:rPr>
              <w:t>3.3.2</w:t>
            </w:r>
            <w:r>
              <w:rPr>
                <w:rFonts w:hint="eastAsia"/>
                <w:sz w:val="24"/>
                <w:szCs w:val="21"/>
              </w:rPr>
              <w:t>避开</w:t>
            </w:r>
            <w:r>
              <w:rPr>
                <w:sz w:val="24"/>
                <w:szCs w:val="21"/>
              </w:rPr>
              <w:t>冰山和危险冰况</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rPr>
                <w:b/>
                <w:sz w:val="24"/>
                <w:szCs w:val="21"/>
              </w:rPr>
            </w:pPr>
          </w:p>
        </w:tc>
        <w:tc>
          <w:tcPr>
            <w:tcW w:w="2129" w:type="dxa"/>
          </w:tcPr>
          <w:p w:rsidR="00520AED" w:rsidRDefault="00EE1DEC">
            <w:pPr>
              <w:rPr>
                <w:sz w:val="24"/>
                <w:szCs w:val="21"/>
              </w:rPr>
            </w:pPr>
            <w:r>
              <w:rPr>
                <w:sz w:val="24"/>
                <w:szCs w:val="21"/>
              </w:rPr>
              <w:t xml:space="preserve">4. </w:t>
            </w:r>
            <w:r>
              <w:rPr>
                <w:sz w:val="24"/>
                <w:szCs w:val="21"/>
              </w:rPr>
              <w:t>理解并</w:t>
            </w:r>
            <w:proofErr w:type="gramStart"/>
            <w:r>
              <w:rPr>
                <w:sz w:val="24"/>
                <w:szCs w:val="21"/>
              </w:rPr>
              <w:t>描述撞冰程序</w:t>
            </w:r>
            <w:proofErr w:type="gramEnd"/>
            <w:r>
              <w:rPr>
                <w:sz w:val="24"/>
                <w:szCs w:val="21"/>
              </w:rPr>
              <w:t>，包括双向或单向撞击通道；</w:t>
            </w:r>
          </w:p>
        </w:tc>
        <w:tc>
          <w:tcPr>
            <w:tcW w:w="2409" w:type="dxa"/>
          </w:tcPr>
          <w:p w:rsidR="00520AED" w:rsidRDefault="00EE1DEC">
            <w:pPr>
              <w:adjustRightInd w:val="0"/>
              <w:snapToGrid w:val="0"/>
              <w:rPr>
                <w:sz w:val="24"/>
                <w:szCs w:val="21"/>
              </w:rPr>
            </w:pPr>
            <w:r>
              <w:rPr>
                <w:sz w:val="24"/>
                <w:szCs w:val="21"/>
              </w:rPr>
              <w:t>3.4</w:t>
            </w:r>
            <w:proofErr w:type="gramStart"/>
            <w:r>
              <w:rPr>
                <w:sz w:val="24"/>
                <w:szCs w:val="21"/>
              </w:rPr>
              <w:t>撞冰技术</w:t>
            </w:r>
            <w:proofErr w:type="gramEnd"/>
          </w:p>
          <w:p w:rsidR="00520AED" w:rsidRDefault="00EE1DEC">
            <w:pPr>
              <w:adjustRightInd w:val="0"/>
              <w:snapToGrid w:val="0"/>
              <w:rPr>
                <w:sz w:val="24"/>
                <w:szCs w:val="21"/>
              </w:rPr>
            </w:pPr>
            <w:r>
              <w:rPr>
                <w:rFonts w:hint="eastAsia"/>
                <w:sz w:val="24"/>
                <w:szCs w:val="21"/>
              </w:rPr>
              <w:t>3.4.1</w:t>
            </w:r>
            <w:proofErr w:type="gramStart"/>
            <w:r>
              <w:rPr>
                <w:rFonts w:hint="eastAsia"/>
                <w:sz w:val="24"/>
                <w:szCs w:val="21"/>
              </w:rPr>
              <w:t>撞冰</w:t>
            </w:r>
            <w:r>
              <w:rPr>
                <w:sz w:val="24"/>
                <w:szCs w:val="21"/>
              </w:rPr>
              <w:t>的</w:t>
            </w:r>
            <w:proofErr w:type="gramEnd"/>
            <w:r>
              <w:rPr>
                <w:rFonts w:hint="eastAsia"/>
                <w:sz w:val="24"/>
                <w:szCs w:val="21"/>
              </w:rPr>
              <w:t>安全</w:t>
            </w:r>
            <w:r>
              <w:rPr>
                <w:sz w:val="24"/>
                <w:szCs w:val="21"/>
              </w:rPr>
              <w:t>原则</w:t>
            </w:r>
          </w:p>
          <w:p w:rsidR="00520AED" w:rsidRDefault="00EE1DEC">
            <w:pPr>
              <w:adjustRightInd w:val="0"/>
              <w:snapToGrid w:val="0"/>
              <w:rPr>
                <w:sz w:val="24"/>
                <w:szCs w:val="21"/>
              </w:rPr>
            </w:pPr>
            <w:r>
              <w:rPr>
                <w:sz w:val="24"/>
                <w:szCs w:val="21"/>
              </w:rPr>
              <w:t>3.4.2</w:t>
            </w:r>
            <w:proofErr w:type="gramStart"/>
            <w:r>
              <w:rPr>
                <w:rFonts w:hint="eastAsia"/>
                <w:sz w:val="24"/>
                <w:szCs w:val="21"/>
              </w:rPr>
              <w:t>撞冰</w:t>
            </w:r>
            <w:r>
              <w:rPr>
                <w:sz w:val="24"/>
                <w:szCs w:val="21"/>
              </w:rPr>
              <w:t>的</w:t>
            </w:r>
            <w:proofErr w:type="gramEnd"/>
            <w:r>
              <w:rPr>
                <w:rFonts w:hint="eastAsia"/>
                <w:sz w:val="24"/>
                <w:szCs w:val="21"/>
              </w:rPr>
              <w:t>程序</w:t>
            </w:r>
          </w:p>
          <w:p w:rsidR="00520AED" w:rsidRDefault="00EE1DEC">
            <w:pPr>
              <w:adjustRightInd w:val="0"/>
              <w:snapToGrid w:val="0"/>
              <w:rPr>
                <w:sz w:val="24"/>
                <w:szCs w:val="21"/>
              </w:rPr>
            </w:pPr>
            <w:r>
              <w:rPr>
                <w:rFonts w:hint="eastAsia"/>
                <w:sz w:val="24"/>
                <w:szCs w:val="21"/>
              </w:rPr>
              <w:t>3.4.2.1</w:t>
            </w:r>
            <w:r>
              <w:rPr>
                <w:rFonts w:hint="eastAsia"/>
                <w:sz w:val="24"/>
                <w:szCs w:val="21"/>
              </w:rPr>
              <w:t>单向</w:t>
            </w:r>
            <w:r>
              <w:rPr>
                <w:sz w:val="24"/>
                <w:szCs w:val="21"/>
              </w:rPr>
              <w:t>撞冰</w:t>
            </w:r>
          </w:p>
          <w:p w:rsidR="00520AED" w:rsidRDefault="00EE1DEC">
            <w:pPr>
              <w:adjustRightInd w:val="0"/>
              <w:snapToGrid w:val="0"/>
              <w:rPr>
                <w:sz w:val="24"/>
                <w:szCs w:val="21"/>
              </w:rPr>
            </w:pPr>
            <w:r>
              <w:rPr>
                <w:rFonts w:hint="eastAsia"/>
                <w:sz w:val="24"/>
                <w:szCs w:val="21"/>
              </w:rPr>
              <w:t>3.4.2.2</w:t>
            </w:r>
            <w:proofErr w:type="gramStart"/>
            <w:r>
              <w:rPr>
                <w:rFonts w:hint="eastAsia"/>
                <w:sz w:val="24"/>
                <w:szCs w:val="21"/>
              </w:rPr>
              <w:t>双向</w:t>
            </w:r>
            <w:r>
              <w:rPr>
                <w:sz w:val="24"/>
                <w:szCs w:val="21"/>
              </w:rPr>
              <w:t>撞冰</w:t>
            </w:r>
            <w:proofErr w:type="gramEnd"/>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5. </w:t>
            </w:r>
            <w:r>
              <w:rPr>
                <w:sz w:val="24"/>
                <w:szCs w:val="21"/>
              </w:rPr>
              <w:t>基于环境条件、船舶设备和冰级，确认并决定增加驾驶台值班人数的必要性；</w:t>
            </w:r>
          </w:p>
        </w:tc>
        <w:tc>
          <w:tcPr>
            <w:tcW w:w="2409" w:type="dxa"/>
          </w:tcPr>
          <w:p w:rsidR="00520AED" w:rsidRDefault="00EE1DEC">
            <w:pPr>
              <w:adjustRightInd w:val="0"/>
              <w:snapToGrid w:val="0"/>
              <w:rPr>
                <w:sz w:val="24"/>
                <w:szCs w:val="21"/>
              </w:rPr>
            </w:pPr>
            <w:r>
              <w:rPr>
                <w:rFonts w:hint="eastAsia"/>
                <w:sz w:val="24"/>
                <w:szCs w:val="21"/>
              </w:rPr>
              <w:t>3.5</w:t>
            </w:r>
            <w:r>
              <w:rPr>
                <w:sz w:val="24"/>
                <w:szCs w:val="21"/>
              </w:rPr>
              <w:t>驾驶台值班人员</w:t>
            </w:r>
            <w:r>
              <w:rPr>
                <w:rFonts w:hint="eastAsia"/>
                <w:sz w:val="24"/>
                <w:szCs w:val="21"/>
              </w:rPr>
              <w:t>的</w:t>
            </w:r>
            <w:r>
              <w:rPr>
                <w:sz w:val="24"/>
                <w:szCs w:val="21"/>
              </w:rPr>
              <w:t>特殊要求</w:t>
            </w:r>
          </w:p>
          <w:p w:rsidR="00520AED" w:rsidRDefault="00EE1DEC">
            <w:pPr>
              <w:adjustRightInd w:val="0"/>
              <w:snapToGrid w:val="0"/>
              <w:rPr>
                <w:sz w:val="24"/>
              </w:rPr>
            </w:pPr>
            <w:r>
              <w:rPr>
                <w:rFonts w:hint="eastAsia"/>
                <w:sz w:val="24"/>
                <w:szCs w:val="21"/>
              </w:rPr>
              <w:t>3.5</w:t>
            </w:r>
            <w:r>
              <w:rPr>
                <w:sz w:val="24"/>
                <w:szCs w:val="21"/>
              </w:rPr>
              <w:t>.1</w:t>
            </w:r>
            <w:r>
              <w:rPr>
                <w:rFonts w:hint="eastAsia"/>
                <w:sz w:val="24"/>
              </w:rPr>
              <w:t>驾驶台值班</w:t>
            </w:r>
            <w:r>
              <w:rPr>
                <w:sz w:val="24"/>
              </w:rPr>
              <w:t>人员</w:t>
            </w:r>
            <w:r>
              <w:rPr>
                <w:rFonts w:hint="eastAsia"/>
                <w:sz w:val="24"/>
              </w:rPr>
              <w:t>的</w:t>
            </w:r>
            <w:r>
              <w:rPr>
                <w:sz w:val="24"/>
              </w:rPr>
              <w:t>能力要求</w:t>
            </w:r>
          </w:p>
          <w:p w:rsidR="00520AED" w:rsidRDefault="00EE1DEC">
            <w:pPr>
              <w:adjustRightInd w:val="0"/>
              <w:snapToGrid w:val="0"/>
              <w:rPr>
                <w:sz w:val="24"/>
                <w:szCs w:val="21"/>
              </w:rPr>
            </w:pPr>
            <w:r>
              <w:rPr>
                <w:rFonts w:hint="eastAsia"/>
                <w:sz w:val="24"/>
                <w:szCs w:val="21"/>
              </w:rPr>
              <w:t>3.5</w:t>
            </w:r>
            <w:r>
              <w:rPr>
                <w:sz w:val="24"/>
                <w:szCs w:val="21"/>
              </w:rPr>
              <w:t>.2</w:t>
            </w:r>
            <w:r>
              <w:rPr>
                <w:sz w:val="24"/>
                <w:szCs w:val="21"/>
              </w:rPr>
              <w:t>驾驶台值班人员的安排</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6. </w:t>
            </w:r>
            <w:r>
              <w:rPr>
                <w:sz w:val="24"/>
                <w:szCs w:val="21"/>
              </w:rPr>
              <w:t>识别各种冰况在雷达上显现的</w:t>
            </w:r>
            <w:r>
              <w:rPr>
                <w:sz w:val="24"/>
                <w:szCs w:val="21"/>
              </w:rPr>
              <w:lastRenderedPageBreak/>
              <w:t>影像；</w:t>
            </w:r>
          </w:p>
        </w:tc>
        <w:tc>
          <w:tcPr>
            <w:tcW w:w="2409" w:type="dxa"/>
          </w:tcPr>
          <w:p w:rsidR="00520AED" w:rsidRDefault="00EE1DEC">
            <w:pPr>
              <w:adjustRightInd w:val="0"/>
              <w:snapToGrid w:val="0"/>
              <w:rPr>
                <w:sz w:val="24"/>
                <w:szCs w:val="21"/>
              </w:rPr>
            </w:pPr>
            <w:r>
              <w:rPr>
                <w:rFonts w:hint="eastAsia"/>
                <w:sz w:val="24"/>
                <w:szCs w:val="21"/>
              </w:rPr>
              <w:lastRenderedPageBreak/>
              <w:t>3.6</w:t>
            </w:r>
            <w:r>
              <w:rPr>
                <w:sz w:val="24"/>
                <w:szCs w:val="21"/>
              </w:rPr>
              <w:t>冰区航行雷达</w:t>
            </w:r>
            <w:r>
              <w:rPr>
                <w:rFonts w:hint="eastAsia"/>
                <w:sz w:val="24"/>
                <w:szCs w:val="21"/>
              </w:rPr>
              <w:t>观测</w:t>
            </w:r>
          </w:p>
          <w:p w:rsidR="00520AED" w:rsidRDefault="00EE1DEC">
            <w:pPr>
              <w:autoSpaceDE w:val="0"/>
              <w:autoSpaceDN w:val="0"/>
              <w:adjustRightInd w:val="0"/>
              <w:rPr>
                <w:sz w:val="24"/>
              </w:rPr>
            </w:pPr>
            <w:r>
              <w:rPr>
                <w:sz w:val="24"/>
              </w:rPr>
              <w:lastRenderedPageBreak/>
              <w:t>3.6.1</w:t>
            </w:r>
            <w:r>
              <w:rPr>
                <w:rFonts w:hint="eastAsia"/>
                <w:sz w:val="24"/>
              </w:rPr>
              <w:t>不同</w:t>
            </w:r>
            <w:r>
              <w:rPr>
                <w:sz w:val="24"/>
              </w:rPr>
              <w:t>冰况的</w:t>
            </w:r>
            <w:r>
              <w:rPr>
                <w:rFonts w:hint="eastAsia"/>
                <w:sz w:val="24"/>
              </w:rPr>
              <w:t>雷达</w:t>
            </w:r>
            <w:r>
              <w:rPr>
                <w:sz w:val="24"/>
              </w:rPr>
              <w:t>回波特点</w:t>
            </w:r>
          </w:p>
          <w:p w:rsidR="00520AED" w:rsidRDefault="00EE1DEC">
            <w:pPr>
              <w:autoSpaceDE w:val="0"/>
              <w:autoSpaceDN w:val="0"/>
              <w:adjustRightInd w:val="0"/>
              <w:rPr>
                <w:sz w:val="24"/>
              </w:rPr>
            </w:pPr>
            <w:r>
              <w:rPr>
                <w:rFonts w:hint="eastAsia"/>
                <w:sz w:val="24"/>
              </w:rPr>
              <w:t>3.6</w:t>
            </w:r>
            <w:r>
              <w:rPr>
                <w:sz w:val="24"/>
              </w:rPr>
              <w:t>.2</w:t>
            </w:r>
            <w:r>
              <w:rPr>
                <w:rFonts w:hint="eastAsia"/>
                <w:sz w:val="24"/>
              </w:rPr>
              <w:t>冰山</w:t>
            </w:r>
            <w:r>
              <w:rPr>
                <w:sz w:val="24"/>
              </w:rPr>
              <w:t>的雷达观测距离</w:t>
            </w:r>
          </w:p>
          <w:p w:rsidR="00520AED" w:rsidRDefault="00EE1DEC">
            <w:pPr>
              <w:autoSpaceDE w:val="0"/>
              <w:autoSpaceDN w:val="0"/>
              <w:adjustRightInd w:val="0"/>
              <w:jc w:val="left"/>
              <w:rPr>
                <w:sz w:val="24"/>
              </w:rPr>
            </w:pPr>
            <w:r>
              <w:rPr>
                <w:rFonts w:hint="eastAsia"/>
                <w:sz w:val="24"/>
              </w:rPr>
              <w:t>3.6</w:t>
            </w:r>
            <w:r>
              <w:rPr>
                <w:sz w:val="24"/>
              </w:rPr>
              <w:t>.3</w:t>
            </w:r>
            <w:r>
              <w:rPr>
                <w:sz w:val="24"/>
              </w:rPr>
              <w:t>冰间水道的观测</w:t>
            </w:r>
          </w:p>
          <w:p w:rsidR="00520AED" w:rsidRDefault="00EE1DEC">
            <w:pPr>
              <w:adjustRightInd w:val="0"/>
              <w:snapToGrid w:val="0"/>
              <w:jc w:val="left"/>
              <w:rPr>
                <w:bCs/>
                <w:sz w:val="24"/>
                <w:szCs w:val="21"/>
              </w:rPr>
            </w:pPr>
            <w:r>
              <w:rPr>
                <w:rFonts w:hint="eastAsia"/>
                <w:sz w:val="24"/>
              </w:rPr>
              <w:t>3.6</w:t>
            </w:r>
            <w:r>
              <w:rPr>
                <w:sz w:val="24"/>
              </w:rPr>
              <w:t>.4</w:t>
            </w:r>
            <w:r>
              <w:rPr>
                <w:sz w:val="24"/>
              </w:rPr>
              <w:t>使用雷达辨识能见度</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7. </w:t>
            </w:r>
            <w:r>
              <w:rPr>
                <w:sz w:val="24"/>
                <w:szCs w:val="21"/>
              </w:rPr>
              <w:t>理解破冰船护航术语、通信，并执行破冰船指令、在编队中航行；</w:t>
            </w:r>
          </w:p>
        </w:tc>
        <w:tc>
          <w:tcPr>
            <w:tcW w:w="2409" w:type="dxa"/>
          </w:tcPr>
          <w:p w:rsidR="00520AED" w:rsidRDefault="00EE1DEC">
            <w:pPr>
              <w:adjustRightInd w:val="0"/>
              <w:snapToGrid w:val="0"/>
              <w:rPr>
                <w:sz w:val="24"/>
                <w:szCs w:val="21"/>
              </w:rPr>
            </w:pPr>
            <w:r>
              <w:rPr>
                <w:rFonts w:hint="eastAsia"/>
                <w:sz w:val="24"/>
                <w:szCs w:val="21"/>
              </w:rPr>
              <w:t>3.7</w:t>
            </w:r>
            <w:r>
              <w:rPr>
                <w:sz w:val="24"/>
                <w:szCs w:val="21"/>
              </w:rPr>
              <w:t>冰区船舶编队航行、破冰护航及领航</w:t>
            </w:r>
          </w:p>
          <w:p w:rsidR="00520AED" w:rsidRDefault="00EE1DEC">
            <w:pPr>
              <w:adjustRightInd w:val="0"/>
              <w:snapToGrid w:val="0"/>
              <w:rPr>
                <w:sz w:val="24"/>
                <w:szCs w:val="21"/>
              </w:rPr>
            </w:pPr>
            <w:r>
              <w:rPr>
                <w:rFonts w:hint="eastAsia"/>
                <w:sz w:val="24"/>
                <w:szCs w:val="21"/>
              </w:rPr>
              <w:t>3.7</w:t>
            </w:r>
            <w:r>
              <w:rPr>
                <w:sz w:val="24"/>
                <w:szCs w:val="21"/>
              </w:rPr>
              <w:t>.1</w:t>
            </w:r>
            <w:r>
              <w:rPr>
                <w:sz w:val="24"/>
                <w:szCs w:val="21"/>
              </w:rPr>
              <w:t>冰区船舶编队航行</w:t>
            </w:r>
          </w:p>
          <w:p w:rsidR="00520AED" w:rsidRDefault="00EE1DEC">
            <w:pPr>
              <w:adjustRightInd w:val="0"/>
              <w:snapToGrid w:val="0"/>
              <w:rPr>
                <w:sz w:val="24"/>
                <w:szCs w:val="21"/>
              </w:rPr>
            </w:pPr>
            <w:r>
              <w:rPr>
                <w:rFonts w:hint="eastAsia"/>
                <w:sz w:val="24"/>
                <w:szCs w:val="21"/>
              </w:rPr>
              <w:t>3.7</w:t>
            </w:r>
            <w:r>
              <w:rPr>
                <w:sz w:val="24"/>
                <w:szCs w:val="21"/>
              </w:rPr>
              <w:t>.1.1</w:t>
            </w:r>
            <w:r>
              <w:rPr>
                <w:sz w:val="24"/>
                <w:szCs w:val="21"/>
              </w:rPr>
              <w:t>船舶编队</w:t>
            </w:r>
            <w:r>
              <w:rPr>
                <w:rFonts w:hint="eastAsia"/>
                <w:sz w:val="24"/>
                <w:szCs w:val="21"/>
              </w:rPr>
              <w:t>原则</w:t>
            </w:r>
          </w:p>
          <w:p w:rsidR="00520AED" w:rsidRDefault="00EE1DEC">
            <w:pPr>
              <w:adjustRightInd w:val="0"/>
              <w:snapToGrid w:val="0"/>
              <w:jc w:val="left"/>
              <w:rPr>
                <w:sz w:val="24"/>
                <w:szCs w:val="21"/>
              </w:rPr>
            </w:pPr>
            <w:r>
              <w:rPr>
                <w:rFonts w:hint="eastAsia"/>
                <w:sz w:val="24"/>
                <w:szCs w:val="21"/>
              </w:rPr>
              <w:t>3.7</w:t>
            </w:r>
            <w:r>
              <w:rPr>
                <w:sz w:val="24"/>
                <w:szCs w:val="21"/>
              </w:rPr>
              <w:t>.1.2</w:t>
            </w:r>
            <w:r>
              <w:rPr>
                <w:sz w:val="24"/>
                <w:szCs w:val="21"/>
              </w:rPr>
              <w:t>编队航行时的船舶操控</w:t>
            </w:r>
          </w:p>
          <w:p w:rsidR="00520AED" w:rsidRDefault="00EE1DEC">
            <w:pPr>
              <w:adjustRightInd w:val="0"/>
              <w:snapToGrid w:val="0"/>
              <w:rPr>
                <w:sz w:val="24"/>
                <w:szCs w:val="21"/>
              </w:rPr>
            </w:pPr>
            <w:r>
              <w:rPr>
                <w:rFonts w:hint="eastAsia"/>
                <w:sz w:val="24"/>
                <w:szCs w:val="21"/>
              </w:rPr>
              <w:t>3.7</w:t>
            </w:r>
            <w:r>
              <w:rPr>
                <w:sz w:val="24"/>
                <w:szCs w:val="21"/>
              </w:rPr>
              <w:t>.1.3</w:t>
            </w:r>
            <w:r>
              <w:rPr>
                <w:sz w:val="24"/>
                <w:szCs w:val="21"/>
              </w:rPr>
              <w:t>编队航行时的船间通信</w:t>
            </w:r>
          </w:p>
          <w:p w:rsidR="00520AED" w:rsidRDefault="00EE1DEC">
            <w:pPr>
              <w:adjustRightInd w:val="0"/>
              <w:snapToGrid w:val="0"/>
              <w:rPr>
                <w:sz w:val="24"/>
                <w:szCs w:val="21"/>
              </w:rPr>
            </w:pPr>
            <w:r>
              <w:rPr>
                <w:rFonts w:hint="eastAsia"/>
                <w:sz w:val="24"/>
                <w:szCs w:val="21"/>
              </w:rPr>
              <w:t>3.7</w:t>
            </w:r>
            <w:r>
              <w:rPr>
                <w:sz w:val="24"/>
                <w:szCs w:val="21"/>
              </w:rPr>
              <w:t xml:space="preserve">.2 </w:t>
            </w:r>
            <w:r>
              <w:rPr>
                <w:sz w:val="24"/>
                <w:szCs w:val="21"/>
              </w:rPr>
              <w:t>冰区破冰护航及领航</w:t>
            </w:r>
          </w:p>
          <w:p w:rsidR="00520AED" w:rsidRDefault="00EE1DEC">
            <w:pPr>
              <w:adjustRightInd w:val="0"/>
              <w:snapToGrid w:val="0"/>
              <w:rPr>
                <w:sz w:val="24"/>
                <w:szCs w:val="21"/>
              </w:rPr>
            </w:pPr>
            <w:r>
              <w:rPr>
                <w:rFonts w:hint="eastAsia"/>
                <w:sz w:val="24"/>
                <w:szCs w:val="21"/>
              </w:rPr>
              <w:t>3.7</w:t>
            </w:r>
            <w:r>
              <w:rPr>
                <w:sz w:val="24"/>
                <w:szCs w:val="21"/>
              </w:rPr>
              <w:t>.2.1</w:t>
            </w:r>
            <w:r>
              <w:rPr>
                <w:sz w:val="24"/>
                <w:szCs w:val="21"/>
              </w:rPr>
              <w:t>破冰船护航操作</w:t>
            </w:r>
            <w:r>
              <w:rPr>
                <w:rFonts w:hint="eastAsia"/>
                <w:sz w:val="24"/>
                <w:szCs w:val="21"/>
              </w:rPr>
              <w:t>程序</w:t>
            </w:r>
          </w:p>
          <w:p w:rsidR="00520AED" w:rsidRDefault="00EE1DEC">
            <w:pPr>
              <w:adjustRightInd w:val="0"/>
              <w:snapToGrid w:val="0"/>
              <w:rPr>
                <w:sz w:val="24"/>
                <w:szCs w:val="21"/>
              </w:rPr>
            </w:pPr>
            <w:r>
              <w:rPr>
                <w:rFonts w:hint="eastAsia"/>
                <w:sz w:val="24"/>
                <w:szCs w:val="21"/>
              </w:rPr>
              <w:t>3.7</w:t>
            </w:r>
            <w:r>
              <w:rPr>
                <w:sz w:val="24"/>
                <w:szCs w:val="21"/>
              </w:rPr>
              <w:t>.2.2</w:t>
            </w:r>
            <w:r>
              <w:rPr>
                <w:sz w:val="24"/>
                <w:szCs w:val="21"/>
              </w:rPr>
              <w:t>破冰护航时的</w:t>
            </w:r>
            <w:r>
              <w:rPr>
                <w:rFonts w:hint="eastAsia"/>
                <w:sz w:val="24"/>
                <w:szCs w:val="21"/>
              </w:rPr>
              <w:t>船舶</w:t>
            </w:r>
            <w:r>
              <w:rPr>
                <w:sz w:val="24"/>
                <w:szCs w:val="21"/>
              </w:rPr>
              <w:t>航行</w:t>
            </w:r>
            <w:r>
              <w:rPr>
                <w:rFonts w:hint="eastAsia"/>
                <w:sz w:val="24"/>
                <w:szCs w:val="21"/>
              </w:rPr>
              <w:t>要求</w:t>
            </w:r>
          </w:p>
          <w:p w:rsidR="00520AED" w:rsidRDefault="00EE1DEC">
            <w:pPr>
              <w:adjustRightInd w:val="0"/>
              <w:snapToGrid w:val="0"/>
              <w:rPr>
                <w:sz w:val="24"/>
                <w:szCs w:val="21"/>
              </w:rPr>
            </w:pPr>
            <w:r>
              <w:rPr>
                <w:rFonts w:hint="eastAsia"/>
                <w:sz w:val="24"/>
                <w:szCs w:val="21"/>
              </w:rPr>
              <w:t>3.7</w:t>
            </w:r>
            <w:r>
              <w:rPr>
                <w:sz w:val="24"/>
                <w:szCs w:val="21"/>
              </w:rPr>
              <w:t>.2.3</w:t>
            </w:r>
            <w:r>
              <w:rPr>
                <w:sz w:val="24"/>
                <w:szCs w:val="21"/>
              </w:rPr>
              <w:t>破冰护航</w:t>
            </w:r>
            <w:r>
              <w:rPr>
                <w:rFonts w:hint="eastAsia"/>
                <w:sz w:val="24"/>
                <w:szCs w:val="21"/>
              </w:rPr>
              <w:t>的</w:t>
            </w:r>
            <w:r>
              <w:rPr>
                <w:sz w:val="24"/>
                <w:szCs w:val="21"/>
              </w:rPr>
              <w:t>通信</w:t>
            </w:r>
          </w:p>
          <w:p w:rsidR="00520AED" w:rsidRDefault="00EE1DEC">
            <w:pPr>
              <w:adjustRightInd w:val="0"/>
              <w:snapToGrid w:val="0"/>
              <w:rPr>
                <w:sz w:val="24"/>
                <w:szCs w:val="21"/>
              </w:rPr>
            </w:pPr>
            <w:r>
              <w:rPr>
                <w:rFonts w:hint="eastAsia"/>
                <w:sz w:val="24"/>
                <w:szCs w:val="21"/>
              </w:rPr>
              <w:t>3.7.2.4</w:t>
            </w:r>
            <w:r>
              <w:rPr>
                <w:rFonts w:hint="eastAsia"/>
                <w:sz w:val="24"/>
                <w:szCs w:val="21"/>
              </w:rPr>
              <w:t>冰区</w:t>
            </w:r>
            <w:r>
              <w:rPr>
                <w:sz w:val="24"/>
                <w:szCs w:val="21"/>
              </w:rPr>
              <w:t>领航</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8. </w:t>
            </w:r>
            <w:r>
              <w:rPr>
                <w:sz w:val="24"/>
                <w:szCs w:val="21"/>
              </w:rPr>
              <w:t>理解避免冰困</w:t>
            </w:r>
            <w:r>
              <w:rPr>
                <w:sz w:val="24"/>
                <w:szCs w:val="21"/>
              </w:rPr>
              <w:lastRenderedPageBreak/>
              <w:t>和船舶解脱冰困的方法以及冰困的后果；</w:t>
            </w:r>
          </w:p>
        </w:tc>
        <w:tc>
          <w:tcPr>
            <w:tcW w:w="2409" w:type="dxa"/>
          </w:tcPr>
          <w:p w:rsidR="00520AED" w:rsidRDefault="00EE1DEC">
            <w:pPr>
              <w:adjustRightInd w:val="0"/>
              <w:snapToGrid w:val="0"/>
              <w:rPr>
                <w:sz w:val="24"/>
                <w:szCs w:val="21"/>
              </w:rPr>
            </w:pPr>
            <w:r>
              <w:rPr>
                <w:sz w:val="24"/>
                <w:szCs w:val="21"/>
              </w:rPr>
              <w:lastRenderedPageBreak/>
              <w:t>3.</w:t>
            </w:r>
            <w:r>
              <w:rPr>
                <w:rFonts w:hint="eastAsia"/>
                <w:sz w:val="24"/>
                <w:szCs w:val="21"/>
              </w:rPr>
              <w:t>8</w:t>
            </w:r>
            <w:r>
              <w:rPr>
                <w:sz w:val="24"/>
                <w:szCs w:val="21"/>
              </w:rPr>
              <w:t>冰困及解除冰困</w:t>
            </w:r>
            <w:r>
              <w:rPr>
                <w:sz w:val="24"/>
                <w:szCs w:val="21"/>
              </w:rPr>
              <w:lastRenderedPageBreak/>
              <w:t>的方法</w:t>
            </w:r>
          </w:p>
          <w:p w:rsidR="00520AED" w:rsidRDefault="00EE1DEC">
            <w:pPr>
              <w:adjustRightInd w:val="0"/>
              <w:snapToGrid w:val="0"/>
              <w:rPr>
                <w:sz w:val="24"/>
                <w:szCs w:val="21"/>
              </w:rPr>
            </w:pPr>
            <w:r>
              <w:rPr>
                <w:sz w:val="24"/>
                <w:szCs w:val="21"/>
              </w:rPr>
              <w:t>3.</w:t>
            </w:r>
            <w:r>
              <w:rPr>
                <w:rFonts w:hint="eastAsia"/>
                <w:sz w:val="24"/>
                <w:szCs w:val="21"/>
              </w:rPr>
              <w:t>8</w:t>
            </w:r>
            <w:r>
              <w:rPr>
                <w:sz w:val="24"/>
                <w:szCs w:val="21"/>
              </w:rPr>
              <w:t>.1</w:t>
            </w:r>
            <w:r>
              <w:rPr>
                <w:sz w:val="24"/>
                <w:szCs w:val="21"/>
              </w:rPr>
              <w:t>冰困的种类及冰困的后果</w:t>
            </w:r>
          </w:p>
          <w:p w:rsidR="00520AED" w:rsidRDefault="00EE1DEC">
            <w:pPr>
              <w:adjustRightInd w:val="0"/>
              <w:snapToGrid w:val="0"/>
              <w:rPr>
                <w:dstrike/>
                <w:sz w:val="24"/>
                <w:szCs w:val="21"/>
              </w:rPr>
            </w:pPr>
            <w:r>
              <w:rPr>
                <w:sz w:val="24"/>
                <w:szCs w:val="21"/>
              </w:rPr>
              <w:t>3.</w:t>
            </w:r>
            <w:r>
              <w:rPr>
                <w:rFonts w:hint="eastAsia"/>
                <w:sz w:val="24"/>
                <w:szCs w:val="21"/>
              </w:rPr>
              <w:t>8</w:t>
            </w:r>
            <w:r>
              <w:rPr>
                <w:sz w:val="24"/>
                <w:szCs w:val="21"/>
              </w:rPr>
              <w:t>.2</w:t>
            </w:r>
            <w:r>
              <w:rPr>
                <w:sz w:val="24"/>
                <w:szCs w:val="21"/>
              </w:rPr>
              <w:t>解除冰困需要的条件与方法</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9. </w:t>
            </w:r>
            <w:r>
              <w:rPr>
                <w:sz w:val="24"/>
                <w:szCs w:val="21"/>
              </w:rPr>
              <w:t>理解冰区拖带和救援，包括与操作相关的风险；</w:t>
            </w:r>
          </w:p>
        </w:tc>
        <w:tc>
          <w:tcPr>
            <w:tcW w:w="2409" w:type="dxa"/>
          </w:tcPr>
          <w:p w:rsidR="00520AED" w:rsidRDefault="00EE1DEC">
            <w:pPr>
              <w:adjustRightInd w:val="0"/>
              <w:snapToGrid w:val="0"/>
              <w:rPr>
                <w:sz w:val="24"/>
                <w:szCs w:val="21"/>
              </w:rPr>
            </w:pPr>
            <w:r>
              <w:rPr>
                <w:sz w:val="24"/>
                <w:szCs w:val="21"/>
              </w:rPr>
              <w:t>3.9</w:t>
            </w:r>
            <w:r>
              <w:rPr>
                <w:sz w:val="24"/>
                <w:szCs w:val="21"/>
              </w:rPr>
              <w:t>冰区</w:t>
            </w:r>
            <w:r>
              <w:rPr>
                <w:rFonts w:hint="eastAsia"/>
                <w:sz w:val="24"/>
                <w:szCs w:val="21"/>
              </w:rPr>
              <w:t>船舶</w:t>
            </w:r>
            <w:r>
              <w:rPr>
                <w:sz w:val="24"/>
                <w:szCs w:val="21"/>
              </w:rPr>
              <w:t>拖带和救援</w:t>
            </w:r>
          </w:p>
          <w:p w:rsidR="00520AED" w:rsidRDefault="00EE1DEC">
            <w:pPr>
              <w:adjustRightInd w:val="0"/>
              <w:snapToGrid w:val="0"/>
              <w:rPr>
                <w:sz w:val="24"/>
                <w:szCs w:val="21"/>
              </w:rPr>
            </w:pPr>
            <w:r>
              <w:rPr>
                <w:sz w:val="24"/>
                <w:szCs w:val="21"/>
              </w:rPr>
              <w:t>3.</w:t>
            </w:r>
            <w:r>
              <w:rPr>
                <w:rFonts w:hint="eastAsia"/>
                <w:sz w:val="24"/>
                <w:szCs w:val="21"/>
              </w:rPr>
              <w:t>9</w:t>
            </w:r>
            <w:r>
              <w:rPr>
                <w:sz w:val="24"/>
                <w:szCs w:val="21"/>
              </w:rPr>
              <w:t>.1</w:t>
            </w:r>
            <w:r>
              <w:rPr>
                <w:sz w:val="24"/>
                <w:szCs w:val="21"/>
              </w:rPr>
              <w:t>冰区拖带</w:t>
            </w:r>
          </w:p>
          <w:p w:rsidR="00520AED" w:rsidRDefault="00EE1DEC">
            <w:pPr>
              <w:adjustRightInd w:val="0"/>
              <w:snapToGrid w:val="0"/>
              <w:rPr>
                <w:bCs/>
                <w:sz w:val="24"/>
                <w:szCs w:val="21"/>
              </w:rPr>
            </w:pPr>
            <w:r>
              <w:rPr>
                <w:sz w:val="24"/>
                <w:szCs w:val="21"/>
              </w:rPr>
              <w:t>3.</w:t>
            </w:r>
            <w:r>
              <w:rPr>
                <w:rFonts w:hint="eastAsia"/>
                <w:sz w:val="24"/>
                <w:szCs w:val="21"/>
              </w:rPr>
              <w:t>9</w:t>
            </w:r>
            <w:r>
              <w:rPr>
                <w:sz w:val="24"/>
                <w:szCs w:val="21"/>
              </w:rPr>
              <w:t>.2</w:t>
            </w:r>
            <w:r>
              <w:rPr>
                <w:sz w:val="24"/>
                <w:szCs w:val="21"/>
              </w:rPr>
              <w:t>冰区救援</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10. </w:t>
            </w:r>
            <w:r>
              <w:rPr>
                <w:sz w:val="24"/>
                <w:szCs w:val="21"/>
              </w:rPr>
              <w:t>在各种冰密集度和冰覆盖情况下操船，包括与冰区航行相关的风险，转</w:t>
            </w:r>
            <w:r>
              <w:rPr>
                <w:sz w:val="24"/>
                <w:szCs w:val="21"/>
              </w:rPr>
              <w:t>-</w:t>
            </w:r>
            <w:r>
              <w:rPr>
                <w:sz w:val="24"/>
                <w:szCs w:val="21"/>
              </w:rPr>
              <w:t>退，避让等；</w:t>
            </w:r>
          </w:p>
        </w:tc>
        <w:tc>
          <w:tcPr>
            <w:tcW w:w="2409" w:type="dxa"/>
          </w:tcPr>
          <w:p w:rsidR="00520AED" w:rsidRDefault="00EE1DEC">
            <w:pPr>
              <w:adjustRightInd w:val="0"/>
              <w:snapToGrid w:val="0"/>
              <w:rPr>
                <w:sz w:val="24"/>
                <w:szCs w:val="21"/>
              </w:rPr>
            </w:pPr>
            <w:r>
              <w:rPr>
                <w:rFonts w:hint="eastAsia"/>
                <w:sz w:val="24"/>
                <w:szCs w:val="21"/>
              </w:rPr>
              <w:t>3.</w:t>
            </w:r>
            <w:r>
              <w:rPr>
                <w:sz w:val="24"/>
                <w:szCs w:val="21"/>
              </w:rPr>
              <w:t>10</w:t>
            </w:r>
            <w:r>
              <w:rPr>
                <w:rFonts w:hint="eastAsia"/>
                <w:sz w:val="24"/>
                <w:szCs w:val="21"/>
              </w:rPr>
              <w:t>冰区船舶</w:t>
            </w:r>
            <w:r>
              <w:rPr>
                <w:sz w:val="24"/>
                <w:szCs w:val="21"/>
              </w:rPr>
              <w:t>操纵</w:t>
            </w:r>
          </w:p>
          <w:p w:rsidR="00520AED" w:rsidRDefault="00EE1DEC">
            <w:pPr>
              <w:adjustRightInd w:val="0"/>
              <w:snapToGrid w:val="0"/>
              <w:jc w:val="left"/>
              <w:rPr>
                <w:sz w:val="24"/>
                <w:szCs w:val="21"/>
              </w:rPr>
            </w:pPr>
            <w:r>
              <w:rPr>
                <w:sz w:val="24"/>
                <w:szCs w:val="21"/>
              </w:rPr>
              <w:t>3.10.1</w:t>
            </w:r>
            <w:r>
              <w:rPr>
                <w:sz w:val="24"/>
                <w:szCs w:val="21"/>
              </w:rPr>
              <w:t>冰区航行船舶操纵能力及限制</w:t>
            </w:r>
          </w:p>
          <w:p w:rsidR="00520AED" w:rsidRDefault="00EE1DEC">
            <w:pPr>
              <w:adjustRightInd w:val="0"/>
              <w:snapToGrid w:val="0"/>
              <w:jc w:val="left"/>
              <w:rPr>
                <w:sz w:val="24"/>
                <w:szCs w:val="21"/>
              </w:rPr>
            </w:pPr>
            <w:r>
              <w:rPr>
                <w:rFonts w:hint="eastAsia"/>
                <w:sz w:val="24"/>
                <w:szCs w:val="21"/>
              </w:rPr>
              <w:t>3.</w:t>
            </w:r>
            <w:r>
              <w:rPr>
                <w:sz w:val="24"/>
                <w:szCs w:val="21"/>
              </w:rPr>
              <w:t>10</w:t>
            </w:r>
            <w:r>
              <w:rPr>
                <w:rFonts w:hint="eastAsia"/>
                <w:sz w:val="24"/>
                <w:szCs w:val="21"/>
              </w:rPr>
              <w:t>.</w:t>
            </w:r>
            <w:r>
              <w:rPr>
                <w:sz w:val="24"/>
                <w:szCs w:val="21"/>
              </w:rPr>
              <w:t>2</w:t>
            </w:r>
            <w:r>
              <w:rPr>
                <w:rFonts w:hint="eastAsia"/>
                <w:sz w:val="24"/>
                <w:szCs w:val="21"/>
              </w:rPr>
              <w:t>不同</w:t>
            </w:r>
            <w:r>
              <w:rPr>
                <w:sz w:val="24"/>
                <w:szCs w:val="21"/>
              </w:rPr>
              <w:t>冰况下的</w:t>
            </w:r>
            <w:r>
              <w:rPr>
                <w:rFonts w:hint="eastAsia"/>
                <w:sz w:val="24"/>
                <w:szCs w:val="21"/>
              </w:rPr>
              <w:t>操船方法</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11. </w:t>
            </w:r>
            <w:r>
              <w:rPr>
                <w:sz w:val="24"/>
                <w:szCs w:val="21"/>
              </w:rPr>
              <w:t>不同类型推进方式和</w:t>
            </w:r>
            <w:proofErr w:type="gramStart"/>
            <w:r>
              <w:rPr>
                <w:sz w:val="24"/>
                <w:szCs w:val="21"/>
              </w:rPr>
              <w:t>舵系统</w:t>
            </w:r>
            <w:proofErr w:type="gramEnd"/>
            <w:r>
              <w:rPr>
                <w:sz w:val="24"/>
                <w:szCs w:val="21"/>
              </w:rPr>
              <w:t>的使用，包括冰区操作避免受损的局限性；</w:t>
            </w:r>
          </w:p>
        </w:tc>
        <w:tc>
          <w:tcPr>
            <w:tcW w:w="2409" w:type="dxa"/>
          </w:tcPr>
          <w:p w:rsidR="00520AED" w:rsidRDefault="00EE1DEC">
            <w:pPr>
              <w:adjustRightInd w:val="0"/>
              <w:snapToGrid w:val="0"/>
              <w:jc w:val="left"/>
              <w:rPr>
                <w:sz w:val="24"/>
                <w:szCs w:val="21"/>
              </w:rPr>
            </w:pPr>
            <w:r>
              <w:rPr>
                <w:rFonts w:hint="eastAsia"/>
                <w:sz w:val="24"/>
                <w:szCs w:val="21"/>
              </w:rPr>
              <w:t>3.1</w:t>
            </w:r>
            <w:r>
              <w:rPr>
                <w:sz w:val="24"/>
                <w:szCs w:val="21"/>
              </w:rPr>
              <w:t>1</w:t>
            </w:r>
            <w:r>
              <w:rPr>
                <w:sz w:val="24"/>
                <w:szCs w:val="21"/>
              </w:rPr>
              <w:t>不同类型推进方式和</w:t>
            </w:r>
            <w:proofErr w:type="gramStart"/>
            <w:r>
              <w:rPr>
                <w:sz w:val="24"/>
                <w:szCs w:val="21"/>
              </w:rPr>
              <w:t>舵系统</w:t>
            </w:r>
            <w:proofErr w:type="gramEnd"/>
            <w:r>
              <w:rPr>
                <w:sz w:val="24"/>
                <w:szCs w:val="21"/>
              </w:rPr>
              <w:t>的使用</w:t>
            </w:r>
          </w:p>
          <w:p w:rsidR="00520AED" w:rsidRDefault="00EE1DEC">
            <w:pPr>
              <w:adjustRightInd w:val="0"/>
              <w:snapToGrid w:val="0"/>
              <w:jc w:val="left"/>
              <w:rPr>
                <w:sz w:val="24"/>
                <w:szCs w:val="21"/>
              </w:rPr>
            </w:pPr>
            <w:r>
              <w:rPr>
                <w:rFonts w:hint="eastAsia"/>
                <w:sz w:val="24"/>
                <w:szCs w:val="21"/>
              </w:rPr>
              <w:t>3.11.1</w:t>
            </w:r>
            <w:r>
              <w:rPr>
                <w:rFonts w:hint="eastAsia"/>
                <w:sz w:val="24"/>
                <w:szCs w:val="21"/>
              </w:rPr>
              <w:t>不同</w:t>
            </w:r>
            <w:r>
              <w:rPr>
                <w:sz w:val="24"/>
                <w:szCs w:val="21"/>
              </w:rPr>
              <w:t>类型推进方式的使用</w:t>
            </w:r>
          </w:p>
          <w:p w:rsidR="00520AED" w:rsidRDefault="00EE1DEC">
            <w:pPr>
              <w:adjustRightInd w:val="0"/>
              <w:snapToGrid w:val="0"/>
              <w:jc w:val="left"/>
              <w:rPr>
                <w:sz w:val="24"/>
                <w:szCs w:val="21"/>
              </w:rPr>
            </w:pPr>
            <w:r>
              <w:rPr>
                <w:sz w:val="24"/>
                <w:szCs w:val="21"/>
              </w:rPr>
              <w:t>3.11.2</w:t>
            </w:r>
            <w:r>
              <w:rPr>
                <w:rFonts w:hint="eastAsia"/>
                <w:sz w:val="24"/>
                <w:szCs w:val="21"/>
              </w:rPr>
              <w:t>不同</w:t>
            </w:r>
            <w:r>
              <w:rPr>
                <w:sz w:val="24"/>
                <w:szCs w:val="21"/>
              </w:rPr>
              <w:t>类型</w:t>
            </w:r>
            <w:proofErr w:type="gramStart"/>
            <w:r>
              <w:rPr>
                <w:rFonts w:hint="eastAsia"/>
                <w:sz w:val="24"/>
                <w:szCs w:val="21"/>
              </w:rPr>
              <w:t>舵</w:t>
            </w:r>
            <w:proofErr w:type="gramEnd"/>
            <w:r>
              <w:rPr>
                <w:rFonts w:hint="eastAsia"/>
                <w:sz w:val="24"/>
                <w:szCs w:val="21"/>
              </w:rPr>
              <w:t>系统的</w:t>
            </w:r>
            <w:r>
              <w:rPr>
                <w:sz w:val="24"/>
                <w:szCs w:val="21"/>
              </w:rPr>
              <w:t>使用</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12. </w:t>
            </w:r>
            <w:r>
              <w:rPr>
                <w:sz w:val="24"/>
                <w:szCs w:val="21"/>
              </w:rPr>
              <w:t>船舶纵倾和横倾调节系统的使用，与</w:t>
            </w:r>
            <w:proofErr w:type="gramStart"/>
            <w:r>
              <w:rPr>
                <w:sz w:val="24"/>
                <w:szCs w:val="21"/>
              </w:rPr>
              <w:t>冰相关</w:t>
            </w:r>
            <w:proofErr w:type="gramEnd"/>
            <w:r>
              <w:rPr>
                <w:sz w:val="24"/>
                <w:szCs w:val="21"/>
              </w:rPr>
              <w:t>的压载和纵倾的危害；</w:t>
            </w:r>
          </w:p>
        </w:tc>
        <w:tc>
          <w:tcPr>
            <w:tcW w:w="2409" w:type="dxa"/>
          </w:tcPr>
          <w:p w:rsidR="00520AED" w:rsidRDefault="00EE1DEC">
            <w:pPr>
              <w:adjustRightInd w:val="0"/>
              <w:snapToGrid w:val="0"/>
              <w:jc w:val="left"/>
              <w:rPr>
                <w:sz w:val="24"/>
                <w:szCs w:val="21"/>
              </w:rPr>
            </w:pPr>
            <w:r>
              <w:rPr>
                <w:rFonts w:hint="eastAsia"/>
                <w:sz w:val="24"/>
                <w:szCs w:val="21"/>
              </w:rPr>
              <w:t>3.1</w:t>
            </w:r>
            <w:r>
              <w:rPr>
                <w:sz w:val="24"/>
                <w:szCs w:val="21"/>
              </w:rPr>
              <w:t>2</w:t>
            </w:r>
            <w:r>
              <w:rPr>
                <w:sz w:val="24"/>
                <w:szCs w:val="21"/>
              </w:rPr>
              <w:t>船舶纵倾和横倾调节系统在操纵方面的</w:t>
            </w:r>
            <w:r>
              <w:rPr>
                <w:rFonts w:hint="eastAsia"/>
                <w:sz w:val="24"/>
                <w:szCs w:val="21"/>
              </w:rPr>
              <w:t>使用</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13</w:t>
            </w:r>
            <w:r>
              <w:rPr>
                <w:sz w:val="24"/>
                <w:szCs w:val="21"/>
              </w:rPr>
              <w:t>．在冰覆盖水域靠离泊，包括与操</w:t>
            </w:r>
            <w:r>
              <w:rPr>
                <w:sz w:val="24"/>
                <w:szCs w:val="21"/>
              </w:rPr>
              <w:lastRenderedPageBreak/>
              <w:t>作相关的各种危险，以及在冰覆盖水域安全靠离泊的技术；</w:t>
            </w:r>
          </w:p>
        </w:tc>
        <w:tc>
          <w:tcPr>
            <w:tcW w:w="2409" w:type="dxa"/>
          </w:tcPr>
          <w:p w:rsidR="00520AED" w:rsidRDefault="00EE1DEC">
            <w:pPr>
              <w:adjustRightInd w:val="0"/>
              <w:snapToGrid w:val="0"/>
              <w:rPr>
                <w:sz w:val="24"/>
                <w:szCs w:val="21"/>
              </w:rPr>
            </w:pPr>
            <w:r>
              <w:rPr>
                <w:rFonts w:hint="eastAsia"/>
                <w:sz w:val="24"/>
                <w:szCs w:val="21"/>
              </w:rPr>
              <w:lastRenderedPageBreak/>
              <w:t>3.13</w:t>
            </w:r>
            <w:r>
              <w:rPr>
                <w:sz w:val="24"/>
                <w:szCs w:val="21"/>
              </w:rPr>
              <w:t>冰区</w:t>
            </w:r>
            <w:r>
              <w:rPr>
                <w:rFonts w:hint="eastAsia"/>
                <w:sz w:val="24"/>
                <w:szCs w:val="21"/>
              </w:rPr>
              <w:t>安全</w:t>
            </w:r>
            <w:r>
              <w:rPr>
                <w:sz w:val="24"/>
                <w:szCs w:val="21"/>
              </w:rPr>
              <w:t>靠离泊</w:t>
            </w:r>
          </w:p>
          <w:p w:rsidR="00520AED" w:rsidRDefault="00EE1DEC">
            <w:pPr>
              <w:adjustRightInd w:val="0"/>
              <w:snapToGrid w:val="0"/>
              <w:rPr>
                <w:sz w:val="24"/>
                <w:szCs w:val="21"/>
              </w:rPr>
            </w:pPr>
            <w:r>
              <w:rPr>
                <w:rFonts w:hint="eastAsia"/>
                <w:sz w:val="24"/>
                <w:szCs w:val="21"/>
              </w:rPr>
              <w:t>3.13.1</w:t>
            </w:r>
            <w:r>
              <w:rPr>
                <w:rFonts w:hint="eastAsia"/>
                <w:sz w:val="24"/>
                <w:szCs w:val="21"/>
              </w:rPr>
              <w:t>冰区</w:t>
            </w:r>
            <w:r>
              <w:rPr>
                <w:sz w:val="24"/>
                <w:szCs w:val="21"/>
              </w:rPr>
              <w:t>靠泊</w:t>
            </w:r>
          </w:p>
          <w:p w:rsidR="00520AED" w:rsidRDefault="00EE1DEC">
            <w:pPr>
              <w:adjustRightInd w:val="0"/>
              <w:snapToGrid w:val="0"/>
              <w:rPr>
                <w:sz w:val="24"/>
                <w:szCs w:val="21"/>
              </w:rPr>
            </w:pPr>
            <w:r>
              <w:rPr>
                <w:rFonts w:hint="eastAsia"/>
                <w:sz w:val="24"/>
                <w:szCs w:val="21"/>
              </w:rPr>
              <w:lastRenderedPageBreak/>
              <w:t>3.13.2</w:t>
            </w:r>
            <w:r>
              <w:rPr>
                <w:rFonts w:hint="eastAsia"/>
                <w:sz w:val="24"/>
                <w:szCs w:val="21"/>
              </w:rPr>
              <w:t>冰区</w:t>
            </w:r>
            <w:r>
              <w:rPr>
                <w:sz w:val="24"/>
                <w:szCs w:val="21"/>
              </w:rPr>
              <w:t>离泊</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14. </w:t>
            </w:r>
            <w:r>
              <w:rPr>
                <w:sz w:val="24"/>
                <w:szCs w:val="21"/>
              </w:rPr>
              <w:t>冰区锚泊，包括对</w:t>
            </w:r>
            <w:proofErr w:type="gramStart"/>
            <w:r>
              <w:rPr>
                <w:sz w:val="24"/>
                <w:szCs w:val="21"/>
              </w:rPr>
              <w:t>锚系统</w:t>
            </w:r>
            <w:proofErr w:type="gramEnd"/>
            <w:r>
              <w:rPr>
                <w:sz w:val="24"/>
                <w:szCs w:val="21"/>
              </w:rPr>
              <w:t>的危害</w:t>
            </w:r>
            <w:r>
              <w:rPr>
                <w:sz w:val="24"/>
                <w:szCs w:val="21"/>
              </w:rPr>
              <w:t>-</w:t>
            </w:r>
            <w:r>
              <w:rPr>
                <w:sz w:val="24"/>
                <w:szCs w:val="21"/>
              </w:rPr>
              <w:t>锚链筒和锚设备积冰；</w:t>
            </w:r>
            <w:r>
              <w:rPr>
                <w:sz w:val="24"/>
                <w:szCs w:val="21"/>
              </w:rPr>
              <w:t xml:space="preserve"> </w:t>
            </w:r>
          </w:p>
        </w:tc>
        <w:tc>
          <w:tcPr>
            <w:tcW w:w="2409" w:type="dxa"/>
          </w:tcPr>
          <w:p w:rsidR="00520AED" w:rsidRDefault="00EE1DEC">
            <w:pPr>
              <w:adjustRightInd w:val="0"/>
              <w:snapToGrid w:val="0"/>
              <w:rPr>
                <w:sz w:val="24"/>
                <w:szCs w:val="21"/>
              </w:rPr>
            </w:pPr>
            <w:r>
              <w:rPr>
                <w:rFonts w:hint="eastAsia"/>
                <w:sz w:val="24"/>
                <w:szCs w:val="21"/>
              </w:rPr>
              <w:t>3.14</w:t>
            </w:r>
            <w:r>
              <w:rPr>
                <w:sz w:val="24"/>
                <w:szCs w:val="21"/>
              </w:rPr>
              <w:t>冰区锚泊</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15. </w:t>
            </w:r>
            <w:r>
              <w:rPr>
                <w:sz w:val="24"/>
                <w:szCs w:val="21"/>
              </w:rPr>
              <w:t>辨认影响极地能见度的情况，以及可显示出当地冰况和水域的情况，包括海雾、冰光和折射。</w:t>
            </w:r>
          </w:p>
        </w:tc>
        <w:tc>
          <w:tcPr>
            <w:tcW w:w="2409" w:type="dxa"/>
          </w:tcPr>
          <w:p w:rsidR="00520AED" w:rsidRDefault="00EE1DEC">
            <w:pPr>
              <w:adjustRightInd w:val="0"/>
              <w:snapToGrid w:val="0"/>
              <w:rPr>
                <w:sz w:val="24"/>
                <w:szCs w:val="21"/>
              </w:rPr>
            </w:pPr>
            <w:r>
              <w:rPr>
                <w:rFonts w:hint="eastAsia"/>
                <w:sz w:val="24"/>
                <w:szCs w:val="21"/>
              </w:rPr>
              <w:t>3.15</w:t>
            </w:r>
            <w:r>
              <w:rPr>
                <w:rFonts w:hint="eastAsia"/>
                <w:sz w:val="24"/>
                <w:szCs w:val="21"/>
              </w:rPr>
              <w:t>冰情</w:t>
            </w:r>
            <w:r>
              <w:rPr>
                <w:sz w:val="24"/>
                <w:szCs w:val="21"/>
              </w:rPr>
              <w:t>的视觉</w:t>
            </w:r>
            <w:r>
              <w:rPr>
                <w:rFonts w:hint="eastAsia"/>
                <w:sz w:val="24"/>
                <w:szCs w:val="21"/>
              </w:rPr>
              <w:t>观测</w:t>
            </w:r>
          </w:p>
          <w:p w:rsidR="00520AED" w:rsidRDefault="00EE1DEC">
            <w:pPr>
              <w:adjustRightInd w:val="0"/>
              <w:snapToGrid w:val="0"/>
              <w:rPr>
                <w:sz w:val="24"/>
                <w:szCs w:val="21"/>
              </w:rPr>
            </w:pPr>
            <w:r>
              <w:rPr>
                <w:rFonts w:hint="eastAsia"/>
                <w:sz w:val="24"/>
                <w:szCs w:val="21"/>
              </w:rPr>
              <w:t>3.1</w:t>
            </w:r>
            <w:r>
              <w:rPr>
                <w:sz w:val="24"/>
                <w:szCs w:val="21"/>
              </w:rPr>
              <w:t>5.1</w:t>
            </w:r>
            <w:r>
              <w:rPr>
                <w:sz w:val="24"/>
                <w:szCs w:val="21"/>
              </w:rPr>
              <w:t>冰山的迹象</w:t>
            </w:r>
          </w:p>
          <w:p w:rsidR="00520AED" w:rsidRDefault="00EE1DEC">
            <w:pPr>
              <w:adjustRightInd w:val="0"/>
              <w:snapToGrid w:val="0"/>
              <w:rPr>
                <w:sz w:val="24"/>
                <w:szCs w:val="21"/>
              </w:rPr>
            </w:pPr>
            <w:r>
              <w:rPr>
                <w:rFonts w:hint="eastAsia"/>
                <w:sz w:val="24"/>
                <w:szCs w:val="21"/>
              </w:rPr>
              <w:t>3.1</w:t>
            </w:r>
            <w:r>
              <w:rPr>
                <w:sz w:val="24"/>
                <w:szCs w:val="21"/>
              </w:rPr>
              <w:t>5.2</w:t>
            </w:r>
            <w:r>
              <w:rPr>
                <w:sz w:val="24"/>
                <w:szCs w:val="21"/>
              </w:rPr>
              <w:t>流冰的预兆</w:t>
            </w:r>
          </w:p>
          <w:p w:rsidR="00520AED" w:rsidRDefault="00EE1DEC">
            <w:pPr>
              <w:adjustRightInd w:val="0"/>
              <w:snapToGrid w:val="0"/>
              <w:rPr>
                <w:sz w:val="24"/>
                <w:szCs w:val="21"/>
              </w:rPr>
            </w:pPr>
            <w:r>
              <w:rPr>
                <w:rFonts w:hint="eastAsia"/>
                <w:sz w:val="24"/>
                <w:szCs w:val="21"/>
              </w:rPr>
              <w:t>3.1</w:t>
            </w:r>
            <w:r>
              <w:rPr>
                <w:sz w:val="24"/>
                <w:szCs w:val="21"/>
              </w:rPr>
              <w:t>5.3</w:t>
            </w:r>
            <w:r>
              <w:rPr>
                <w:sz w:val="24"/>
                <w:szCs w:val="21"/>
              </w:rPr>
              <w:t>无冰水面的迹象</w:t>
            </w:r>
          </w:p>
          <w:p w:rsidR="00520AED" w:rsidRDefault="00EE1DEC">
            <w:pPr>
              <w:adjustRightInd w:val="0"/>
              <w:snapToGrid w:val="0"/>
              <w:rPr>
                <w:sz w:val="24"/>
                <w:szCs w:val="21"/>
              </w:rPr>
            </w:pPr>
            <w:r>
              <w:rPr>
                <w:rFonts w:hint="eastAsia"/>
                <w:sz w:val="24"/>
                <w:szCs w:val="21"/>
              </w:rPr>
              <w:t>3.1</w:t>
            </w:r>
            <w:r>
              <w:rPr>
                <w:sz w:val="24"/>
                <w:szCs w:val="21"/>
              </w:rPr>
              <w:t>5.4</w:t>
            </w:r>
            <w:r>
              <w:rPr>
                <w:sz w:val="24"/>
                <w:szCs w:val="21"/>
              </w:rPr>
              <w:t>异常折射现象</w:t>
            </w:r>
          </w:p>
          <w:p w:rsidR="00520AED" w:rsidRDefault="00EE1DEC">
            <w:pPr>
              <w:adjustRightInd w:val="0"/>
              <w:snapToGrid w:val="0"/>
              <w:rPr>
                <w:strike/>
                <w:sz w:val="24"/>
                <w:szCs w:val="21"/>
              </w:rPr>
            </w:pPr>
            <w:r>
              <w:rPr>
                <w:rFonts w:hint="eastAsia"/>
                <w:sz w:val="24"/>
                <w:szCs w:val="21"/>
              </w:rPr>
              <w:t>3.1</w:t>
            </w:r>
            <w:r>
              <w:rPr>
                <w:sz w:val="24"/>
                <w:szCs w:val="21"/>
              </w:rPr>
              <w:t>5.5</w:t>
            </w:r>
            <w:r>
              <w:rPr>
                <w:sz w:val="24"/>
                <w:szCs w:val="21"/>
              </w:rPr>
              <w:t>冰区能见度的情况辨识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restart"/>
            <w:vAlign w:val="center"/>
          </w:tcPr>
          <w:p w:rsidR="00520AED" w:rsidRDefault="00EE1DEC">
            <w:pPr>
              <w:rPr>
                <w:b/>
                <w:sz w:val="24"/>
                <w:szCs w:val="21"/>
              </w:rPr>
            </w:pPr>
            <w:r>
              <w:rPr>
                <w:b/>
                <w:sz w:val="24"/>
                <w:szCs w:val="21"/>
              </w:rPr>
              <w:t>保持船员、乘客的安全，以及救生消防设备和其他安全系统的安全操作状态</w:t>
            </w:r>
          </w:p>
          <w:p w:rsidR="00520AED" w:rsidRDefault="00EE1DEC">
            <w:pPr>
              <w:rPr>
                <w:b/>
                <w:sz w:val="24"/>
                <w:szCs w:val="21"/>
              </w:rPr>
            </w:pPr>
            <w:r>
              <w:rPr>
                <w:sz w:val="24"/>
                <w:szCs w:val="21"/>
              </w:rPr>
              <w:t>——</w:t>
            </w:r>
            <w:r>
              <w:rPr>
                <w:i/>
                <w:sz w:val="24"/>
                <w:szCs w:val="21"/>
              </w:rPr>
              <w:t>安全</w:t>
            </w:r>
            <w:r>
              <w:rPr>
                <w:b/>
                <w:i/>
                <w:sz w:val="24"/>
                <w:szCs w:val="21"/>
              </w:rPr>
              <w:lastRenderedPageBreak/>
              <w:t>知识</w:t>
            </w:r>
          </w:p>
          <w:p w:rsidR="00520AED" w:rsidRDefault="00520AED">
            <w:pPr>
              <w:rPr>
                <w:b/>
                <w:sz w:val="24"/>
                <w:szCs w:val="21"/>
              </w:rPr>
            </w:pPr>
          </w:p>
          <w:p w:rsidR="00520AED" w:rsidRDefault="00EE1DEC">
            <w:pPr>
              <w:rPr>
                <w:bCs/>
                <w:sz w:val="24"/>
                <w:szCs w:val="21"/>
              </w:rPr>
            </w:pPr>
            <w:r>
              <w:rPr>
                <w:b/>
                <w:sz w:val="24"/>
                <w:szCs w:val="21"/>
              </w:rPr>
              <w:t>（</w:t>
            </w:r>
            <w:r>
              <w:rPr>
                <w:b/>
                <w:sz w:val="24"/>
                <w:szCs w:val="21"/>
              </w:rPr>
              <w:t>2h</w:t>
            </w:r>
            <w:r>
              <w:rPr>
                <w:b/>
                <w:sz w:val="24"/>
                <w:szCs w:val="21"/>
              </w:rPr>
              <w:t>）</w:t>
            </w:r>
          </w:p>
        </w:tc>
        <w:tc>
          <w:tcPr>
            <w:tcW w:w="2129" w:type="dxa"/>
          </w:tcPr>
          <w:p w:rsidR="00520AED" w:rsidRDefault="00EE1DEC">
            <w:pPr>
              <w:rPr>
                <w:sz w:val="24"/>
                <w:szCs w:val="21"/>
              </w:rPr>
            </w:pPr>
            <w:r>
              <w:rPr>
                <w:sz w:val="24"/>
                <w:szCs w:val="21"/>
              </w:rPr>
              <w:lastRenderedPageBreak/>
              <w:t xml:space="preserve">1. </w:t>
            </w:r>
            <w:r>
              <w:rPr>
                <w:sz w:val="24"/>
                <w:szCs w:val="21"/>
              </w:rPr>
              <w:t>理解在冰上和冰覆盖水域弃船和求生的程序和技术；</w:t>
            </w:r>
          </w:p>
        </w:tc>
        <w:tc>
          <w:tcPr>
            <w:tcW w:w="2409" w:type="dxa"/>
          </w:tcPr>
          <w:p w:rsidR="00520AED" w:rsidRDefault="00EE1DEC">
            <w:pPr>
              <w:rPr>
                <w:b/>
                <w:sz w:val="24"/>
                <w:szCs w:val="21"/>
              </w:rPr>
            </w:pPr>
            <w:r>
              <w:rPr>
                <w:rFonts w:hint="eastAsia"/>
                <w:b/>
                <w:sz w:val="24"/>
                <w:szCs w:val="21"/>
              </w:rPr>
              <w:t>4</w:t>
            </w:r>
            <w:r>
              <w:rPr>
                <w:b/>
                <w:sz w:val="24"/>
                <w:szCs w:val="21"/>
              </w:rPr>
              <w:t>.</w:t>
            </w:r>
            <w:r>
              <w:rPr>
                <w:b/>
                <w:sz w:val="24"/>
                <w:szCs w:val="21"/>
              </w:rPr>
              <w:t>极地水域船舶应急知识</w:t>
            </w:r>
          </w:p>
          <w:p w:rsidR="00520AED" w:rsidRDefault="00EE1DEC">
            <w:pPr>
              <w:adjustRightInd w:val="0"/>
              <w:snapToGrid w:val="0"/>
              <w:rPr>
                <w:bCs/>
                <w:sz w:val="24"/>
                <w:szCs w:val="21"/>
              </w:rPr>
            </w:pPr>
            <w:r>
              <w:rPr>
                <w:rFonts w:hint="eastAsia"/>
                <w:bCs/>
                <w:sz w:val="24"/>
                <w:szCs w:val="21"/>
              </w:rPr>
              <w:t>4</w:t>
            </w:r>
            <w:r>
              <w:rPr>
                <w:bCs/>
                <w:sz w:val="24"/>
                <w:szCs w:val="21"/>
              </w:rPr>
              <w:t>.1</w:t>
            </w:r>
            <w:r>
              <w:rPr>
                <w:bCs/>
                <w:sz w:val="24"/>
                <w:szCs w:val="21"/>
              </w:rPr>
              <w:t>冷水求生与冰上求生</w:t>
            </w:r>
          </w:p>
          <w:p w:rsidR="00520AED" w:rsidRDefault="00EE1DEC">
            <w:pPr>
              <w:adjustRightInd w:val="0"/>
              <w:snapToGrid w:val="0"/>
              <w:rPr>
                <w:sz w:val="24"/>
                <w:szCs w:val="21"/>
              </w:rPr>
            </w:pPr>
            <w:r>
              <w:rPr>
                <w:rFonts w:hint="eastAsia"/>
                <w:sz w:val="24"/>
                <w:szCs w:val="21"/>
              </w:rPr>
              <w:t>4</w:t>
            </w:r>
            <w:r>
              <w:rPr>
                <w:sz w:val="24"/>
                <w:szCs w:val="21"/>
              </w:rPr>
              <w:t>.2</w:t>
            </w:r>
            <w:r>
              <w:rPr>
                <w:sz w:val="24"/>
                <w:szCs w:val="21"/>
              </w:rPr>
              <w:t>冰上和冰覆盖水域弃船和求生的程序和技术</w:t>
            </w:r>
          </w:p>
        </w:tc>
        <w:tc>
          <w:tcPr>
            <w:tcW w:w="1978" w:type="dxa"/>
            <w:vMerge w:val="restart"/>
          </w:tcPr>
          <w:p w:rsidR="00520AED" w:rsidRDefault="00520AED">
            <w:pPr>
              <w:adjustRightInd w:val="0"/>
              <w:snapToGrid w:val="0"/>
              <w:ind w:firstLineChars="100" w:firstLine="240"/>
              <w:rPr>
                <w:bCs/>
                <w:sz w:val="24"/>
                <w:szCs w:val="21"/>
              </w:rPr>
            </w:pPr>
          </w:p>
        </w:tc>
        <w:tc>
          <w:tcPr>
            <w:tcW w:w="1986" w:type="dxa"/>
            <w:vMerge w:val="restart"/>
          </w:tcPr>
          <w:p w:rsidR="00520AED" w:rsidRDefault="00EE1DEC">
            <w:pPr>
              <w:adjustRightInd w:val="0"/>
              <w:snapToGrid w:val="0"/>
              <w:ind w:firstLineChars="100" w:firstLine="240"/>
              <w:rPr>
                <w:bCs/>
                <w:sz w:val="24"/>
                <w:szCs w:val="21"/>
              </w:rPr>
            </w:pPr>
            <w:r>
              <w:rPr>
                <w:bCs/>
                <w:sz w:val="24"/>
                <w:szCs w:val="21"/>
              </w:rPr>
              <w:t>.1</w:t>
            </w:r>
            <w:r>
              <w:rPr>
                <w:bCs/>
                <w:sz w:val="24"/>
                <w:szCs w:val="21"/>
              </w:rPr>
              <w:t>场地：</w:t>
            </w:r>
          </w:p>
          <w:p w:rsidR="00520AED" w:rsidRDefault="00EE1DEC">
            <w:pPr>
              <w:adjustRightInd w:val="0"/>
              <w:snapToGrid w:val="0"/>
              <w:ind w:firstLineChars="100" w:firstLine="240"/>
              <w:rPr>
                <w:bCs/>
                <w:sz w:val="24"/>
                <w:szCs w:val="21"/>
              </w:rPr>
            </w:pPr>
            <w:r>
              <w:rPr>
                <w:bCs/>
                <w:sz w:val="24"/>
                <w:szCs w:val="21"/>
              </w:rPr>
              <w:t>多媒体教室</w:t>
            </w:r>
          </w:p>
          <w:p w:rsidR="00520AED" w:rsidRDefault="00EE1DEC">
            <w:pPr>
              <w:adjustRightInd w:val="0"/>
              <w:snapToGrid w:val="0"/>
              <w:ind w:leftChars="13" w:left="42" w:firstLineChars="100" w:firstLine="240"/>
              <w:rPr>
                <w:bCs/>
                <w:sz w:val="24"/>
                <w:szCs w:val="21"/>
              </w:rPr>
            </w:pPr>
            <w:r>
              <w:rPr>
                <w:bCs/>
                <w:sz w:val="24"/>
                <w:szCs w:val="21"/>
              </w:rPr>
              <w:t>.2</w:t>
            </w:r>
            <w:r>
              <w:rPr>
                <w:bCs/>
                <w:sz w:val="24"/>
                <w:szCs w:val="21"/>
              </w:rPr>
              <w:t>设施设备：</w:t>
            </w:r>
          </w:p>
          <w:p w:rsidR="00520AED" w:rsidRDefault="00EE1DEC">
            <w:pPr>
              <w:adjustRightInd w:val="0"/>
              <w:snapToGrid w:val="0"/>
              <w:ind w:firstLineChars="100" w:firstLine="240"/>
              <w:rPr>
                <w:bCs/>
                <w:sz w:val="24"/>
                <w:szCs w:val="21"/>
              </w:rPr>
            </w:pPr>
            <w:r>
              <w:rPr>
                <w:sz w:val="24"/>
                <w:szCs w:val="21"/>
              </w:rPr>
              <w:t>自由降落式救生艇及其释放装置、吊臂式工作艇、</w:t>
            </w:r>
            <w:r>
              <w:rPr>
                <w:bCs/>
                <w:sz w:val="24"/>
                <w:szCs w:val="21"/>
              </w:rPr>
              <w:t>个人求生包、集体求生包、保温救生服、气胀式救生筏、救生</w:t>
            </w:r>
            <w:r>
              <w:rPr>
                <w:bCs/>
                <w:sz w:val="24"/>
                <w:szCs w:val="21"/>
              </w:rPr>
              <w:lastRenderedPageBreak/>
              <w:t>衣、救生绳、工作软梯、消防水带、直升机救援吊运设备。</w:t>
            </w:r>
          </w:p>
        </w:tc>
        <w:tc>
          <w:tcPr>
            <w:tcW w:w="1995" w:type="dxa"/>
            <w:vMerge w:val="restart"/>
          </w:tcPr>
          <w:p w:rsidR="00520AED" w:rsidRDefault="00EE1DEC">
            <w:pPr>
              <w:adjustRightInd w:val="0"/>
              <w:snapToGrid w:val="0"/>
              <w:ind w:firstLineChars="100" w:firstLine="240"/>
              <w:rPr>
                <w:bCs/>
                <w:sz w:val="24"/>
                <w:szCs w:val="21"/>
              </w:rPr>
            </w:pPr>
            <w:r>
              <w:rPr>
                <w:sz w:val="24"/>
              </w:rPr>
              <w:lastRenderedPageBreak/>
              <w:t>响应措施依据了制定的计划和程序，并适合当时情况和应急性质</w:t>
            </w:r>
            <w:r>
              <w:rPr>
                <w:sz w:val="24"/>
                <w:szCs w:val="21"/>
              </w:rPr>
              <w:t>。</w:t>
            </w:r>
          </w:p>
        </w:tc>
        <w:tc>
          <w:tcPr>
            <w:tcW w:w="1135" w:type="dxa"/>
            <w:vMerge w:val="restart"/>
            <w:vAlign w:val="center"/>
          </w:tcPr>
          <w:p w:rsidR="00520AED" w:rsidRDefault="00EE1DEC">
            <w:pPr>
              <w:jc w:val="center"/>
              <w:rPr>
                <w:sz w:val="24"/>
                <w:szCs w:val="21"/>
              </w:rPr>
            </w:pPr>
            <w:r>
              <w:rPr>
                <w:sz w:val="24"/>
                <w:szCs w:val="21"/>
              </w:rPr>
              <w:t>2</w:t>
            </w:r>
          </w:p>
        </w:tc>
        <w:tc>
          <w:tcPr>
            <w:tcW w:w="1135" w:type="dxa"/>
            <w:vMerge w:val="restart"/>
            <w:vAlign w:val="center"/>
          </w:tcPr>
          <w:p w:rsidR="00520AED" w:rsidRDefault="00EE1DEC">
            <w:pPr>
              <w:jc w:val="center"/>
              <w:rPr>
                <w:sz w:val="24"/>
                <w:szCs w:val="21"/>
              </w:rPr>
            </w:pPr>
            <w:r>
              <w:rPr>
                <w:sz w:val="24"/>
                <w:szCs w:val="21"/>
              </w:rPr>
              <w:t>0</w:t>
            </w: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2. </w:t>
            </w:r>
            <w:r>
              <w:rPr>
                <w:sz w:val="24"/>
                <w:szCs w:val="21"/>
              </w:rPr>
              <w:t>确认由于低气温导致的消防系统和救生设备的</w:t>
            </w:r>
            <w:r>
              <w:rPr>
                <w:sz w:val="24"/>
                <w:szCs w:val="21"/>
              </w:rPr>
              <w:lastRenderedPageBreak/>
              <w:t>局限性；</w:t>
            </w:r>
          </w:p>
        </w:tc>
        <w:tc>
          <w:tcPr>
            <w:tcW w:w="2409" w:type="dxa"/>
          </w:tcPr>
          <w:p w:rsidR="00520AED" w:rsidRDefault="00EE1DEC">
            <w:pPr>
              <w:rPr>
                <w:sz w:val="24"/>
                <w:szCs w:val="21"/>
              </w:rPr>
            </w:pPr>
            <w:r>
              <w:rPr>
                <w:rFonts w:hint="eastAsia"/>
                <w:sz w:val="24"/>
                <w:szCs w:val="21"/>
              </w:rPr>
              <w:lastRenderedPageBreak/>
              <w:t>4</w:t>
            </w:r>
            <w:r>
              <w:rPr>
                <w:sz w:val="24"/>
                <w:szCs w:val="21"/>
              </w:rPr>
              <w:t>.3</w:t>
            </w:r>
            <w:r>
              <w:rPr>
                <w:sz w:val="24"/>
                <w:szCs w:val="21"/>
              </w:rPr>
              <w:t>冰区和低温条件下应急演习</w:t>
            </w:r>
          </w:p>
          <w:p w:rsidR="00520AED" w:rsidRDefault="00EE1DEC">
            <w:pPr>
              <w:rPr>
                <w:sz w:val="24"/>
                <w:szCs w:val="21"/>
              </w:rPr>
            </w:pPr>
            <w:r>
              <w:rPr>
                <w:rFonts w:hint="eastAsia"/>
                <w:sz w:val="24"/>
                <w:szCs w:val="21"/>
              </w:rPr>
              <w:t>4</w:t>
            </w:r>
            <w:r>
              <w:rPr>
                <w:sz w:val="24"/>
                <w:szCs w:val="21"/>
              </w:rPr>
              <w:t>.3.1</w:t>
            </w:r>
            <w:r>
              <w:rPr>
                <w:sz w:val="24"/>
                <w:szCs w:val="21"/>
              </w:rPr>
              <w:t>由于低气温导</w:t>
            </w:r>
            <w:r>
              <w:rPr>
                <w:sz w:val="24"/>
                <w:szCs w:val="21"/>
              </w:rPr>
              <w:lastRenderedPageBreak/>
              <w:t>致的消防系统和救生设备的局限性</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bCs/>
                <w:sz w:val="24"/>
                <w:szCs w:val="21"/>
              </w:rPr>
            </w:pPr>
            <w:r>
              <w:rPr>
                <w:sz w:val="24"/>
                <w:szCs w:val="21"/>
              </w:rPr>
              <w:t xml:space="preserve">3. </w:t>
            </w:r>
            <w:r>
              <w:rPr>
                <w:sz w:val="24"/>
                <w:szCs w:val="21"/>
              </w:rPr>
              <w:t>理解在冰区和低温条件下进行应急演习的独特情况；</w:t>
            </w:r>
          </w:p>
        </w:tc>
        <w:tc>
          <w:tcPr>
            <w:tcW w:w="2409" w:type="dxa"/>
          </w:tcPr>
          <w:p w:rsidR="00520AED" w:rsidRDefault="00EE1DEC">
            <w:pPr>
              <w:rPr>
                <w:sz w:val="24"/>
                <w:szCs w:val="21"/>
              </w:rPr>
            </w:pPr>
            <w:r>
              <w:rPr>
                <w:rFonts w:hint="eastAsia"/>
                <w:sz w:val="24"/>
                <w:szCs w:val="21"/>
              </w:rPr>
              <w:t>4</w:t>
            </w:r>
            <w:r>
              <w:rPr>
                <w:sz w:val="24"/>
                <w:szCs w:val="21"/>
              </w:rPr>
              <w:t>.3.2</w:t>
            </w:r>
            <w:r>
              <w:rPr>
                <w:sz w:val="24"/>
                <w:szCs w:val="21"/>
              </w:rPr>
              <w:t>在冰区和低温条件下进行应急演习的独特情况</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240" w:type="dxa"/>
            <w:vMerge/>
            <w:vAlign w:val="center"/>
          </w:tcPr>
          <w:p w:rsidR="00520AED" w:rsidRDefault="00520AED">
            <w:pPr>
              <w:adjustRightInd w:val="0"/>
              <w:snapToGrid w:val="0"/>
              <w:jc w:val="center"/>
              <w:rPr>
                <w:bCs/>
                <w:sz w:val="24"/>
                <w:szCs w:val="21"/>
              </w:rPr>
            </w:pPr>
          </w:p>
        </w:tc>
        <w:tc>
          <w:tcPr>
            <w:tcW w:w="2129" w:type="dxa"/>
          </w:tcPr>
          <w:p w:rsidR="00520AED" w:rsidRDefault="00EE1DEC">
            <w:pPr>
              <w:rPr>
                <w:sz w:val="24"/>
                <w:szCs w:val="21"/>
              </w:rPr>
            </w:pPr>
            <w:r>
              <w:rPr>
                <w:sz w:val="24"/>
                <w:szCs w:val="21"/>
              </w:rPr>
              <w:t xml:space="preserve">4. </w:t>
            </w:r>
            <w:r>
              <w:rPr>
                <w:sz w:val="24"/>
                <w:szCs w:val="21"/>
              </w:rPr>
              <w:t>理解在冰区、低气温和低水温条件下进行应急响应的独特情况。</w:t>
            </w:r>
          </w:p>
        </w:tc>
        <w:tc>
          <w:tcPr>
            <w:tcW w:w="2409" w:type="dxa"/>
          </w:tcPr>
          <w:p w:rsidR="00520AED" w:rsidRDefault="00EE1DEC">
            <w:pPr>
              <w:adjustRightInd w:val="0"/>
              <w:snapToGrid w:val="0"/>
              <w:rPr>
                <w:sz w:val="24"/>
                <w:szCs w:val="21"/>
              </w:rPr>
            </w:pPr>
            <w:r>
              <w:rPr>
                <w:rFonts w:hint="eastAsia"/>
                <w:sz w:val="24"/>
                <w:szCs w:val="21"/>
              </w:rPr>
              <w:t>4</w:t>
            </w:r>
            <w:r>
              <w:rPr>
                <w:sz w:val="24"/>
                <w:szCs w:val="21"/>
              </w:rPr>
              <w:t>.4</w:t>
            </w:r>
            <w:r>
              <w:rPr>
                <w:sz w:val="24"/>
                <w:szCs w:val="21"/>
              </w:rPr>
              <w:t>在冰区、低气温和低水温条件下火灾、船体破损、油污应急响应知识</w:t>
            </w:r>
          </w:p>
        </w:tc>
        <w:tc>
          <w:tcPr>
            <w:tcW w:w="1978" w:type="dxa"/>
            <w:vMerge/>
          </w:tcPr>
          <w:p w:rsidR="00520AED" w:rsidRDefault="00520AED">
            <w:pPr>
              <w:adjustRightInd w:val="0"/>
              <w:snapToGrid w:val="0"/>
              <w:rPr>
                <w:bCs/>
                <w:sz w:val="24"/>
                <w:szCs w:val="21"/>
              </w:rPr>
            </w:pPr>
          </w:p>
        </w:tc>
        <w:tc>
          <w:tcPr>
            <w:tcW w:w="1986" w:type="dxa"/>
            <w:vMerge/>
          </w:tcPr>
          <w:p w:rsidR="00520AED" w:rsidRDefault="00520AED">
            <w:pPr>
              <w:adjustRightInd w:val="0"/>
              <w:snapToGrid w:val="0"/>
              <w:rPr>
                <w:bCs/>
                <w:sz w:val="24"/>
                <w:szCs w:val="21"/>
              </w:rPr>
            </w:pPr>
          </w:p>
        </w:tc>
        <w:tc>
          <w:tcPr>
            <w:tcW w:w="1995" w:type="dxa"/>
            <w:vMerge/>
          </w:tcPr>
          <w:p w:rsidR="00520AED" w:rsidRDefault="00520AED">
            <w:pPr>
              <w:adjustRightInd w:val="0"/>
              <w:snapToGrid w:val="0"/>
              <w:rPr>
                <w:bCs/>
                <w:sz w:val="24"/>
                <w:szCs w:val="21"/>
              </w:rPr>
            </w:pPr>
          </w:p>
        </w:tc>
        <w:tc>
          <w:tcPr>
            <w:tcW w:w="1135" w:type="dxa"/>
            <w:vMerge/>
            <w:vAlign w:val="center"/>
          </w:tcPr>
          <w:p w:rsidR="00520AED" w:rsidRDefault="00520AED">
            <w:pPr>
              <w:jc w:val="center"/>
              <w:rPr>
                <w:sz w:val="24"/>
                <w:szCs w:val="21"/>
              </w:rPr>
            </w:pPr>
          </w:p>
        </w:tc>
        <w:tc>
          <w:tcPr>
            <w:tcW w:w="1135" w:type="dxa"/>
            <w:vMerge/>
            <w:vAlign w:val="center"/>
          </w:tcPr>
          <w:p w:rsidR="00520AED" w:rsidRDefault="00520AED">
            <w:pPr>
              <w:jc w:val="center"/>
              <w:rPr>
                <w:sz w:val="24"/>
                <w:szCs w:val="21"/>
              </w:rPr>
            </w:pPr>
          </w:p>
        </w:tc>
      </w:tr>
      <w:tr w:rsidR="00520AED">
        <w:trPr>
          <w:jc w:val="center"/>
        </w:trPr>
        <w:tc>
          <w:tcPr>
            <w:tcW w:w="11737" w:type="dxa"/>
            <w:gridSpan w:val="6"/>
            <w:vAlign w:val="center"/>
          </w:tcPr>
          <w:p w:rsidR="00520AED" w:rsidRDefault="00EE1DEC">
            <w:pPr>
              <w:jc w:val="center"/>
              <w:rPr>
                <w:b/>
                <w:sz w:val="24"/>
                <w:szCs w:val="21"/>
              </w:rPr>
            </w:pPr>
            <w:r>
              <w:rPr>
                <w:b/>
                <w:sz w:val="24"/>
                <w:szCs w:val="21"/>
              </w:rPr>
              <w:t>合计</w:t>
            </w:r>
          </w:p>
        </w:tc>
        <w:tc>
          <w:tcPr>
            <w:tcW w:w="1135" w:type="dxa"/>
            <w:vAlign w:val="center"/>
          </w:tcPr>
          <w:p w:rsidR="00520AED" w:rsidRDefault="00EE1DEC">
            <w:pPr>
              <w:jc w:val="center"/>
              <w:rPr>
                <w:b/>
                <w:sz w:val="24"/>
                <w:szCs w:val="18"/>
              </w:rPr>
            </w:pPr>
            <w:r>
              <w:rPr>
                <w:b/>
                <w:sz w:val="24"/>
                <w:szCs w:val="18"/>
              </w:rPr>
              <w:t>16</w:t>
            </w:r>
          </w:p>
        </w:tc>
        <w:tc>
          <w:tcPr>
            <w:tcW w:w="1135" w:type="dxa"/>
            <w:vAlign w:val="center"/>
          </w:tcPr>
          <w:p w:rsidR="00520AED" w:rsidRDefault="00EE1DEC">
            <w:pPr>
              <w:jc w:val="center"/>
              <w:rPr>
                <w:b/>
                <w:sz w:val="24"/>
                <w:szCs w:val="21"/>
              </w:rPr>
            </w:pPr>
            <w:r>
              <w:rPr>
                <w:b/>
                <w:sz w:val="24"/>
                <w:szCs w:val="21"/>
              </w:rPr>
              <w:t>12</w:t>
            </w:r>
          </w:p>
        </w:tc>
      </w:tr>
    </w:tbl>
    <w:p w:rsidR="00520AED" w:rsidRDefault="00520AED"/>
    <w:p w:rsidR="00520AED" w:rsidRDefault="00520AED">
      <w:pPr>
        <w:autoSpaceDE w:val="0"/>
        <w:autoSpaceDN w:val="0"/>
        <w:adjustRightInd w:val="0"/>
        <w:snapToGrid w:val="0"/>
        <w:rPr>
          <w:rFonts w:ascii="黑体" w:eastAsia="黑体" w:hAnsi="黑体" w:cs="宋体"/>
          <w:szCs w:val="21"/>
        </w:rPr>
        <w:sectPr w:rsidR="00520AED">
          <w:type w:val="continuous"/>
          <w:pgSz w:w="16838" w:h="11906" w:orient="landscape"/>
          <w:pgMar w:top="1800" w:right="1440" w:bottom="1800" w:left="1440" w:header="851" w:footer="992" w:gutter="0"/>
          <w:cols w:space="720"/>
          <w:docGrid w:type="lines" w:linePitch="312" w:charSpace="-849"/>
        </w:sectPr>
      </w:pPr>
    </w:p>
    <w:p w:rsidR="00520AED" w:rsidRDefault="00520AED">
      <w:pPr>
        <w:jc w:val="center"/>
        <w:rPr>
          <w:rFonts w:ascii="方正小标宋简体" w:eastAsia="方正小标宋简体" w:hAnsi="方正小标宋简体" w:cs="宋体"/>
          <w:sz w:val="44"/>
          <w:szCs w:val="21"/>
        </w:rPr>
      </w:pPr>
    </w:p>
    <w:p w:rsidR="00520AED" w:rsidRDefault="00520AED">
      <w:pPr>
        <w:rPr>
          <w:rFonts w:ascii="仿宋_GB2312" w:hAnsi="宋体"/>
          <w:b/>
          <w:sz w:val="36"/>
          <w:szCs w:val="36"/>
        </w:rPr>
        <w:sectPr w:rsidR="00520AED">
          <w:type w:val="continuous"/>
          <w:pgSz w:w="16838" w:h="11906" w:orient="landscape"/>
          <w:pgMar w:top="1800" w:right="1440" w:bottom="1800" w:left="1440" w:header="851" w:footer="992" w:gutter="0"/>
          <w:cols w:space="720"/>
          <w:docGrid w:type="lines" w:linePitch="312" w:charSpace="-849"/>
        </w:sectPr>
      </w:pPr>
    </w:p>
    <w:p w:rsidR="00520AED" w:rsidRDefault="00EE1DEC">
      <w:pPr>
        <w:rPr>
          <w:rFonts w:ascii="仿宋_GB2312" w:hAnsi="仿宋" w:cs="宋体"/>
          <w:b/>
          <w:bCs/>
          <w:sz w:val="28"/>
          <w:szCs w:val="21"/>
        </w:rPr>
      </w:pPr>
      <w:r>
        <w:rPr>
          <w:rFonts w:ascii="黑体" w:eastAsia="黑体" w:hAnsi="黑体" w:cs="宋体" w:hint="eastAsia"/>
          <w:szCs w:val="21"/>
        </w:rPr>
        <w:lastRenderedPageBreak/>
        <w:t xml:space="preserve">附录4  </w:t>
      </w:r>
      <w:r>
        <w:rPr>
          <w:rFonts w:ascii="仿宋_GB2312" w:hAnsi="仿宋" w:cs="宋体" w:hint="eastAsia"/>
          <w:szCs w:val="21"/>
        </w:rPr>
        <w:t xml:space="preserve"> </w:t>
      </w:r>
      <w:r>
        <w:rPr>
          <w:rFonts w:ascii="仿宋_GB2312" w:hAnsi="仿宋" w:cs="宋体" w:hint="eastAsia"/>
          <w:b/>
          <w:bCs/>
          <w:sz w:val="28"/>
          <w:szCs w:val="21"/>
        </w:rPr>
        <w:t xml:space="preserve">         </w:t>
      </w:r>
    </w:p>
    <w:p w:rsidR="00520AED" w:rsidRDefault="00EE1DEC">
      <w:pPr>
        <w:autoSpaceDE w:val="0"/>
        <w:autoSpaceDN w:val="0"/>
        <w:adjustRightInd w:val="0"/>
        <w:snapToGrid w:val="0"/>
        <w:jc w:val="center"/>
        <w:rPr>
          <w:rFonts w:ascii="方正小标宋简体" w:eastAsia="方正小标宋简体" w:hAnsi="方正小标宋简体"/>
          <w:sz w:val="44"/>
          <w:szCs w:val="28"/>
        </w:rPr>
      </w:pPr>
      <w:r>
        <w:rPr>
          <w:rFonts w:ascii="方正小标宋简体" w:eastAsia="方正小标宋简体" w:hAnsi="方正小标宋简体" w:cs="宋体" w:hint="eastAsia"/>
          <w:sz w:val="44"/>
          <w:szCs w:val="21"/>
        </w:rPr>
        <w:t>表</w:t>
      </w:r>
      <w:proofErr w:type="gramStart"/>
      <w:r>
        <w:rPr>
          <w:rFonts w:ascii="方正小标宋简体" w:eastAsia="方正小标宋简体" w:hAnsi="方正小标宋简体" w:cs="宋体" w:hint="eastAsia"/>
          <w:sz w:val="44"/>
          <w:szCs w:val="21"/>
        </w:rPr>
        <w:t>一</w:t>
      </w:r>
      <w:proofErr w:type="gramEnd"/>
      <w:r>
        <w:rPr>
          <w:rFonts w:ascii="方正小标宋简体" w:eastAsia="方正小标宋简体" w:hAnsi="方正小标宋简体" w:cs="宋体" w:hint="eastAsia"/>
          <w:sz w:val="44"/>
          <w:szCs w:val="21"/>
        </w:rPr>
        <w:t xml:space="preserve">  </w:t>
      </w:r>
      <w:r>
        <w:rPr>
          <w:rFonts w:ascii="方正小标宋简体" w:eastAsia="方正小标宋简体" w:hAnsi="方正小标宋简体" w:hint="eastAsia"/>
          <w:sz w:val="44"/>
          <w:szCs w:val="28"/>
        </w:rPr>
        <w:t>海船船员培训合格证办理事项表</w:t>
      </w:r>
    </w:p>
    <w:p w:rsidR="00520AED" w:rsidRDefault="00EE1DEC">
      <w:pPr>
        <w:autoSpaceDE w:val="0"/>
        <w:autoSpaceDN w:val="0"/>
        <w:adjustRightInd w:val="0"/>
        <w:snapToGrid w:val="0"/>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(个人）</w:t>
      </w:r>
    </w:p>
    <w:p w:rsidR="00520AED" w:rsidRDefault="00520AED">
      <w:pPr>
        <w:autoSpaceDE w:val="0"/>
        <w:autoSpaceDN w:val="0"/>
        <w:adjustRightInd w:val="0"/>
        <w:snapToGrid w:val="0"/>
        <w:jc w:val="center"/>
        <w:rPr>
          <w:rFonts w:ascii="方正小标宋简体" w:eastAsia="方正小标宋简体" w:hAnsi="方正小标宋简体"/>
          <w:sz w:val="36"/>
          <w:szCs w:val="28"/>
        </w:rPr>
      </w:pPr>
    </w:p>
    <w:p w:rsidR="00520AED" w:rsidRDefault="00EE1DEC">
      <w:pPr>
        <w:autoSpaceDE w:val="0"/>
        <w:autoSpaceDN w:val="0"/>
        <w:adjustRightInd w:val="0"/>
        <w:snapToGrid w:val="0"/>
        <w:jc w:val="right"/>
        <w:rPr>
          <w:rFonts w:ascii="宋体" w:eastAsia="宋体" w:hAnsi="宋体"/>
          <w:b/>
          <w:sz w:val="21"/>
          <w:szCs w:val="21"/>
        </w:rPr>
      </w:pPr>
      <w:r>
        <w:rPr>
          <w:rFonts w:ascii="宋体" w:eastAsia="宋体" w:hAnsi="宋体" w:hint="eastAsia"/>
          <w:b/>
          <w:sz w:val="21"/>
          <w:szCs w:val="21"/>
        </w:rPr>
        <w:t>时间：    年   月   日</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9"/>
        <w:gridCol w:w="236"/>
        <w:gridCol w:w="236"/>
        <w:gridCol w:w="236"/>
        <w:gridCol w:w="236"/>
        <w:gridCol w:w="225"/>
        <w:gridCol w:w="11"/>
        <w:gridCol w:w="109"/>
        <w:gridCol w:w="127"/>
        <w:gridCol w:w="236"/>
        <w:gridCol w:w="236"/>
        <w:gridCol w:w="236"/>
        <w:gridCol w:w="236"/>
        <w:gridCol w:w="236"/>
        <w:gridCol w:w="18"/>
        <w:gridCol w:w="218"/>
        <w:gridCol w:w="236"/>
        <w:gridCol w:w="236"/>
        <w:gridCol w:w="236"/>
        <w:gridCol w:w="236"/>
        <w:gridCol w:w="236"/>
        <w:gridCol w:w="308"/>
        <w:gridCol w:w="1133"/>
        <w:gridCol w:w="284"/>
        <w:gridCol w:w="738"/>
        <w:gridCol w:w="59"/>
        <w:gridCol w:w="760"/>
        <w:gridCol w:w="321"/>
        <w:gridCol w:w="1106"/>
      </w:tblGrid>
      <w:tr w:rsidR="00520AED">
        <w:trPr>
          <w:cantSplit/>
          <w:trHeight w:val="406"/>
          <w:jc w:val="center"/>
        </w:trPr>
        <w:tc>
          <w:tcPr>
            <w:tcW w:w="1139" w:type="dxa"/>
            <w:gridSpan w:val="2"/>
            <w:vAlign w:val="center"/>
          </w:tcPr>
          <w:p w:rsidR="00520AED" w:rsidRDefault="00EE1DEC">
            <w:pPr>
              <w:snapToGrid w:val="0"/>
              <w:ind w:leftChars="-51" w:left="-161" w:firstLineChars="50" w:firstLine="103"/>
              <w:jc w:val="center"/>
              <w:rPr>
                <w:rFonts w:ascii="宋体" w:eastAsia="宋体" w:hAnsi="宋体"/>
                <w:b/>
                <w:sz w:val="21"/>
                <w:szCs w:val="21"/>
              </w:rPr>
            </w:pPr>
            <w:r>
              <w:rPr>
                <w:rFonts w:ascii="宋体" w:eastAsia="宋体" w:hAnsi="宋体" w:hint="eastAsia"/>
                <w:b/>
                <w:sz w:val="21"/>
                <w:szCs w:val="21"/>
              </w:rPr>
              <w:t>姓    名</w:t>
            </w:r>
          </w:p>
        </w:tc>
        <w:tc>
          <w:tcPr>
            <w:tcW w:w="1289" w:type="dxa"/>
            <w:gridSpan w:val="7"/>
            <w:vAlign w:val="center"/>
          </w:tcPr>
          <w:p w:rsidR="00520AED" w:rsidRDefault="00520AED">
            <w:pPr>
              <w:snapToGrid w:val="0"/>
              <w:jc w:val="left"/>
              <w:rPr>
                <w:rFonts w:ascii="宋体" w:eastAsia="宋体" w:hAnsi="宋体"/>
                <w:b/>
                <w:sz w:val="21"/>
                <w:szCs w:val="21"/>
              </w:rPr>
            </w:pPr>
          </w:p>
        </w:tc>
        <w:tc>
          <w:tcPr>
            <w:tcW w:w="1325" w:type="dxa"/>
            <w:gridSpan w:val="7"/>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汉语拼音</w:t>
            </w:r>
          </w:p>
        </w:tc>
        <w:tc>
          <w:tcPr>
            <w:tcW w:w="1706" w:type="dxa"/>
            <w:gridSpan w:val="7"/>
            <w:tcMar>
              <w:left w:w="0" w:type="dxa"/>
              <w:right w:w="0" w:type="dxa"/>
            </w:tcMar>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1133" w:type="dxa"/>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性别</w:t>
            </w:r>
          </w:p>
        </w:tc>
        <w:tc>
          <w:tcPr>
            <w:tcW w:w="284" w:type="dxa"/>
            <w:vAlign w:val="center"/>
          </w:tcPr>
          <w:p w:rsidR="00520AED" w:rsidRDefault="00520AED">
            <w:pPr>
              <w:snapToGrid w:val="0"/>
              <w:jc w:val="left"/>
              <w:rPr>
                <w:rFonts w:ascii="宋体" w:eastAsia="宋体" w:hAnsi="宋体"/>
                <w:b/>
                <w:sz w:val="21"/>
                <w:szCs w:val="21"/>
              </w:rPr>
            </w:pPr>
          </w:p>
        </w:tc>
        <w:tc>
          <w:tcPr>
            <w:tcW w:w="738" w:type="dxa"/>
            <w:vAlign w:val="center"/>
          </w:tcPr>
          <w:p w:rsidR="00520AED" w:rsidRDefault="00EE1DEC">
            <w:pPr>
              <w:snapToGrid w:val="0"/>
              <w:jc w:val="left"/>
              <w:rPr>
                <w:rFonts w:ascii="宋体" w:eastAsia="宋体" w:hAnsi="宋体"/>
                <w:b/>
                <w:sz w:val="21"/>
                <w:szCs w:val="21"/>
              </w:rPr>
            </w:pPr>
            <w:r>
              <w:rPr>
                <w:rFonts w:ascii="宋体" w:eastAsia="宋体" w:hAnsi="宋体" w:hint="eastAsia"/>
                <w:b/>
                <w:sz w:val="21"/>
                <w:szCs w:val="21"/>
              </w:rPr>
              <w:t>国籍</w:t>
            </w:r>
          </w:p>
        </w:tc>
        <w:tc>
          <w:tcPr>
            <w:tcW w:w="819" w:type="dxa"/>
            <w:gridSpan w:val="2"/>
            <w:vAlign w:val="center"/>
          </w:tcPr>
          <w:p w:rsidR="00520AED" w:rsidRDefault="00520AED">
            <w:pPr>
              <w:snapToGrid w:val="0"/>
              <w:jc w:val="left"/>
              <w:rPr>
                <w:rFonts w:ascii="宋体" w:eastAsia="宋体" w:hAnsi="宋体"/>
                <w:b/>
                <w:sz w:val="21"/>
                <w:szCs w:val="21"/>
              </w:rPr>
            </w:pPr>
          </w:p>
        </w:tc>
        <w:tc>
          <w:tcPr>
            <w:tcW w:w="1427" w:type="dxa"/>
            <w:gridSpan w:val="2"/>
            <w:vMerge w:val="restart"/>
            <w:vAlign w:val="center"/>
          </w:tcPr>
          <w:p w:rsidR="00520AED" w:rsidRDefault="00520AED">
            <w:pPr>
              <w:snapToGrid w:val="0"/>
              <w:jc w:val="center"/>
              <w:rPr>
                <w:rFonts w:ascii="宋体" w:eastAsia="宋体" w:hAnsi="宋体"/>
                <w:b/>
                <w:sz w:val="21"/>
                <w:szCs w:val="21"/>
              </w:rPr>
            </w:pPr>
          </w:p>
          <w:p w:rsidR="00520AED" w:rsidRDefault="00520AED">
            <w:pPr>
              <w:snapToGrid w:val="0"/>
              <w:jc w:val="center"/>
              <w:rPr>
                <w:rFonts w:ascii="宋体" w:eastAsia="宋体" w:hAnsi="宋体"/>
                <w:b/>
                <w:sz w:val="21"/>
                <w:szCs w:val="21"/>
              </w:rPr>
            </w:pPr>
          </w:p>
          <w:p w:rsidR="00520AED" w:rsidRDefault="00EE1DEC">
            <w:pPr>
              <w:snapToGrid w:val="0"/>
              <w:jc w:val="center"/>
              <w:rPr>
                <w:rFonts w:ascii="宋体" w:eastAsia="宋体" w:hAnsi="宋体"/>
                <w:b/>
                <w:sz w:val="21"/>
                <w:szCs w:val="21"/>
              </w:rPr>
            </w:pPr>
            <w:r>
              <w:rPr>
                <w:rFonts w:ascii="宋体" w:eastAsia="宋体" w:hAnsi="宋体" w:hint="eastAsia"/>
                <w:b/>
                <w:sz w:val="21"/>
                <w:szCs w:val="21"/>
              </w:rPr>
              <w:t>贴照片处</w:t>
            </w:r>
          </w:p>
          <w:p w:rsidR="00520AED" w:rsidRDefault="00520AED">
            <w:pPr>
              <w:snapToGrid w:val="0"/>
              <w:jc w:val="center"/>
              <w:rPr>
                <w:rFonts w:ascii="宋体" w:eastAsia="宋体" w:hAnsi="宋体"/>
                <w:b/>
                <w:sz w:val="21"/>
                <w:szCs w:val="21"/>
              </w:rPr>
            </w:pPr>
          </w:p>
          <w:p w:rsidR="00520AED" w:rsidRDefault="00520AED">
            <w:pPr>
              <w:snapToGrid w:val="0"/>
              <w:jc w:val="center"/>
              <w:rPr>
                <w:rFonts w:ascii="宋体" w:eastAsia="宋体" w:hAnsi="宋体"/>
                <w:b/>
                <w:sz w:val="21"/>
                <w:szCs w:val="21"/>
              </w:rPr>
            </w:pPr>
          </w:p>
          <w:p w:rsidR="00520AED" w:rsidRDefault="00520AED">
            <w:pPr>
              <w:snapToGrid w:val="0"/>
              <w:jc w:val="center"/>
              <w:rPr>
                <w:rFonts w:ascii="宋体" w:eastAsia="宋体" w:hAnsi="宋体"/>
                <w:b/>
                <w:sz w:val="21"/>
                <w:szCs w:val="21"/>
              </w:rPr>
            </w:pPr>
          </w:p>
        </w:tc>
      </w:tr>
      <w:tr w:rsidR="00520AED">
        <w:trPr>
          <w:cantSplit/>
          <w:trHeight w:val="411"/>
          <w:jc w:val="center"/>
        </w:trPr>
        <w:tc>
          <w:tcPr>
            <w:tcW w:w="1139" w:type="dxa"/>
            <w:gridSpan w:val="2"/>
            <w:vAlign w:val="center"/>
          </w:tcPr>
          <w:p w:rsidR="00520AED" w:rsidRDefault="00EE1DEC" w:rsidP="00EE1DEC">
            <w:pPr>
              <w:snapToGrid w:val="0"/>
              <w:ind w:leftChars="-36" w:left="-114" w:rightChars="-30" w:right="-95"/>
              <w:jc w:val="center"/>
              <w:rPr>
                <w:rFonts w:ascii="宋体" w:eastAsia="宋体" w:hAnsi="宋体"/>
                <w:b/>
                <w:w w:val="80"/>
                <w:sz w:val="21"/>
                <w:szCs w:val="21"/>
              </w:rPr>
            </w:pPr>
            <w:r>
              <w:rPr>
                <w:rFonts w:ascii="宋体" w:eastAsia="宋体" w:hAnsi="宋体" w:hint="eastAsia"/>
                <w:b/>
                <w:w w:val="80"/>
                <w:sz w:val="21"/>
                <w:szCs w:val="21"/>
              </w:rPr>
              <w:t>身份证明号码</w:t>
            </w: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gridSpan w:val="2"/>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gridSpan w:val="2"/>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gridSpan w:val="2"/>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236"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308" w:type="dxa"/>
            <w:vAlign w:val="center"/>
          </w:tcPr>
          <w:p w:rsidR="00520AED" w:rsidRDefault="00520AED" w:rsidP="00EE1DEC">
            <w:pPr>
              <w:snapToGrid w:val="0"/>
              <w:ind w:leftChars="-43" w:left="-136" w:rightChars="-34" w:right="-107"/>
              <w:jc w:val="center"/>
              <w:rPr>
                <w:rFonts w:ascii="宋体" w:eastAsia="宋体" w:hAnsi="宋体"/>
                <w:b/>
                <w:sz w:val="21"/>
                <w:szCs w:val="21"/>
              </w:rPr>
            </w:pPr>
          </w:p>
        </w:tc>
        <w:tc>
          <w:tcPr>
            <w:tcW w:w="1133" w:type="dxa"/>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出生日期</w:t>
            </w:r>
          </w:p>
        </w:tc>
        <w:tc>
          <w:tcPr>
            <w:tcW w:w="1841" w:type="dxa"/>
            <w:gridSpan w:val="4"/>
            <w:vAlign w:val="center"/>
          </w:tcPr>
          <w:p w:rsidR="00520AED" w:rsidRDefault="00EE1DEC">
            <w:pPr>
              <w:snapToGrid w:val="0"/>
              <w:ind w:right="210"/>
              <w:jc w:val="right"/>
              <w:rPr>
                <w:rFonts w:ascii="宋体" w:eastAsia="宋体" w:hAnsi="宋体"/>
                <w:b/>
                <w:sz w:val="21"/>
                <w:szCs w:val="21"/>
              </w:rPr>
            </w:pPr>
            <w:r>
              <w:rPr>
                <w:rFonts w:ascii="宋体" w:eastAsia="宋体" w:hAnsi="宋体" w:hint="eastAsia"/>
                <w:b/>
                <w:sz w:val="21"/>
                <w:szCs w:val="21"/>
              </w:rPr>
              <w:t>年  月  日</w:t>
            </w:r>
          </w:p>
        </w:tc>
        <w:tc>
          <w:tcPr>
            <w:tcW w:w="1427" w:type="dxa"/>
            <w:gridSpan w:val="2"/>
            <w:vMerge/>
            <w:vAlign w:val="center"/>
          </w:tcPr>
          <w:p w:rsidR="00520AED" w:rsidRDefault="00520AED">
            <w:pPr>
              <w:snapToGrid w:val="0"/>
              <w:jc w:val="left"/>
              <w:rPr>
                <w:rFonts w:ascii="宋体" w:eastAsia="宋体" w:hAnsi="宋体"/>
                <w:b/>
                <w:sz w:val="21"/>
                <w:szCs w:val="21"/>
              </w:rPr>
            </w:pPr>
          </w:p>
        </w:tc>
      </w:tr>
      <w:tr w:rsidR="00520AED">
        <w:trPr>
          <w:cantSplit/>
          <w:trHeight w:val="20"/>
          <w:jc w:val="center"/>
        </w:trPr>
        <w:tc>
          <w:tcPr>
            <w:tcW w:w="1139" w:type="dxa"/>
            <w:gridSpan w:val="2"/>
            <w:vAlign w:val="center"/>
          </w:tcPr>
          <w:p w:rsidR="00520AED" w:rsidRDefault="00EE1DEC">
            <w:pPr>
              <w:snapToGrid w:val="0"/>
              <w:jc w:val="center"/>
              <w:rPr>
                <w:rFonts w:ascii="宋体" w:eastAsia="宋体" w:hAnsi="宋体"/>
                <w:b/>
                <w:sz w:val="21"/>
                <w:szCs w:val="21"/>
              </w:rPr>
            </w:pPr>
            <w:proofErr w:type="gramStart"/>
            <w:r>
              <w:rPr>
                <w:rFonts w:ascii="宋体" w:eastAsia="宋体" w:hAnsi="宋体" w:hint="eastAsia"/>
                <w:b/>
                <w:sz w:val="21"/>
                <w:szCs w:val="21"/>
              </w:rPr>
              <w:t>现持培训</w:t>
            </w:r>
            <w:proofErr w:type="gramEnd"/>
            <w:r>
              <w:rPr>
                <w:rFonts w:ascii="宋体" w:eastAsia="宋体" w:hAnsi="宋体" w:hint="eastAsia"/>
                <w:b/>
                <w:sz w:val="21"/>
                <w:szCs w:val="21"/>
              </w:rPr>
              <w:t>合格证书</w:t>
            </w:r>
          </w:p>
        </w:tc>
        <w:tc>
          <w:tcPr>
            <w:tcW w:w="4320" w:type="dxa"/>
            <w:gridSpan w:val="21"/>
            <w:vAlign w:val="center"/>
          </w:tcPr>
          <w:p w:rsidR="00520AED" w:rsidRDefault="00EE1DEC">
            <w:pPr>
              <w:snapToGrid w:val="0"/>
              <w:jc w:val="left"/>
              <w:rPr>
                <w:rFonts w:ascii="宋体" w:eastAsia="宋体" w:hAnsi="宋体"/>
                <w:b/>
                <w:sz w:val="21"/>
                <w:szCs w:val="21"/>
              </w:rPr>
            </w:pPr>
            <w:r>
              <w:rPr>
                <w:rFonts w:ascii="宋体" w:eastAsia="宋体" w:hAnsi="宋体" w:hint="eastAsia"/>
                <w:b/>
                <w:sz w:val="21"/>
                <w:szCs w:val="21"/>
              </w:rPr>
              <w:t xml:space="preserve">证书号码：          </w:t>
            </w:r>
          </w:p>
          <w:p w:rsidR="00520AED" w:rsidRDefault="00EE1DEC">
            <w:pPr>
              <w:snapToGrid w:val="0"/>
              <w:jc w:val="left"/>
              <w:rPr>
                <w:rFonts w:ascii="宋体" w:eastAsia="宋体" w:hAnsi="宋体"/>
                <w:b/>
                <w:sz w:val="21"/>
                <w:szCs w:val="21"/>
              </w:rPr>
            </w:pPr>
            <w:r>
              <w:rPr>
                <w:rFonts w:ascii="宋体" w:eastAsia="宋体" w:hAnsi="宋体" w:hint="eastAsia"/>
                <w:b/>
                <w:sz w:val="21"/>
                <w:szCs w:val="21"/>
              </w:rPr>
              <w:t>签发机关：          签发日期：</w:t>
            </w:r>
          </w:p>
        </w:tc>
        <w:tc>
          <w:tcPr>
            <w:tcW w:w="1133" w:type="dxa"/>
            <w:tcMar>
              <w:left w:w="28" w:type="dxa"/>
              <w:right w:w="28" w:type="dxa"/>
            </w:tcMar>
            <w:vAlign w:val="center"/>
          </w:tcPr>
          <w:p w:rsidR="00520AED" w:rsidRDefault="00EE1DEC">
            <w:pPr>
              <w:widowControl/>
              <w:snapToGrid w:val="0"/>
              <w:jc w:val="center"/>
              <w:rPr>
                <w:rFonts w:ascii="宋体" w:eastAsia="宋体" w:hAnsi="宋体"/>
                <w:b/>
                <w:sz w:val="21"/>
                <w:szCs w:val="21"/>
              </w:rPr>
            </w:pPr>
            <w:r>
              <w:rPr>
                <w:rFonts w:ascii="宋体" w:eastAsia="宋体" w:hAnsi="宋体" w:hint="eastAsia"/>
                <w:b/>
                <w:sz w:val="21"/>
                <w:szCs w:val="21"/>
              </w:rPr>
              <w:t>健康证明</w:t>
            </w:r>
          </w:p>
        </w:tc>
        <w:tc>
          <w:tcPr>
            <w:tcW w:w="1841" w:type="dxa"/>
            <w:gridSpan w:val="4"/>
            <w:vAlign w:val="center"/>
          </w:tcPr>
          <w:p w:rsidR="00520AED" w:rsidRDefault="00EE1DEC">
            <w:pPr>
              <w:widowControl/>
              <w:snapToGrid w:val="0"/>
              <w:jc w:val="left"/>
              <w:rPr>
                <w:rFonts w:ascii="宋体" w:eastAsia="宋体" w:hAnsi="宋体"/>
                <w:b/>
                <w:sz w:val="21"/>
                <w:szCs w:val="21"/>
              </w:rPr>
            </w:pPr>
            <w:r>
              <w:rPr>
                <w:rFonts w:ascii="宋体" w:eastAsia="宋体" w:hAnsi="宋体" w:hint="eastAsia"/>
                <w:b/>
                <w:sz w:val="21"/>
                <w:szCs w:val="21"/>
              </w:rPr>
              <w:t>编号：</w:t>
            </w:r>
          </w:p>
          <w:p w:rsidR="00520AED" w:rsidRDefault="00EE1DEC">
            <w:pPr>
              <w:snapToGrid w:val="0"/>
              <w:jc w:val="left"/>
              <w:rPr>
                <w:rFonts w:ascii="宋体" w:eastAsia="宋体" w:hAnsi="宋体"/>
                <w:b/>
                <w:sz w:val="21"/>
                <w:szCs w:val="21"/>
              </w:rPr>
            </w:pPr>
            <w:r>
              <w:rPr>
                <w:rFonts w:ascii="宋体" w:eastAsia="宋体" w:hAnsi="宋体" w:hint="eastAsia"/>
                <w:b/>
                <w:sz w:val="21"/>
                <w:szCs w:val="21"/>
              </w:rPr>
              <w:t>签发日期：</w:t>
            </w:r>
          </w:p>
        </w:tc>
        <w:tc>
          <w:tcPr>
            <w:tcW w:w="1427" w:type="dxa"/>
            <w:gridSpan w:val="2"/>
            <w:vMerge/>
            <w:vAlign w:val="center"/>
          </w:tcPr>
          <w:p w:rsidR="00520AED" w:rsidRDefault="00520AED">
            <w:pPr>
              <w:snapToGrid w:val="0"/>
              <w:jc w:val="left"/>
              <w:rPr>
                <w:rFonts w:ascii="宋体" w:eastAsia="宋体" w:hAnsi="宋体"/>
                <w:b/>
                <w:sz w:val="21"/>
                <w:szCs w:val="21"/>
              </w:rPr>
            </w:pPr>
          </w:p>
        </w:tc>
      </w:tr>
      <w:tr w:rsidR="00520AED">
        <w:trPr>
          <w:cantSplit/>
          <w:trHeight w:val="2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办理形式</w:t>
            </w:r>
          </w:p>
        </w:tc>
        <w:tc>
          <w:tcPr>
            <w:tcW w:w="8721" w:type="dxa"/>
            <w:gridSpan w:val="28"/>
            <w:vAlign w:val="center"/>
          </w:tcPr>
          <w:p w:rsidR="00520AED" w:rsidRDefault="00EE1DEC">
            <w:pPr>
              <w:snapToGrid w:val="0"/>
              <w:jc w:val="left"/>
              <w:rPr>
                <w:rFonts w:ascii="宋体" w:eastAsia="宋体" w:hAnsi="宋体"/>
                <w:b/>
                <w:sz w:val="21"/>
                <w:szCs w:val="21"/>
              </w:rPr>
            </w:pPr>
            <w:r>
              <w:rPr>
                <w:rFonts w:ascii="宋体" w:eastAsia="宋体" w:hAnsi="宋体" w:hint="eastAsia"/>
                <w:b/>
                <w:sz w:val="21"/>
                <w:szCs w:val="21"/>
              </w:rPr>
              <w:t>初次申请□   再有效换证□   损坏换发□   遗失补办□   事故补发□   信息变更□</w:t>
            </w:r>
          </w:p>
        </w:tc>
      </w:tr>
      <w:tr w:rsidR="00520AED">
        <w:trPr>
          <w:cantSplit/>
          <w:trHeight w:val="2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证书项目</w:t>
            </w:r>
          </w:p>
        </w:tc>
        <w:tc>
          <w:tcPr>
            <w:tcW w:w="1169" w:type="dxa"/>
            <w:gridSpan w:val="5"/>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申请项目</w:t>
            </w:r>
          </w:p>
        </w:tc>
        <w:tc>
          <w:tcPr>
            <w:tcW w:w="1445" w:type="dxa"/>
            <w:gridSpan w:val="9"/>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已持证项目</w:t>
            </w:r>
          </w:p>
        </w:tc>
        <w:tc>
          <w:tcPr>
            <w:tcW w:w="1706" w:type="dxa"/>
            <w:gridSpan w:val="7"/>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新增项目</w:t>
            </w:r>
          </w:p>
        </w:tc>
        <w:tc>
          <w:tcPr>
            <w:tcW w:w="1133" w:type="dxa"/>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通过考试</w:t>
            </w:r>
          </w:p>
        </w:tc>
        <w:tc>
          <w:tcPr>
            <w:tcW w:w="1081" w:type="dxa"/>
            <w:gridSpan w:val="3"/>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满足资历</w:t>
            </w:r>
          </w:p>
        </w:tc>
        <w:tc>
          <w:tcPr>
            <w:tcW w:w="1081" w:type="dxa"/>
            <w:gridSpan w:val="2"/>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通过更新</w:t>
            </w:r>
          </w:p>
        </w:tc>
        <w:tc>
          <w:tcPr>
            <w:tcW w:w="1106" w:type="dxa"/>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备注</w:t>
            </w: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Z01</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Z02</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Z03</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Z04</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Z05</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Z06</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Z07</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Z08</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Z09</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T01</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T02</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T03</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T04</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T05</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T06-1</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T06-2</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T06-3</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T07</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T08-1</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T08-2</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T08-3</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T08-4</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lastRenderedPageBreak/>
              <w:t>T08-5</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T09</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T10</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T11</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T12</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T13</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340"/>
          <w:jc w:val="center"/>
        </w:trPr>
        <w:tc>
          <w:tcPr>
            <w:tcW w:w="1139" w:type="dxa"/>
            <w:gridSpan w:val="2"/>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T14</w:t>
            </w:r>
          </w:p>
        </w:tc>
        <w:tc>
          <w:tcPr>
            <w:tcW w:w="1169" w:type="dxa"/>
            <w:gridSpan w:val="5"/>
            <w:tcMar>
              <w:left w:w="28" w:type="dxa"/>
              <w:right w:w="28"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28" w:type="dxa"/>
              <w:right w:w="28"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28" w:type="dxa"/>
              <w:right w:w="28" w:type="dxa"/>
            </w:tcMar>
            <w:vAlign w:val="center"/>
          </w:tcPr>
          <w:p w:rsidR="00520AED" w:rsidRDefault="00520AED">
            <w:pPr>
              <w:snapToGrid w:val="0"/>
              <w:jc w:val="center"/>
              <w:rPr>
                <w:rFonts w:ascii="宋体" w:eastAsia="宋体" w:hAnsi="宋体"/>
                <w:b/>
                <w:sz w:val="21"/>
                <w:szCs w:val="21"/>
              </w:rPr>
            </w:pPr>
          </w:p>
        </w:tc>
        <w:tc>
          <w:tcPr>
            <w:tcW w:w="1133" w:type="dxa"/>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28" w:type="dxa"/>
              <w:right w:w="28"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28" w:type="dxa"/>
              <w:right w:w="28" w:type="dxa"/>
            </w:tcMar>
            <w:vAlign w:val="center"/>
          </w:tcPr>
          <w:p w:rsidR="00520AED" w:rsidRDefault="00520AED">
            <w:pPr>
              <w:snapToGrid w:val="0"/>
              <w:jc w:val="center"/>
              <w:rPr>
                <w:rFonts w:ascii="宋体" w:eastAsia="宋体" w:hAnsi="宋体"/>
                <w:b/>
                <w:sz w:val="21"/>
                <w:szCs w:val="21"/>
              </w:rPr>
            </w:pPr>
          </w:p>
        </w:tc>
        <w:tc>
          <w:tcPr>
            <w:tcW w:w="1106" w:type="dxa"/>
            <w:tcMar>
              <w:left w:w="28" w:type="dxa"/>
              <w:right w:w="28" w:type="dxa"/>
            </w:tcMar>
            <w:vAlign w:val="center"/>
          </w:tcPr>
          <w:p w:rsidR="00520AED" w:rsidRDefault="00520AED">
            <w:pPr>
              <w:snapToGrid w:val="0"/>
              <w:jc w:val="center"/>
              <w:rPr>
                <w:rFonts w:ascii="宋体" w:eastAsia="宋体" w:hAnsi="宋体"/>
                <w:b/>
                <w:sz w:val="21"/>
                <w:szCs w:val="21"/>
              </w:rPr>
            </w:pPr>
          </w:p>
        </w:tc>
      </w:tr>
      <w:tr w:rsidR="00520AED">
        <w:trPr>
          <w:cantSplit/>
          <w:trHeight w:val="20"/>
          <w:jc w:val="center"/>
        </w:trPr>
        <w:tc>
          <w:tcPr>
            <w:tcW w:w="1139" w:type="dxa"/>
            <w:gridSpan w:val="2"/>
            <w:vMerge w:val="restart"/>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海上服务</w:t>
            </w:r>
          </w:p>
          <w:p w:rsidR="00520AED" w:rsidRDefault="00EE1DEC">
            <w:pPr>
              <w:snapToGrid w:val="0"/>
              <w:jc w:val="center"/>
              <w:rPr>
                <w:rFonts w:ascii="宋体" w:eastAsia="宋体" w:hAnsi="宋体"/>
                <w:b/>
                <w:sz w:val="21"/>
                <w:szCs w:val="21"/>
              </w:rPr>
            </w:pPr>
            <w:r>
              <w:rPr>
                <w:rFonts w:ascii="宋体" w:eastAsia="宋体" w:hAnsi="宋体" w:hint="eastAsia"/>
                <w:b/>
                <w:sz w:val="21"/>
                <w:szCs w:val="21"/>
              </w:rPr>
              <w:t>资历</w:t>
            </w:r>
          </w:p>
        </w:tc>
        <w:tc>
          <w:tcPr>
            <w:tcW w:w="1169" w:type="dxa"/>
            <w:gridSpan w:val="5"/>
            <w:tcMar>
              <w:left w:w="57" w:type="dxa"/>
              <w:right w:w="57"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 xml:space="preserve">职 </w:t>
            </w:r>
            <w:proofErr w:type="gramStart"/>
            <w:r>
              <w:rPr>
                <w:rFonts w:ascii="宋体" w:eastAsia="宋体" w:hAnsi="宋体" w:hint="eastAsia"/>
                <w:b/>
                <w:sz w:val="21"/>
                <w:szCs w:val="21"/>
              </w:rPr>
              <w:t>务</w:t>
            </w:r>
            <w:proofErr w:type="gramEnd"/>
          </w:p>
        </w:tc>
        <w:tc>
          <w:tcPr>
            <w:tcW w:w="1445" w:type="dxa"/>
            <w:gridSpan w:val="9"/>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船 名</w:t>
            </w:r>
          </w:p>
        </w:tc>
        <w:tc>
          <w:tcPr>
            <w:tcW w:w="1706" w:type="dxa"/>
            <w:gridSpan w:val="7"/>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船舶种类</w:t>
            </w:r>
          </w:p>
        </w:tc>
        <w:tc>
          <w:tcPr>
            <w:tcW w:w="1133" w:type="dxa"/>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航区</w:t>
            </w:r>
          </w:p>
        </w:tc>
        <w:tc>
          <w:tcPr>
            <w:tcW w:w="1081" w:type="dxa"/>
            <w:gridSpan w:val="3"/>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总吨或</w:t>
            </w:r>
          </w:p>
          <w:p w:rsidR="00520AED" w:rsidRDefault="00EE1DEC">
            <w:pPr>
              <w:snapToGrid w:val="0"/>
              <w:jc w:val="center"/>
              <w:rPr>
                <w:rFonts w:ascii="宋体" w:eastAsia="宋体" w:hAnsi="宋体"/>
                <w:b/>
                <w:sz w:val="21"/>
                <w:szCs w:val="21"/>
              </w:rPr>
            </w:pPr>
            <w:r>
              <w:rPr>
                <w:rFonts w:ascii="宋体" w:eastAsia="宋体" w:hAnsi="宋体" w:hint="eastAsia"/>
                <w:b/>
                <w:sz w:val="21"/>
                <w:szCs w:val="21"/>
              </w:rPr>
              <w:t>主机功率</w:t>
            </w:r>
          </w:p>
        </w:tc>
        <w:tc>
          <w:tcPr>
            <w:tcW w:w="1081" w:type="dxa"/>
            <w:gridSpan w:val="2"/>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上船任职</w:t>
            </w:r>
          </w:p>
          <w:p w:rsidR="00520AED" w:rsidRDefault="00EE1DEC">
            <w:pPr>
              <w:snapToGrid w:val="0"/>
              <w:jc w:val="center"/>
              <w:rPr>
                <w:rFonts w:ascii="宋体" w:eastAsia="宋体" w:hAnsi="宋体"/>
                <w:b/>
                <w:sz w:val="21"/>
                <w:szCs w:val="21"/>
              </w:rPr>
            </w:pPr>
            <w:r>
              <w:rPr>
                <w:rFonts w:ascii="宋体" w:eastAsia="宋体" w:hAnsi="宋体" w:hint="eastAsia"/>
                <w:b/>
                <w:sz w:val="21"/>
                <w:szCs w:val="21"/>
              </w:rPr>
              <w:t>日期</w:t>
            </w:r>
          </w:p>
        </w:tc>
        <w:tc>
          <w:tcPr>
            <w:tcW w:w="1106" w:type="dxa"/>
            <w:tcMar>
              <w:left w:w="0" w:type="dxa"/>
              <w:right w:w="0" w:type="dxa"/>
            </w:tcMar>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解职离船</w:t>
            </w:r>
          </w:p>
          <w:p w:rsidR="00520AED" w:rsidRDefault="00EE1DEC">
            <w:pPr>
              <w:snapToGrid w:val="0"/>
              <w:jc w:val="center"/>
              <w:rPr>
                <w:rFonts w:ascii="宋体" w:eastAsia="宋体" w:hAnsi="宋体"/>
                <w:b/>
                <w:sz w:val="21"/>
                <w:szCs w:val="21"/>
              </w:rPr>
            </w:pPr>
            <w:r>
              <w:rPr>
                <w:rFonts w:ascii="宋体" w:eastAsia="宋体" w:hAnsi="宋体" w:hint="eastAsia"/>
                <w:b/>
                <w:sz w:val="21"/>
                <w:szCs w:val="21"/>
              </w:rPr>
              <w:t>日期</w:t>
            </w:r>
          </w:p>
        </w:tc>
      </w:tr>
      <w:tr w:rsidR="00520AED">
        <w:trPr>
          <w:cantSplit/>
          <w:trHeight w:val="20"/>
          <w:jc w:val="center"/>
        </w:trPr>
        <w:tc>
          <w:tcPr>
            <w:tcW w:w="1139" w:type="dxa"/>
            <w:gridSpan w:val="2"/>
            <w:vMerge/>
            <w:vAlign w:val="center"/>
          </w:tcPr>
          <w:p w:rsidR="00520AED" w:rsidRDefault="00520AED">
            <w:pPr>
              <w:snapToGrid w:val="0"/>
              <w:jc w:val="left"/>
              <w:rPr>
                <w:rFonts w:ascii="宋体" w:eastAsia="宋体" w:hAnsi="宋体"/>
                <w:b/>
                <w:sz w:val="21"/>
                <w:szCs w:val="21"/>
              </w:rPr>
            </w:pPr>
          </w:p>
        </w:tc>
        <w:tc>
          <w:tcPr>
            <w:tcW w:w="1169" w:type="dxa"/>
            <w:gridSpan w:val="5"/>
            <w:tcMar>
              <w:left w:w="57" w:type="dxa"/>
              <w:right w:w="57"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57" w:type="dxa"/>
              <w:right w:w="57"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57" w:type="dxa"/>
              <w:right w:w="57" w:type="dxa"/>
            </w:tcMar>
            <w:vAlign w:val="center"/>
          </w:tcPr>
          <w:p w:rsidR="00520AED" w:rsidRDefault="00520AED">
            <w:pPr>
              <w:snapToGrid w:val="0"/>
              <w:jc w:val="center"/>
              <w:rPr>
                <w:rFonts w:ascii="宋体" w:eastAsia="宋体" w:hAnsi="宋体"/>
                <w:b/>
                <w:sz w:val="21"/>
                <w:szCs w:val="21"/>
              </w:rPr>
            </w:pPr>
          </w:p>
        </w:tc>
        <w:tc>
          <w:tcPr>
            <w:tcW w:w="1133" w:type="dxa"/>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57" w:type="dxa"/>
              <w:right w:w="57" w:type="dxa"/>
            </w:tcMar>
            <w:vAlign w:val="center"/>
          </w:tcPr>
          <w:p w:rsidR="00520AED" w:rsidRDefault="00520AED">
            <w:pPr>
              <w:snapToGrid w:val="0"/>
              <w:jc w:val="center"/>
              <w:rPr>
                <w:rFonts w:ascii="宋体" w:eastAsia="宋体" w:hAnsi="宋体"/>
                <w:b/>
                <w:sz w:val="21"/>
                <w:szCs w:val="21"/>
              </w:rPr>
            </w:pPr>
          </w:p>
        </w:tc>
        <w:tc>
          <w:tcPr>
            <w:tcW w:w="1106" w:type="dxa"/>
            <w:tcMar>
              <w:left w:w="57" w:type="dxa"/>
              <w:right w:w="57" w:type="dxa"/>
            </w:tcMar>
            <w:vAlign w:val="center"/>
          </w:tcPr>
          <w:p w:rsidR="00520AED" w:rsidRDefault="00520AED">
            <w:pPr>
              <w:snapToGrid w:val="0"/>
              <w:jc w:val="center"/>
              <w:rPr>
                <w:rFonts w:ascii="宋体" w:eastAsia="宋体" w:hAnsi="宋体"/>
                <w:b/>
                <w:sz w:val="21"/>
                <w:szCs w:val="21"/>
              </w:rPr>
            </w:pPr>
          </w:p>
        </w:tc>
      </w:tr>
      <w:tr w:rsidR="00520AED">
        <w:trPr>
          <w:cantSplit/>
          <w:trHeight w:val="20"/>
          <w:jc w:val="center"/>
        </w:trPr>
        <w:tc>
          <w:tcPr>
            <w:tcW w:w="1139" w:type="dxa"/>
            <w:gridSpan w:val="2"/>
            <w:vMerge/>
            <w:vAlign w:val="center"/>
          </w:tcPr>
          <w:p w:rsidR="00520AED" w:rsidRDefault="00520AED">
            <w:pPr>
              <w:snapToGrid w:val="0"/>
              <w:jc w:val="left"/>
              <w:rPr>
                <w:rFonts w:ascii="宋体" w:eastAsia="宋体" w:hAnsi="宋体"/>
                <w:b/>
                <w:sz w:val="21"/>
                <w:szCs w:val="21"/>
              </w:rPr>
            </w:pPr>
          </w:p>
        </w:tc>
        <w:tc>
          <w:tcPr>
            <w:tcW w:w="1169" w:type="dxa"/>
            <w:gridSpan w:val="5"/>
            <w:tcMar>
              <w:left w:w="57" w:type="dxa"/>
              <w:right w:w="57"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57" w:type="dxa"/>
              <w:right w:w="57"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57" w:type="dxa"/>
              <w:right w:w="57" w:type="dxa"/>
            </w:tcMar>
            <w:vAlign w:val="center"/>
          </w:tcPr>
          <w:p w:rsidR="00520AED" w:rsidRDefault="00520AED">
            <w:pPr>
              <w:snapToGrid w:val="0"/>
              <w:jc w:val="center"/>
              <w:rPr>
                <w:rFonts w:ascii="宋体" w:eastAsia="宋体" w:hAnsi="宋体"/>
                <w:b/>
                <w:sz w:val="21"/>
                <w:szCs w:val="21"/>
              </w:rPr>
            </w:pPr>
          </w:p>
        </w:tc>
        <w:tc>
          <w:tcPr>
            <w:tcW w:w="1133" w:type="dxa"/>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57" w:type="dxa"/>
              <w:right w:w="57" w:type="dxa"/>
            </w:tcMar>
            <w:vAlign w:val="center"/>
          </w:tcPr>
          <w:p w:rsidR="00520AED" w:rsidRDefault="00520AED">
            <w:pPr>
              <w:snapToGrid w:val="0"/>
              <w:jc w:val="center"/>
              <w:rPr>
                <w:rFonts w:ascii="宋体" w:eastAsia="宋体" w:hAnsi="宋体"/>
                <w:b/>
                <w:sz w:val="21"/>
                <w:szCs w:val="21"/>
              </w:rPr>
            </w:pPr>
          </w:p>
        </w:tc>
        <w:tc>
          <w:tcPr>
            <w:tcW w:w="1106" w:type="dxa"/>
            <w:tcMar>
              <w:left w:w="57" w:type="dxa"/>
              <w:right w:w="57" w:type="dxa"/>
            </w:tcMar>
            <w:vAlign w:val="center"/>
          </w:tcPr>
          <w:p w:rsidR="00520AED" w:rsidRDefault="00520AED">
            <w:pPr>
              <w:snapToGrid w:val="0"/>
              <w:jc w:val="center"/>
              <w:rPr>
                <w:rFonts w:ascii="宋体" w:eastAsia="宋体" w:hAnsi="宋体"/>
                <w:b/>
                <w:sz w:val="21"/>
                <w:szCs w:val="21"/>
              </w:rPr>
            </w:pPr>
          </w:p>
        </w:tc>
      </w:tr>
      <w:tr w:rsidR="00520AED">
        <w:trPr>
          <w:cantSplit/>
          <w:trHeight w:val="20"/>
          <w:jc w:val="center"/>
        </w:trPr>
        <w:tc>
          <w:tcPr>
            <w:tcW w:w="1139" w:type="dxa"/>
            <w:gridSpan w:val="2"/>
            <w:vMerge/>
            <w:vAlign w:val="center"/>
          </w:tcPr>
          <w:p w:rsidR="00520AED" w:rsidRDefault="00520AED">
            <w:pPr>
              <w:snapToGrid w:val="0"/>
              <w:jc w:val="left"/>
              <w:rPr>
                <w:rFonts w:ascii="宋体" w:eastAsia="宋体" w:hAnsi="宋体"/>
                <w:b/>
                <w:sz w:val="21"/>
                <w:szCs w:val="21"/>
              </w:rPr>
            </w:pPr>
          </w:p>
        </w:tc>
        <w:tc>
          <w:tcPr>
            <w:tcW w:w="1169" w:type="dxa"/>
            <w:gridSpan w:val="5"/>
            <w:tcMar>
              <w:left w:w="57" w:type="dxa"/>
              <w:right w:w="57"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57" w:type="dxa"/>
              <w:right w:w="57"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57" w:type="dxa"/>
              <w:right w:w="57" w:type="dxa"/>
            </w:tcMar>
            <w:vAlign w:val="center"/>
          </w:tcPr>
          <w:p w:rsidR="00520AED" w:rsidRDefault="00520AED">
            <w:pPr>
              <w:snapToGrid w:val="0"/>
              <w:jc w:val="center"/>
              <w:rPr>
                <w:rFonts w:ascii="宋体" w:eastAsia="宋体" w:hAnsi="宋体"/>
                <w:b/>
                <w:sz w:val="21"/>
                <w:szCs w:val="21"/>
              </w:rPr>
            </w:pPr>
          </w:p>
        </w:tc>
        <w:tc>
          <w:tcPr>
            <w:tcW w:w="1133" w:type="dxa"/>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57" w:type="dxa"/>
              <w:right w:w="57" w:type="dxa"/>
            </w:tcMar>
            <w:vAlign w:val="center"/>
          </w:tcPr>
          <w:p w:rsidR="00520AED" w:rsidRDefault="00520AED">
            <w:pPr>
              <w:snapToGrid w:val="0"/>
              <w:jc w:val="center"/>
              <w:rPr>
                <w:rFonts w:ascii="宋体" w:eastAsia="宋体" w:hAnsi="宋体"/>
                <w:b/>
                <w:sz w:val="21"/>
                <w:szCs w:val="21"/>
              </w:rPr>
            </w:pPr>
          </w:p>
        </w:tc>
        <w:tc>
          <w:tcPr>
            <w:tcW w:w="1106" w:type="dxa"/>
            <w:tcMar>
              <w:left w:w="57" w:type="dxa"/>
              <w:right w:w="57" w:type="dxa"/>
            </w:tcMar>
            <w:vAlign w:val="center"/>
          </w:tcPr>
          <w:p w:rsidR="00520AED" w:rsidRDefault="00520AED">
            <w:pPr>
              <w:snapToGrid w:val="0"/>
              <w:jc w:val="center"/>
              <w:rPr>
                <w:rFonts w:ascii="宋体" w:eastAsia="宋体" w:hAnsi="宋体"/>
                <w:b/>
                <w:sz w:val="21"/>
                <w:szCs w:val="21"/>
              </w:rPr>
            </w:pPr>
          </w:p>
        </w:tc>
      </w:tr>
      <w:tr w:rsidR="00520AED">
        <w:trPr>
          <w:cantSplit/>
          <w:trHeight w:val="20"/>
          <w:jc w:val="center"/>
        </w:trPr>
        <w:tc>
          <w:tcPr>
            <w:tcW w:w="1139" w:type="dxa"/>
            <w:gridSpan w:val="2"/>
            <w:vMerge/>
            <w:vAlign w:val="center"/>
          </w:tcPr>
          <w:p w:rsidR="00520AED" w:rsidRDefault="00520AED">
            <w:pPr>
              <w:snapToGrid w:val="0"/>
              <w:jc w:val="left"/>
              <w:rPr>
                <w:rFonts w:ascii="宋体" w:eastAsia="宋体" w:hAnsi="宋体"/>
                <w:b/>
                <w:sz w:val="21"/>
                <w:szCs w:val="21"/>
              </w:rPr>
            </w:pPr>
          </w:p>
        </w:tc>
        <w:tc>
          <w:tcPr>
            <w:tcW w:w="1169" w:type="dxa"/>
            <w:gridSpan w:val="5"/>
            <w:tcMar>
              <w:left w:w="57" w:type="dxa"/>
              <w:right w:w="57" w:type="dxa"/>
            </w:tcMar>
            <w:vAlign w:val="center"/>
          </w:tcPr>
          <w:p w:rsidR="00520AED" w:rsidRDefault="00520AED">
            <w:pPr>
              <w:snapToGrid w:val="0"/>
              <w:jc w:val="center"/>
              <w:rPr>
                <w:rFonts w:ascii="宋体" w:eastAsia="宋体" w:hAnsi="宋体"/>
                <w:b/>
                <w:sz w:val="21"/>
                <w:szCs w:val="21"/>
              </w:rPr>
            </w:pPr>
          </w:p>
        </w:tc>
        <w:tc>
          <w:tcPr>
            <w:tcW w:w="1445" w:type="dxa"/>
            <w:gridSpan w:val="9"/>
            <w:tcMar>
              <w:left w:w="57" w:type="dxa"/>
              <w:right w:w="57" w:type="dxa"/>
            </w:tcMar>
            <w:vAlign w:val="center"/>
          </w:tcPr>
          <w:p w:rsidR="00520AED" w:rsidRDefault="00520AED">
            <w:pPr>
              <w:snapToGrid w:val="0"/>
              <w:jc w:val="center"/>
              <w:rPr>
                <w:rFonts w:ascii="宋体" w:eastAsia="宋体" w:hAnsi="宋体"/>
                <w:b/>
                <w:sz w:val="21"/>
                <w:szCs w:val="21"/>
              </w:rPr>
            </w:pPr>
          </w:p>
        </w:tc>
        <w:tc>
          <w:tcPr>
            <w:tcW w:w="1706" w:type="dxa"/>
            <w:gridSpan w:val="7"/>
            <w:tcMar>
              <w:left w:w="57" w:type="dxa"/>
              <w:right w:w="57" w:type="dxa"/>
            </w:tcMar>
            <w:vAlign w:val="center"/>
          </w:tcPr>
          <w:p w:rsidR="00520AED" w:rsidRDefault="00520AED">
            <w:pPr>
              <w:snapToGrid w:val="0"/>
              <w:jc w:val="center"/>
              <w:rPr>
                <w:rFonts w:ascii="宋体" w:eastAsia="宋体" w:hAnsi="宋体"/>
                <w:b/>
                <w:sz w:val="21"/>
                <w:szCs w:val="21"/>
              </w:rPr>
            </w:pPr>
          </w:p>
        </w:tc>
        <w:tc>
          <w:tcPr>
            <w:tcW w:w="1133" w:type="dxa"/>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3"/>
            <w:tcMar>
              <w:left w:w="57" w:type="dxa"/>
              <w:right w:w="57" w:type="dxa"/>
            </w:tcMar>
            <w:vAlign w:val="center"/>
          </w:tcPr>
          <w:p w:rsidR="00520AED" w:rsidRDefault="00520AED">
            <w:pPr>
              <w:snapToGrid w:val="0"/>
              <w:jc w:val="center"/>
              <w:rPr>
                <w:rFonts w:ascii="宋体" w:eastAsia="宋体" w:hAnsi="宋体"/>
                <w:b/>
                <w:sz w:val="21"/>
                <w:szCs w:val="21"/>
              </w:rPr>
            </w:pPr>
          </w:p>
        </w:tc>
        <w:tc>
          <w:tcPr>
            <w:tcW w:w="1081" w:type="dxa"/>
            <w:gridSpan w:val="2"/>
            <w:tcMar>
              <w:left w:w="57" w:type="dxa"/>
              <w:right w:w="57" w:type="dxa"/>
            </w:tcMar>
            <w:vAlign w:val="center"/>
          </w:tcPr>
          <w:p w:rsidR="00520AED" w:rsidRDefault="00520AED">
            <w:pPr>
              <w:snapToGrid w:val="0"/>
              <w:jc w:val="center"/>
              <w:rPr>
                <w:rFonts w:ascii="宋体" w:eastAsia="宋体" w:hAnsi="宋体"/>
                <w:b/>
                <w:sz w:val="21"/>
                <w:szCs w:val="21"/>
              </w:rPr>
            </w:pPr>
          </w:p>
        </w:tc>
        <w:tc>
          <w:tcPr>
            <w:tcW w:w="1106" w:type="dxa"/>
            <w:tcMar>
              <w:left w:w="57" w:type="dxa"/>
              <w:right w:w="57" w:type="dxa"/>
            </w:tcMar>
            <w:vAlign w:val="center"/>
          </w:tcPr>
          <w:p w:rsidR="00520AED" w:rsidRDefault="00520AED">
            <w:pPr>
              <w:snapToGrid w:val="0"/>
              <w:jc w:val="center"/>
              <w:rPr>
                <w:rFonts w:ascii="宋体" w:eastAsia="宋体" w:hAnsi="宋体"/>
                <w:b/>
                <w:sz w:val="21"/>
                <w:szCs w:val="21"/>
              </w:rPr>
            </w:pPr>
          </w:p>
        </w:tc>
      </w:tr>
      <w:tr w:rsidR="00520AED">
        <w:trPr>
          <w:cantSplit/>
          <w:trHeight w:val="47"/>
          <w:jc w:val="center"/>
        </w:trPr>
        <w:tc>
          <w:tcPr>
            <w:tcW w:w="9860" w:type="dxa"/>
            <w:gridSpan w:val="30"/>
            <w:vAlign w:val="center"/>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附送材料：                                           </w:t>
            </w:r>
          </w:p>
        </w:tc>
      </w:tr>
      <w:tr w:rsidR="00520AED">
        <w:trPr>
          <w:cantSplit/>
          <w:trHeight w:val="47"/>
          <w:jc w:val="center"/>
        </w:trPr>
        <w:tc>
          <w:tcPr>
            <w:tcW w:w="5459" w:type="dxa"/>
            <w:gridSpan w:val="23"/>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有效身份证件及其复印件                                                                </w:t>
            </w:r>
          </w:p>
        </w:tc>
        <w:tc>
          <w:tcPr>
            <w:tcW w:w="4401" w:type="dxa"/>
            <w:gridSpan w:val="7"/>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《船员服务簿》、相关船上证明及其复印件                                                               </w:t>
            </w:r>
          </w:p>
        </w:tc>
      </w:tr>
      <w:tr w:rsidR="00520AED">
        <w:trPr>
          <w:cantSplit/>
          <w:trHeight w:val="44"/>
          <w:jc w:val="center"/>
        </w:trPr>
        <w:tc>
          <w:tcPr>
            <w:tcW w:w="5459" w:type="dxa"/>
            <w:gridSpan w:val="23"/>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培训证明                                                                              </w:t>
            </w:r>
          </w:p>
        </w:tc>
        <w:tc>
          <w:tcPr>
            <w:tcW w:w="4401" w:type="dxa"/>
            <w:gridSpan w:val="7"/>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其它有关材料及其复印件                                                                </w:t>
            </w:r>
          </w:p>
        </w:tc>
      </w:tr>
      <w:tr w:rsidR="00520AED">
        <w:trPr>
          <w:cantSplit/>
          <w:trHeight w:val="44"/>
          <w:jc w:val="center"/>
        </w:trPr>
        <w:tc>
          <w:tcPr>
            <w:tcW w:w="5459" w:type="dxa"/>
            <w:gridSpan w:val="23"/>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 xml:space="preserve">符合海事管理机构要求的照片                                                            </w:t>
            </w:r>
          </w:p>
        </w:tc>
        <w:tc>
          <w:tcPr>
            <w:tcW w:w="4401" w:type="dxa"/>
            <w:gridSpan w:val="7"/>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委托证明及委托人和被委托人证明及复印件</w:t>
            </w:r>
          </w:p>
        </w:tc>
      </w:tr>
      <w:tr w:rsidR="00520AED">
        <w:trPr>
          <w:cantSplit/>
          <w:trHeight w:val="44"/>
          <w:jc w:val="center"/>
        </w:trPr>
        <w:tc>
          <w:tcPr>
            <w:tcW w:w="5459" w:type="dxa"/>
            <w:gridSpan w:val="23"/>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szCs w:val="21"/>
              </w:rPr>
              <w:t>《海船船员培训合格证书》及其复印件</w:t>
            </w:r>
          </w:p>
        </w:tc>
        <w:tc>
          <w:tcPr>
            <w:tcW w:w="4401" w:type="dxa"/>
            <w:gridSpan w:val="7"/>
            <w:vAlign w:val="center"/>
          </w:tcPr>
          <w:p w:rsidR="00520AED" w:rsidRDefault="00EE1DEC">
            <w:pPr>
              <w:adjustRightInd w:val="0"/>
              <w:snapToGrid w:val="0"/>
              <w:rPr>
                <w:rFonts w:ascii="宋体" w:eastAsia="宋体" w:hAnsi="宋体"/>
                <w:b/>
                <w:sz w:val="21"/>
                <w:szCs w:val="21"/>
              </w:rPr>
            </w:pPr>
            <w:r>
              <w:rPr>
                <w:rFonts w:ascii="宋体" w:eastAsia="宋体" w:hAnsi="宋体" w:hint="eastAsia"/>
                <w:b/>
                <w:sz w:val="21"/>
              </w:rPr>
              <w:sym w:font="Wingdings 2" w:char="F0A3"/>
            </w:r>
            <w:r>
              <w:rPr>
                <w:rFonts w:ascii="宋体" w:eastAsia="宋体" w:hAnsi="宋体" w:hint="eastAsia"/>
                <w:b/>
                <w:sz w:val="21"/>
              </w:rPr>
              <w:t>《海船船员健康证明》及其复印件</w:t>
            </w:r>
          </w:p>
        </w:tc>
      </w:tr>
      <w:tr w:rsidR="00520AED">
        <w:trPr>
          <w:cantSplit/>
          <w:trHeight w:val="20"/>
          <w:jc w:val="center"/>
        </w:trPr>
        <w:tc>
          <w:tcPr>
            <w:tcW w:w="9860" w:type="dxa"/>
            <w:gridSpan w:val="30"/>
            <w:vAlign w:val="center"/>
          </w:tcPr>
          <w:p w:rsidR="00520AED" w:rsidRDefault="00EE1DEC" w:rsidP="00EE1DEC">
            <w:pPr>
              <w:adjustRightInd w:val="0"/>
              <w:snapToGrid w:val="0"/>
              <w:ind w:leftChars="34" w:left="107" w:firstLineChars="219" w:firstLine="453"/>
              <w:rPr>
                <w:rFonts w:ascii="宋体" w:eastAsia="宋体" w:hAnsi="宋体"/>
                <w:b/>
                <w:sz w:val="21"/>
                <w:szCs w:val="21"/>
              </w:rPr>
            </w:pPr>
            <w:r>
              <w:rPr>
                <w:rFonts w:ascii="宋体" w:eastAsia="宋体" w:hAnsi="宋体" w:hint="eastAsia"/>
                <w:b/>
                <w:sz w:val="21"/>
                <w:szCs w:val="21"/>
              </w:rPr>
              <w:t>已知晓申请培训合格证书的要求，上述填写内容属实，提供的材料真实有效，在上述船舶任职期间未发生负有主要责任的一般事故及以上等级事故，</w:t>
            </w:r>
            <w:proofErr w:type="gramStart"/>
            <w:r>
              <w:rPr>
                <w:rFonts w:ascii="宋体" w:eastAsia="宋体" w:hAnsi="宋体" w:hint="eastAsia"/>
                <w:b/>
                <w:sz w:val="21"/>
                <w:szCs w:val="21"/>
              </w:rPr>
              <w:t>若申请</w:t>
            </w:r>
            <w:proofErr w:type="gramEnd"/>
            <w:r>
              <w:rPr>
                <w:rFonts w:ascii="宋体" w:eastAsia="宋体" w:hAnsi="宋体" w:hint="eastAsia"/>
                <w:b/>
                <w:sz w:val="21"/>
                <w:szCs w:val="21"/>
              </w:rPr>
              <w:t>材料内容存在虚假，后果自负。</w:t>
            </w:r>
          </w:p>
          <w:p w:rsidR="00520AED" w:rsidRDefault="00EE1DEC">
            <w:pPr>
              <w:snapToGrid w:val="0"/>
              <w:jc w:val="left"/>
              <w:rPr>
                <w:rFonts w:ascii="宋体" w:eastAsia="宋体" w:hAnsi="宋体"/>
                <w:b/>
                <w:sz w:val="21"/>
                <w:szCs w:val="21"/>
              </w:rPr>
            </w:pPr>
            <w:r>
              <w:rPr>
                <w:rFonts w:ascii="宋体" w:eastAsia="宋体" w:hAnsi="宋体" w:hint="eastAsia"/>
                <w:b/>
                <w:sz w:val="21"/>
                <w:szCs w:val="21"/>
              </w:rPr>
              <w:t xml:space="preserve">　　　　</w:t>
            </w:r>
          </w:p>
          <w:p w:rsidR="00520AED" w:rsidRDefault="00EE1DEC" w:rsidP="00EE1DEC">
            <w:pPr>
              <w:snapToGrid w:val="0"/>
              <w:ind w:firstLineChars="250" w:firstLine="517"/>
              <w:jc w:val="left"/>
              <w:rPr>
                <w:rFonts w:ascii="宋体" w:eastAsia="宋体" w:hAnsi="宋体"/>
                <w:b/>
                <w:sz w:val="21"/>
                <w:szCs w:val="21"/>
              </w:rPr>
            </w:pPr>
            <w:r>
              <w:rPr>
                <w:rFonts w:ascii="宋体" w:eastAsia="宋体" w:hAnsi="宋体" w:hint="eastAsia"/>
                <w:b/>
                <w:sz w:val="21"/>
                <w:szCs w:val="21"/>
              </w:rPr>
              <w:t>办理人（个人）：</w:t>
            </w:r>
            <w:r>
              <w:rPr>
                <w:rFonts w:ascii="宋体" w:eastAsia="宋体" w:hAnsi="宋体" w:hint="eastAsia"/>
                <w:b/>
                <w:sz w:val="21"/>
                <w:szCs w:val="21"/>
                <w:u w:val="single"/>
              </w:rPr>
              <w:t xml:space="preserve">　　　      　</w:t>
            </w:r>
            <w:r>
              <w:rPr>
                <w:rFonts w:ascii="宋体" w:eastAsia="宋体" w:hAnsi="宋体" w:hint="eastAsia"/>
                <w:b/>
                <w:sz w:val="21"/>
                <w:szCs w:val="21"/>
              </w:rPr>
              <w:t>（签名）     单位经办人：</w:t>
            </w:r>
            <w:r>
              <w:rPr>
                <w:rFonts w:ascii="宋体" w:eastAsia="宋体" w:hAnsi="宋体" w:hint="eastAsia"/>
                <w:b/>
                <w:sz w:val="21"/>
                <w:szCs w:val="21"/>
                <w:u w:val="single"/>
              </w:rPr>
              <w:t xml:space="preserve">                 </w:t>
            </w:r>
            <w:r>
              <w:rPr>
                <w:rFonts w:ascii="宋体" w:eastAsia="宋体" w:hAnsi="宋体" w:hint="eastAsia"/>
                <w:b/>
                <w:sz w:val="21"/>
                <w:szCs w:val="21"/>
              </w:rPr>
              <w:t>（盖章）</w:t>
            </w:r>
          </w:p>
          <w:p w:rsidR="00520AED" w:rsidRDefault="00520AED" w:rsidP="00EE1DEC">
            <w:pPr>
              <w:snapToGrid w:val="0"/>
              <w:ind w:firstLineChars="250" w:firstLine="517"/>
              <w:jc w:val="left"/>
              <w:rPr>
                <w:rFonts w:ascii="宋体" w:eastAsia="宋体" w:hAnsi="宋体"/>
                <w:b/>
                <w:sz w:val="21"/>
                <w:szCs w:val="21"/>
              </w:rPr>
            </w:pPr>
          </w:p>
          <w:p w:rsidR="00520AED" w:rsidRDefault="00EE1DEC">
            <w:pPr>
              <w:snapToGrid w:val="0"/>
              <w:jc w:val="left"/>
              <w:rPr>
                <w:rFonts w:ascii="宋体" w:eastAsia="宋体" w:hAnsi="宋体"/>
                <w:b/>
                <w:sz w:val="21"/>
                <w:szCs w:val="21"/>
              </w:rPr>
            </w:pPr>
            <w:r>
              <w:rPr>
                <w:rFonts w:ascii="宋体" w:eastAsia="宋体" w:hAnsi="宋体" w:hint="eastAsia"/>
                <w:b/>
                <w:sz w:val="21"/>
                <w:szCs w:val="21"/>
              </w:rPr>
              <w:t xml:space="preserve">　                                                            年　　月　　日</w:t>
            </w:r>
          </w:p>
        </w:tc>
      </w:tr>
      <w:tr w:rsidR="00520AED">
        <w:trPr>
          <w:cantSplit/>
          <w:trHeight w:val="20"/>
          <w:jc w:val="center"/>
        </w:trPr>
        <w:tc>
          <w:tcPr>
            <w:tcW w:w="1120" w:type="dxa"/>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联系人</w:t>
            </w:r>
          </w:p>
        </w:tc>
        <w:tc>
          <w:tcPr>
            <w:tcW w:w="4339" w:type="dxa"/>
            <w:gridSpan w:val="22"/>
            <w:vAlign w:val="center"/>
          </w:tcPr>
          <w:p w:rsidR="00520AED" w:rsidRDefault="00520AED" w:rsidP="00EE1DEC">
            <w:pPr>
              <w:snapToGrid w:val="0"/>
              <w:ind w:firstLineChars="2900" w:firstLine="5994"/>
              <w:jc w:val="left"/>
              <w:rPr>
                <w:rFonts w:ascii="宋体" w:eastAsia="宋体" w:hAnsi="宋体"/>
                <w:b/>
                <w:sz w:val="21"/>
                <w:szCs w:val="21"/>
              </w:rPr>
            </w:pPr>
          </w:p>
        </w:tc>
        <w:tc>
          <w:tcPr>
            <w:tcW w:w="1133" w:type="dxa"/>
            <w:vAlign w:val="center"/>
          </w:tcPr>
          <w:p w:rsidR="00520AED" w:rsidRDefault="00EE1DEC">
            <w:pPr>
              <w:snapToGrid w:val="0"/>
              <w:jc w:val="center"/>
              <w:rPr>
                <w:rFonts w:ascii="宋体" w:eastAsia="宋体" w:hAnsi="宋体"/>
                <w:b/>
                <w:sz w:val="21"/>
                <w:szCs w:val="21"/>
              </w:rPr>
            </w:pPr>
            <w:r>
              <w:rPr>
                <w:rFonts w:ascii="宋体" w:eastAsia="宋体" w:hAnsi="宋体" w:hint="eastAsia"/>
                <w:b/>
                <w:sz w:val="21"/>
                <w:szCs w:val="21"/>
              </w:rPr>
              <w:t>联系电话</w:t>
            </w:r>
          </w:p>
        </w:tc>
        <w:tc>
          <w:tcPr>
            <w:tcW w:w="3268" w:type="dxa"/>
            <w:gridSpan w:val="6"/>
            <w:vAlign w:val="center"/>
          </w:tcPr>
          <w:p w:rsidR="00520AED" w:rsidRDefault="00520AED" w:rsidP="00EE1DEC">
            <w:pPr>
              <w:snapToGrid w:val="0"/>
              <w:ind w:firstLineChars="2900" w:firstLine="5994"/>
              <w:jc w:val="left"/>
              <w:rPr>
                <w:rFonts w:ascii="宋体" w:eastAsia="宋体" w:hAnsi="宋体"/>
                <w:b/>
                <w:sz w:val="21"/>
                <w:szCs w:val="21"/>
              </w:rPr>
            </w:pPr>
          </w:p>
        </w:tc>
      </w:tr>
    </w:tbl>
    <w:p w:rsidR="00520AED" w:rsidRDefault="00520AED">
      <w:pPr>
        <w:autoSpaceDE w:val="0"/>
        <w:autoSpaceDN w:val="0"/>
        <w:adjustRightInd w:val="0"/>
        <w:snapToGrid w:val="0"/>
        <w:jc w:val="center"/>
        <w:rPr>
          <w:rFonts w:ascii="宋体" w:eastAsia="宋体" w:hAnsi="宋体" w:cs="宋体"/>
          <w:b/>
          <w:bCs/>
          <w:sz w:val="21"/>
        </w:rPr>
      </w:pPr>
    </w:p>
    <w:p w:rsidR="00520AED" w:rsidRDefault="00EE1DEC">
      <w:pPr>
        <w:autoSpaceDE w:val="0"/>
        <w:autoSpaceDN w:val="0"/>
        <w:adjustRightInd w:val="0"/>
        <w:snapToGrid w:val="0"/>
        <w:jc w:val="center"/>
        <w:rPr>
          <w:rFonts w:ascii="方正小标宋简体" w:eastAsia="方正小标宋简体" w:hAnsi="方正小标宋简体"/>
          <w:sz w:val="44"/>
          <w:szCs w:val="28"/>
        </w:rPr>
      </w:pPr>
      <w:r>
        <w:rPr>
          <w:rFonts w:ascii="宋体" w:eastAsia="宋体" w:hAnsi="宋体" w:cs="宋体" w:hint="eastAsia"/>
          <w:b/>
          <w:bCs/>
          <w:sz w:val="21"/>
        </w:rPr>
        <w:br w:type="page"/>
      </w:r>
      <w:r>
        <w:rPr>
          <w:rFonts w:ascii="方正小标宋简体" w:eastAsia="方正小标宋简体" w:hAnsi="方正小标宋简体" w:cs="宋体" w:hint="eastAsia"/>
          <w:sz w:val="44"/>
        </w:rPr>
        <w:lastRenderedPageBreak/>
        <w:t xml:space="preserve">表二  </w:t>
      </w:r>
      <w:r>
        <w:rPr>
          <w:rFonts w:ascii="方正小标宋简体" w:eastAsia="方正小标宋简体" w:hAnsi="方正小标宋简体" w:hint="eastAsia"/>
          <w:sz w:val="44"/>
          <w:szCs w:val="28"/>
        </w:rPr>
        <w:t>海船船员培训合格证办理事项表</w:t>
      </w:r>
    </w:p>
    <w:p w:rsidR="00520AED" w:rsidRDefault="00EE1DEC">
      <w:pPr>
        <w:autoSpaceDE w:val="0"/>
        <w:autoSpaceDN w:val="0"/>
        <w:adjustRightInd w:val="0"/>
        <w:snapToGrid w:val="0"/>
        <w:jc w:val="center"/>
        <w:rPr>
          <w:rFonts w:ascii="宋体" w:eastAsia="宋体" w:hAnsi="宋体"/>
          <w:sz w:val="44"/>
          <w:szCs w:val="28"/>
        </w:rPr>
      </w:pPr>
      <w:r>
        <w:rPr>
          <w:rFonts w:ascii="方正小标宋简体" w:eastAsia="方正小标宋简体" w:hAnsi="方正小标宋简体" w:hint="eastAsia"/>
          <w:sz w:val="44"/>
          <w:szCs w:val="28"/>
        </w:rPr>
        <w:t>（培训机构）</w:t>
      </w:r>
    </w:p>
    <w:p w:rsidR="00520AED" w:rsidRDefault="00EE1DEC">
      <w:pPr>
        <w:ind w:firstLineChars="2550" w:firstLine="5270"/>
        <w:rPr>
          <w:rFonts w:ascii="宋体" w:eastAsia="宋体" w:hAnsi="宋体"/>
          <w:b/>
          <w:sz w:val="21"/>
        </w:rPr>
      </w:pPr>
      <w:r>
        <w:rPr>
          <w:rFonts w:ascii="宋体" w:eastAsia="宋体" w:hAnsi="宋体" w:hint="eastAsia"/>
          <w:b/>
          <w:sz w:val="21"/>
        </w:rPr>
        <w:t>时间：     年   月   日</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76"/>
        <w:gridCol w:w="52"/>
        <w:gridCol w:w="758"/>
        <w:gridCol w:w="6"/>
        <w:gridCol w:w="169"/>
        <w:gridCol w:w="236"/>
        <w:gridCol w:w="236"/>
        <w:gridCol w:w="236"/>
        <w:gridCol w:w="236"/>
        <w:gridCol w:w="236"/>
        <w:gridCol w:w="299"/>
        <w:gridCol w:w="236"/>
        <w:gridCol w:w="236"/>
        <w:gridCol w:w="236"/>
        <w:gridCol w:w="105"/>
        <w:gridCol w:w="131"/>
        <w:gridCol w:w="236"/>
        <w:gridCol w:w="236"/>
        <w:gridCol w:w="236"/>
        <w:gridCol w:w="236"/>
        <w:gridCol w:w="236"/>
        <w:gridCol w:w="173"/>
        <w:gridCol w:w="63"/>
        <w:gridCol w:w="236"/>
        <w:gridCol w:w="177"/>
        <w:gridCol w:w="63"/>
        <w:gridCol w:w="411"/>
        <w:gridCol w:w="59"/>
        <w:gridCol w:w="63"/>
        <w:gridCol w:w="549"/>
        <w:gridCol w:w="37"/>
        <w:gridCol w:w="26"/>
        <w:gridCol w:w="498"/>
        <w:gridCol w:w="750"/>
        <w:gridCol w:w="63"/>
        <w:gridCol w:w="1019"/>
      </w:tblGrid>
      <w:tr w:rsidR="00520AED">
        <w:trPr>
          <w:trHeight w:val="20"/>
          <w:jc w:val="center"/>
        </w:trPr>
        <w:tc>
          <w:tcPr>
            <w:tcW w:w="1727" w:type="dxa"/>
            <w:gridSpan w:val="4"/>
            <w:vAlign w:val="center"/>
          </w:tcPr>
          <w:p w:rsidR="00520AED" w:rsidRDefault="00EE1DEC">
            <w:pPr>
              <w:snapToGrid w:val="0"/>
              <w:jc w:val="center"/>
              <w:rPr>
                <w:rFonts w:ascii="宋体" w:eastAsia="宋体" w:hAnsi="宋体"/>
                <w:b/>
                <w:sz w:val="21"/>
              </w:rPr>
            </w:pPr>
            <w:r>
              <w:rPr>
                <w:rFonts w:ascii="宋体" w:eastAsia="宋体" w:hAnsi="宋体" w:hint="eastAsia"/>
                <w:b/>
                <w:sz w:val="21"/>
              </w:rPr>
              <w:t>单位名称</w:t>
            </w:r>
          </w:p>
          <w:p w:rsidR="00520AED" w:rsidRDefault="00EE1DEC">
            <w:pPr>
              <w:snapToGrid w:val="0"/>
              <w:jc w:val="center"/>
              <w:rPr>
                <w:rFonts w:ascii="宋体" w:eastAsia="宋体" w:hAnsi="宋体"/>
                <w:b/>
                <w:sz w:val="21"/>
              </w:rPr>
            </w:pPr>
            <w:r>
              <w:rPr>
                <w:rFonts w:ascii="宋体" w:eastAsia="宋体" w:hAnsi="宋体" w:hint="eastAsia"/>
                <w:b/>
                <w:sz w:val="21"/>
              </w:rPr>
              <w:t>（船员培训机构名称）</w:t>
            </w:r>
          </w:p>
        </w:tc>
        <w:tc>
          <w:tcPr>
            <w:tcW w:w="4423" w:type="dxa"/>
            <w:gridSpan w:val="22"/>
            <w:vAlign w:val="center"/>
          </w:tcPr>
          <w:p w:rsidR="00520AED" w:rsidRDefault="00520AED" w:rsidP="00EE1DEC">
            <w:pPr>
              <w:snapToGrid w:val="0"/>
              <w:ind w:leftChars="17" w:left="54"/>
              <w:jc w:val="center"/>
              <w:rPr>
                <w:rFonts w:ascii="宋体" w:eastAsia="宋体" w:hAnsi="宋体"/>
                <w:b/>
                <w:sz w:val="21"/>
              </w:rPr>
            </w:pPr>
          </w:p>
        </w:tc>
        <w:tc>
          <w:tcPr>
            <w:tcW w:w="1182" w:type="dxa"/>
            <w:gridSpan w:val="6"/>
            <w:vAlign w:val="center"/>
          </w:tcPr>
          <w:p w:rsidR="00520AED" w:rsidRDefault="00EE1DEC">
            <w:pPr>
              <w:snapToGrid w:val="0"/>
              <w:jc w:val="center"/>
              <w:rPr>
                <w:rFonts w:ascii="宋体" w:eastAsia="宋体" w:hAnsi="宋体"/>
                <w:b/>
                <w:sz w:val="21"/>
              </w:rPr>
            </w:pPr>
            <w:r>
              <w:rPr>
                <w:rFonts w:ascii="宋体" w:eastAsia="宋体" w:hAnsi="宋体" w:hint="eastAsia"/>
                <w:b/>
                <w:sz w:val="21"/>
              </w:rPr>
              <w:t>办理项目</w:t>
            </w:r>
          </w:p>
        </w:tc>
        <w:tc>
          <w:tcPr>
            <w:tcW w:w="2358" w:type="dxa"/>
            <w:gridSpan w:val="5"/>
            <w:vAlign w:val="center"/>
          </w:tcPr>
          <w:p w:rsidR="00520AED" w:rsidRDefault="00520AED">
            <w:pPr>
              <w:snapToGrid w:val="0"/>
              <w:jc w:val="center"/>
              <w:rPr>
                <w:rFonts w:ascii="宋体" w:eastAsia="宋体" w:hAnsi="宋体"/>
                <w:b/>
                <w:sz w:val="21"/>
              </w:rPr>
            </w:pPr>
          </w:p>
        </w:tc>
      </w:tr>
      <w:tr w:rsidR="00520AED">
        <w:trPr>
          <w:trHeight w:val="20"/>
          <w:jc w:val="center"/>
        </w:trPr>
        <w:tc>
          <w:tcPr>
            <w:tcW w:w="916" w:type="dxa"/>
            <w:gridSpan w:val="2"/>
            <w:vAlign w:val="center"/>
          </w:tcPr>
          <w:p w:rsidR="00520AED" w:rsidRDefault="00EE1DEC">
            <w:pPr>
              <w:snapToGrid w:val="0"/>
              <w:jc w:val="center"/>
              <w:rPr>
                <w:rFonts w:ascii="宋体" w:eastAsia="宋体" w:hAnsi="宋体"/>
                <w:b/>
                <w:sz w:val="21"/>
              </w:rPr>
            </w:pPr>
            <w:r>
              <w:rPr>
                <w:rFonts w:ascii="宋体" w:eastAsia="宋体" w:hAnsi="宋体" w:hint="eastAsia"/>
                <w:b/>
                <w:sz w:val="21"/>
              </w:rPr>
              <w:t>培训期数</w:t>
            </w:r>
          </w:p>
        </w:tc>
        <w:tc>
          <w:tcPr>
            <w:tcW w:w="817" w:type="dxa"/>
            <w:gridSpan w:val="3"/>
            <w:vAlign w:val="center"/>
          </w:tcPr>
          <w:p w:rsidR="00520AED" w:rsidRDefault="00520AED">
            <w:pPr>
              <w:snapToGrid w:val="0"/>
              <w:jc w:val="center"/>
              <w:rPr>
                <w:rFonts w:ascii="宋体" w:eastAsia="宋体" w:hAnsi="宋体"/>
                <w:b/>
                <w:sz w:val="21"/>
              </w:rPr>
            </w:pPr>
          </w:p>
        </w:tc>
        <w:tc>
          <w:tcPr>
            <w:tcW w:w="1648" w:type="dxa"/>
            <w:gridSpan w:val="7"/>
            <w:vAlign w:val="center"/>
          </w:tcPr>
          <w:p w:rsidR="00520AED" w:rsidRDefault="00EE1DEC">
            <w:pPr>
              <w:snapToGrid w:val="0"/>
              <w:jc w:val="center"/>
              <w:rPr>
                <w:rFonts w:ascii="宋体" w:eastAsia="宋体" w:hAnsi="宋体"/>
                <w:b/>
                <w:sz w:val="21"/>
              </w:rPr>
            </w:pPr>
            <w:r>
              <w:rPr>
                <w:rFonts w:ascii="宋体" w:eastAsia="宋体" w:hAnsi="宋体" w:hint="eastAsia"/>
                <w:b/>
                <w:sz w:val="21"/>
              </w:rPr>
              <w:t>培训期间</w:t>
            </w:r>
          </w:p>
        </w:tc>
        <w:tc>
          <w:tcPr>
            <w:tcW w:w="3247" w:type="dxa"/>
            <w:gridSpan w:val="16"/>
            <w:vAlign w:val="center"/>
          </w:tcPr>
          <w:p w:rsidR="00520AED" w:rsidRDefault="00520AED">
            <w:pPr>
              <w:snapToGrid w:val="0"/>
              <w:jc w:val="center"/>
              <w:rPr>
                <w:rFonts w:ascii="宋体" w:eastAsia="宋体" w:hAnsi="宋体"/>
                <w:b/>
                <w:sz w:val="21"/>
              </w:rPr>
            </w:pPr>
          </w:p>
        </w:tc>
        <w:tc>
          <w:tcPr>
            <w:tcW w:w="1232" w:type="dxa"/>
            <w:gridSpan w:val="6"/>
            <w:vAlign w:val="center"/>
          </w:tcPr>
          <w:p w:rsidR="00520AED" w:rsidRDefault="00EE1DEC">
            <w:pPr>
              <w:snapToGrid w:val="0"/>
              <w:jc w:val="center"/>
              <w:rPr>
                <w:rFonts w:ascii="宋体" w:eastAsia="宋体" w:hAnsi="宋体"/>
                <w:b/>
                <w:sz w:val="21"/>
              </w:rPr>
            </w:pPr>
            <w:r>
              <w:rPr>
                <w:rFonts w:ascii="宋体" w:eastAsia="宋体" w:hAnsi="宋体" w:hint="eastAsia"/>
                <w:b/>
                <w:sz w:val="21"/>
              </w:rPr>
              <w:t>通过考试日期</w:t>
            </w:r>
          </w:p>
        </w:tc>
        <w:tc>
          <w:tcPr>
            <w:tcW w:w="1830" w:type="dxa"/>
            <w:gridSpan w:val="3"/>
            <w:vAlign w:val="center"/>
          </w:tcPr>
          <w:p w:rsidR="00520AED" w:rsidRDefault="00520AED">
            <w:pPr>
              <w:snapToGrid w:val="0"/>
              <w:jc w:val="center"/>
              <w:rPr>
                <w:rFonts w:ascii="宋体" w:eastAsia="宋体" w:hAnsi="宋体"/>
                <w:b/>
                <w:sz w:val="21"/>
              </w:rPr>
            </w:pPr>
          </w:p>
        </w:tc>
      </w:tr>
      <w:tr w:rsidR="00520AED">
        <w:trPr>
          <w:trHeight w:val="20"/>
          <w:jc w:val="center"/>
        </w:trPr>
        <w:tc>
          <w:tcPr>
            <w:tcW w:w="9690" w:type="dxa"/>
            <w:gridSpan w:val="37"/>
            <w:vAlign w:val="center"/>
          </w:tcPr>
          <w:p w:rsidR="00520AED" w:rsidRDefault="00EE1DEC">
            <w:pPr>
              <w:snapToGrid w:val="0"/>
              <w:rPr>
                <w:rFonts w:ascii="宋体" w:eastAsia="宋体" w:hAnsi="宋体"/>
                <w:b/>
                <w:sz w:val="21"/>
              </w:rPr>
            </w:pPr>
            <w:r>
              <w:rPr>
                <w:rFonts w:ascii="宋体" w:eastAsia="宋体" w:hAnsi="宋体" w:hint="eastAsia"/>
                <w:b/>
                <w:sz w:val="21"/>
              </w:rPr>
              <w:t>附送材料：</w:t>
            </w:r>
          </w:p>
          <w:p w:rsidR="00520AED" w:rsidRDefault="00EE1DEC">
            <w:pPr>
              <w:snapToGrid w:val="0"/>
              <w:rPr>
                <w:rFonts w:ascii="宋体" w:eastAsia="宋体" w:hAnsi="宋体"/>
                <w:b/>
                <w:sz w:val="21"/>
              </w:rPr>
            </w:pPr>
            <w:r>
              <w:rPr>
                <w:rFonts w:ascii="宋体" w:eastAsia="宋体" w:hAnsi="宋体" w:hint="eastAsia"/>
                <w:b/>
                <w:sz w:val="21"/>
              </w:rPr>
              <w:sym w:font="Wingdings 2" w:char="F0A3"/>
            </w:r>
            <w:r>
              <w:rPr>
                <w:rFonts w:ascii="宋体" w:eastAsia="宋体" w:hAnsi="宋体" w:hint="eastAsia"/>
                <w:b/>
                <w:sz w:val="21"/>
              </w:rPr>
              <w:t xml:space="preserve"> 有效身份证件及其复印件                                                       </w:t>
            </w:r>
          </w:p>
          <w:p w:rsidR="00520AED" w:rsidRDefault="00EE1DEC">
            <w:pPr>
              <w:snapToGrid w:val="0"/>
              <w:rPr>
                <w:rFonts w:ascii="宋体" w:eastAsia="宋体" w:hAnsi="宋体"/>
                <w:b/>
                <w:sz w:val="21"/>
              </w:rPr>
            </w:pPr>
            <w:r>
              <w:rPr>
                <w:rFonts w:ascii="宋体" w:eastAsia="宋体" w:hAnsi="宋体" w:hint="eastAsia"/>
                <w:b/>
                <w:sz w:val="21"/>
              </w:rPr>
              <w:sym w:font="Wingdings 2" w:char="F0A3"/>
            </w:r>
            <w:r>
              <w:rPr>
                <w:rFonts w:ascii="宋体" w:eastAsia="宋体" w:hAnsi="宋体" w:hint="eastAsia"/>
                <w:b/>
                <w:sz w:val="21"/>
              </w:rPr>
              <w:t xml:space="preserve"> 培训证明                                                                     </w:t>
            </w:r>
          </w:p>
          <w:p w:rsidR="00520AED" w:rsidRDefault="00EE1DEC">
            <w:pPr>
              <w:snapToGrid w:val="0"/>
              <w:rPr>
                <w:rFonts w:ascii="宋体" w:eastAsia="宋体" w:hAnsi="宋体"/>
                <w:b/>
                <w:sz w:val="21"/>
              </w:rPr>
            </w:pPr>
            <w:r>
              <w:rPr>
                <w:rFonts w:ascii="宋体" w:eastAsia="宋体" w:hAnsi="宋体" w:hint="eastAsia"/>
                <w:b/>
                <w:sz w:val="21"/>
              </w:rPr>
              <w:sym w:font="Wingdings 2" w:char="F0A3"/>
            </w:r>
            <w:r>
              <w:rPr>
                <w:rFonts w:ascii="宋体" w:eastAsia="宋体" w:hAnsi="宋体" w:hint="eastAsia"/>
                <w:b/>
                <w:sz w:val="21"/>
              </w:rPr>
              <w:t xml:space="preserve">《海船船员健康证明》及其复印件                                                        </w:t>
            </w:r>
          </w:p>
        </w:tc>
      </w:tr>
      <w:tr w:rsidR="00520AED">
        <w:trPr>
          <w:trHeight w:val="20"/>
          <w:jc w:val="center"/>
        </w:trPr>
        <w:tc>
          <w:tcPr>
            <w:tcW w:w="9690" w:type="dxa"/>
            <w:gridSpan w:val="37"/>
            <w:tcBorders>
              <w:bottom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办理人员名单</w:t>
            </w:r>
          </w:p>
        </w:tc>
      </w:tr>
      <w:tr w:rsidR="00520AED">
        <w:trPr>
          <w:trHeight w:val="20"/>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姓  名</w:t>
            </w: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汉 语 拼 音</w:t>
            </w:r>
          </w:p>
        </w:tc>
        <w:tc>
          <w:tcPr>
            <w:tcW w:w="4252" w:type="dxa"/>
            <w:gridSpan w:val="20"/>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证件号码</w:t>
            </w: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性别</w:t>
            </w:r>
          </w:p>
        </w:tc>
        <w:tc>
          <w:tcPr>
            <w:tcW w:w="612" w:type="dxa"/>
            <w:gridSpan w:val="2"/>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国籍</w:t>
            </w:r>
          </w:p>
        </w:tc>
        <w:tc>
          <w:tcPr>
            <w:tcW w:w="1312" w:type="dxa"/>
            <w:gridSpan w:val="4"/>
            <w:tcBorders>
              <w:top w:val="single" w:sz="4" w:space="0" w:color="auto"/>
              <w:left w:val="single" w:sz="4" w:space="0" w:color="auto"/>
              <w:bottom w:val="single" w:sz="4" w:space="0" w:color="auto"/>
              <w:right w:val="single" w:sz="4" w:space="0" w:color="auto"/>
            </w:tcBorders>
            <w:vAlign w:val="center"/>
          </w:tcPr>
          <w:p w:rsidR="00520AED" w:rsidRDefault="00EE1DEC">
            <w:pPr>
              <w:snapToGrid w:val="0"/>
              <w:jc w:val="center"/>
              <w:rPr>
                <w:rFonts w:ascii="宋体" w:eastAsia="宋体" w:hAnsi="宋体"/>
                <w:b/>
                <w:sz w:val="21"/>
              </w:rPr>
            </w:pPr>
            <w:r>
              <w:rPr>
                <w:rFonts w:ascii="宋体" w:eastAsia="宋体" w:hAnsi="宋体" w:hint="eastAsia"/>
                <w:b/>
                <w:sz w:val="21"/>
              </w:rPr>
              <w:t>出生日期</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520AED" w:rsidRDefault="00EE1DEC" w:rsidP="00EE1DEC">
            <w:pPr>
              <w:snapToGrid w:val="0"/>
              <w:ind w:leftChars="-38" w:left="-120" w:rightChars="-37" w:right="-117"/>
              <w:jc w:val="center"/>
              <w:rPr>
                <w:rFonts w:ascii="宋体" w:eastAsia="宋体" w:hAnsi="宋体"/>
                <w:b/>
                <w:sz w:val="21"/>
              </w:rPr>
            </w:pPr>
            <w:r>
              <w:rPr>
                <w:rFonts w:ascii="宋体" w:eastAsia="宋体" w:hAnsi="宋体" w:hint="eastAsia"/>
                <w:b/>
                <w:sz w:val="21"/>
              </w:rPr>
              <w:t>个人近照</w:t>
            </w:r>
          </w:p>
        </w:tc>
      </w:tr>
      <w:tr w:rsidR="00520AED">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52"/>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71"/>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90"/>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72"/>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707"/>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653"/>
          <w:jc w:val="center"/>
        </w:trPr>
        <w:tc>
          <w:tcPr>
            <w:tcW w:w="840"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62" w:type="dxa"/>
            <w:gridSpan w:val="5"/>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99"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3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533"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6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520AED" w:rsidRDefault="00520AED">
            <w:pPr>
              <w:snapToGrid w:val="0"/>
              <w:jc w:val="center"/>
              <w:rPr>
                <w:rFonts w:ascii="宋体" w:eastAsia="宋体" w:hAnsi="宋体"/>
                <w:b/>
                <w:sz w:val="21"/>
              </w:rPr>
            </w:pPr>
          </w:p>
        </w:tc>
      </w:tr>
      <w:tr w:rsidR="00520AED">
        <w:trPr>
          <w:trHeight w:val="20"/>
          <w:jc w:val="center"/>
        </w:trPr>
        <w:tc>
          <w:tcPr>
            <w:tcW w:w="9690" w:type="dxa"/>
            <w:gridSpan w:val="37"/>
            <w:tcBorders>
              <w:top w:val="single" w:sz="4" w:space="0" w:color="auto"/>
            </w:tcBorders>
          </w:tcPr>
          <w:p w:rsidR="00520AED" w:rsidRDefault="00EE1DEC">
            <w:pPr>
              <w:snapToGrid w:val="0"/>
              <w:rPr>
                <w:rFonts w:ascii="宋体" w:eastAsia="宋体" w:hAnsi="宋体"/>
                <w:b/>
                <w:bCs/>
                <w:sz w:val="21"/>
              </w:rPr>
            </w:pPr>
            <w:r>
              <w:rPr>
                <w:rFonts w:ascii="宋体" w:eastAsia="宋体" w:hAnsi="宋体" w:hint="eastAsia"/>
                <w:b/>
                <w:bCs/>
                <w:sz w:val="21"/>
              </w:rPr>
              <w:t>声明对以上填写内容的真实性负责。如有不实，愿意承担相应的责任。</w:t>
            </w:r>
          </w:p>
          <w:p w:rsidR="00520AED" w:rsidRDefault="00520AED">
            <w:pPr>
              <w:snapToGrid w:val="0"/>
              <w:rPr>
                <w:rFonts w:ascii="宋体" w:eastAsia="宋体" w:hAnsi="宋体"/>
                <w:b/>
                <w:bCs/>
                <w:sz w:val="21"/>
              </w:rPr>
            </w:pPr>
          </w:p>
          <w:p w:rsidR="00520AED" w:rsidRDefault="00EE1DEC" w:rsidP="00EE1DEC">
            <w:pPr>
              <w:snapToGrid w:val="0"/>
              <w:ind w:firstLineChars="2200" w:firstLine="4547"/>
              <w:rPr>
                <w:rFonts w:ascii="宋体" w:eastAsia="宋体" w:hAnsi="宋体"/>
                <w:b/>
                <w:sz w:val="21"/>
              </w:rPr>
            </w:pPr>
            <w:r>
              <w:rPr>
                <w:rFonts w:ascii="宋体" w:eastAsia="宋体" w:hAnsi="宋体" w:hint="eastAsia"/>
                <w:b/>
                <w:sz w:val="21"/>
              </w:rPr>
              <w:t>单位经办人：</w:t>
            </w:r>
            <w:r>
              <w:rPr>
                <w:rFonts w:ascii="宋体" w:eastAsia="宋体" w:hAnsi="宋体" w:hint="eastAsia"/>
                <w:b/>
                <w:sz w:val="21"/>
                <w:u w:val="single"/>
              </w:rPr>
              <w:t xml:space="preserve">                 </w:t>
            </w:r>
            <w:r>
              <w:rPr>
                <w:rFonts w:ascii="宋体" w:eastAsia="宋体" w:hAnsi="宋体" w:hint="eastAsia"/>
                <w:b/>
                <w:sz w:val="21"/>
              </w:rPr>
              <w:t>（盖章）</w:t>
            </w:r>
          </w:p>
          <w:p w:rsidR="00520AED" w:rsidRDefault="00EE1DEC">
            <w:pPr>
              <w:snapToGrid w:val="0"/>
              <w:rPr>
                <w:rFonts w:ascii="宋体" w:eastAsia="宋体" w:hAnsi="宋体"/>
                <w:b/>
                <w:sz w:val="21"/>
              </w:rPr>
            </w:pPr>
            <w:r>
              <w:rPr>
                <w:rFonts w:ascii="宋体" w:eastAsia="宋体" w:hAnsi="宋体" w:hint="eastAsia"/>
                <w:b/>
                <w:sz w:val="21"/>
              </w:rPr>
              <w:t xml:space="preserve">　　　　　　　　　　　　　　　　　　　　　　　　　　　　      年　　月　　日</w:t>
            </w:r>
          </w:p>
        </w:tc>
      </w:tr>
      <w:tr w:rsidR="00520AED">
        <w:trPr>
          <w:trHeight w:val="441"/>
          <w:jc w:val="center"/>
        </w:trPr>
        <w:tc>
          <w:tcPr>
            <w:tcW w:w="968" w:type="dxa"/>
            <w:gridSpan w:val="3"/>
            <w:vAlign w:val="center"/>
          </w:tcPr>
          <w:p w:rsidR="00520AED" w:rsidRDefault="00EE1DEC">
            <w:pPr>
              <w:snapToGrid w:val="0"/>
              <w:jc w:val="center"/>
              <w:rPr>
                <w:rFonts w:ascii="宋体" w:eastAsia="宋体" w:hAnsi="宋体"/>
                <w:b/>
                <w:sz w:val="21"/>
              </w:rPr>
            </w:pPr>
            <w:r>
              <w:rPr>
                <w:rFonts w:ascii="宋体" w:eastAsia="宋体" w:hAnsi="宋体" w:hint="eastAsia"/>
                <w:b/>
                <w:sz w:val="21"/>
              </w:rPr>
              <w:t>联系人</w:t>
            </w:r>
          </w:p>
        </w:tc>
        <w:tc>
          <w:tcPr>
            <w:tcW w:w="3226" w:type="dxa"/>
            <w:gridSpan w:val="13"/>
            <w:vAlign w:val="center"/>
          </w:tcPr>
          <w:p w:rsidR="00520AED" w:rsidRDefault="00520AED">
            <w:pPr>
              <w:snapToGrid w:val="0"/>
              <w:jc w:val="center"/>
              <w:rPr>
                <w:rFonts w:ascii="宋体" w:eastAsia="宋体" w:hAnsi="宋体"/>
                <w:b/>
                <w:sz w:val="21"/>
              </w:rPr>
            </w:pPr>
          </w:p>
        </w:tc>
        <w:tc>
          <w:tcPr>
            <w:tcW w:w="1484" w:type="dxa"/>
            <w:gridSpan w:val="7"/>
            <w:vAlign w:val="center"/>
          </w:tcPr>
          <w:p w:rsidR="00520AED" w:rsidRDefault="00EE1DEC">
            <w:pPr>
              <w:snapToGrid w:val="0"/>
              <w:jc w:val="center"/>
              <w:rPr>
                <w:rFonts w:ascii="宋体" w:eastAsia="宋体" w:hAnsi="宋体"/>
                <w:b/>
                <w:sz w:val="21"/>
              </w:rPr>
            </w:pPr>
            <w:r>
              <w:rPr>
                <w:rFonts w:ascii="宋体" w:eastAsia="宋体" w:hAnsi="宋体" w:hint="eastAsia"/>
                <w:b/>
                <w:sz w:val="21"/>
              </w:rPr>
              <w:t>联系方式</w:t>
            </w:r>
          </w:p>
        </w:tc>
        <w:tc>
          <w:tcPr>
            <w:tcW w:w="4012" w:type="dxa"/>
            <w:gridSpan w:val="14"/>
            <w:vAlign w:val="center"/>
          </w:tcPr>
          <w:p w:rsidR="00520AED" w:rsidRDefault="00520AED">
            <w:pPr>
              <w:snapToGrid w:val="0"/>
              <w:jc w:val="center"/>
              <w:rPr>
                <w:rFonts w:ascii="宋体" w:eastAsia="宋体" w:hAnsi="宋体"/>
                <w:b/>
                <w:sz w:val="21"/>
              </w:rPr>
            </w:pPr>
          </w:p>
        </w:tc>
      </w:tr>
    </w:tbl>
    <w:p w:rsidR="00520AED" w:rsidRDefault="00520AED">
      <w:pPr>
        <w:snapToGrid w:val="0"/>
        <w:ind w:rightChars="263" w:right="831"/>
        <w:jc w:val="right"/>
        <w:rPr>
          <w:rFonts w:ascii="仿宋_GB2312" w:hAnsi="仿宋_GB2312"/>
          <w:snapToGrid/>
          <w:color w:val="000000"/>
          <w:szCs w:val="28"/>
        </w:rPr>
      </w:pPr>
    </w:p>
    <w:p w:rsidR="00520AED" w:rsidRDefault="00520AED">
      <w:pPr>
        <w:snapToGrid w:val="0"/>
        <w:ind w:leftChars="100" w:left="316" w:rightChars="100" w:right="316"/>
        <w:jc w:val="right"/>
        <w:rPr>
          <w:rFonts w:ascii="仿宋_GB2312" w:hAnsi="仿宋_GB2312"/>
          <w:snapToGrid/>
          <w:color w:val="000000"/>
        </w:rPr>
        <w:sectPr w:rsidR="00520AED">
          <w:type w:val="continuous"/>
          <w:pgSz w:w="11906" w:h="16838"/>
          <w:pgMar w:top="2041" w:right="1531" w:bottom="2041" w:left="1531" w:header="851" w:footer="1616" w:gutter="0"/>
          <w:cols w:space="720"/>
          <w:docGrid w:type="linesAndChars" w:linePitch="579" w:charSpace="-849"/>
        </w:sectPr>
      </w:pPr>
    </w:p>
    <w:tbl>
      <w:tblPr>
        <w:tblpPr w:leftFromText="180" w:rightFromText="180" w:horzAnchor="page" w:tblpXSpec="center" w:tblpYSpec="bottom"/>
        <w:tblOverlap w:val="never"/>
        <w:tblW w:w="8843" w:type="dxa"/>
        <w:jc w:val="center"/>
        <w:tblBorders>
          <w:top w:val="single" w:sz="8"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43"/>
      </w:tblGrid>
      <w:tr w:rsidR="00520AED">
        <w:trPr>
          <w:trHeight w:val="544"/>
          <w:jc w:val="center"/>
        </w:trPr>
        <w:tc>
          <w:tcPr>
            <w:tcW w:w="8843" w:type="dxa"/>
            <w:tcBorders>
              <w:top w:val="single" w:sz="4" w:space="0" w:color="auto"/>
              <w:bottom w:val="single" w:sz="2" w:space="0" w:color="auto"/>
            </w:tcBorders>
            <w:vAlign w:val="center"/>
          </w:tcPr>
          <w:p w:rsidR="00520AED" w:rsidRDefault="00EE1DEC">
            <w:pPr>
              <w:tabs>
                <w:tab w:val="left" w:pos="315"/>
                <w:tab w:val="left" w:pos="320"/>
                <w:tab w:val="left" w:pos="420"/>
                <w:tab w:val="left" w:pos="8500"/>
              </w:tabs>
              <w:snapToGrid w:val="0"/>
              <w:ind w:leftChars="50" w:left="986" w:rightChars="50" w:right="158" w:hangingChars="300" w:hanging="828"/>
              <w:rPr>
                <w:rFonts w:ascii="Times New Roman" w:hAnsi="Times New Roman" w:cs="Times New Roman"/>
                <w:snapToGrid/>
              </w:rPr>
            </w:pPr>
            <w:r>
              <w:rPr>
                <w:rFonts w:ascii="仿宋_GB2312" w:hAnsi="仿宋_GB2312" w:hint="eastAsia"/>
                <w:snapToGrid/>
                <w:sz w:val="28"/>
                <w:szCs w:val="28"/>
              </w:rPr>
              <w:lastRenderedPageBreak/>
              <w:t>抄送</w:t>
            </w:r>
            <w:r>
              <w:rPr>
                <w:rFonts w:ascii="仿宋_GB2312" w:hAnsi="仿宋_GB2312" w:hint="eastAsia"/>
                <w:snapToGrid/>
                <w:sz w:val="28"/>
              </w:rPr>
              <w:t>：</w:t>
            </w:r>
            <w:bookmarkStart w:id="13" w:name="BKchaosong"/>
            <w:r>
              <w:rPr>
                <w:rFonts w:ascii="仿宋_GB2312" w:hAnsi="仿宋_GB2312" w:hint="eastAsia"/>
                <w:snapToGrid/>
                <w:sz w:val="28"/>
              </w:rPr>
              <w:t>长江航务管理局</w:t>
            </w:r>
            <w:bookmarkEnd w:id="13"/>
          </w:p>
        </w:tc>
      </w:tr>
      <w:tr w:rsidR="00520AED">
        <w:trPr>
          <w:trHeight w:val="544"/>
          <w:jc w:val="center"/>
        </w:trPr>
        <w:tc>
          <w:tcPr>
            <w:tcW w:w="8843" w:type="dxa"/>
            <w:tcBorders>
              <w:top w:val="single" w:sz="2" w:space="0" w:color="auto"/>
              <w:bottom w:val="single" w:sz="4" w:space="0" w:color="auto"/>
            </w:tcBorders>
            <w:vAlign w:val="center"/>
          </w:tcPr>
          <w:p w:rsidR="00520AED" w:rsidRDefault="00EE1DEC">
            <w:pPr>
              <w:snapToGrid w:val="0"/>
              <w:ind w:leftChars="50" w:left="335" w:rightChars="50" w:right="158" w:hangingChars="64" w:hanging="177"/>
              <w:rPr>
                <w:snapToGrid/>
              </w:rPr>
            </w:pPr>
            <w:r>
              <w:rPr>
                <w:rFonts w:ascii="仿宋_GB2312" w:hAnsi="仿宋_GB2312" w:hint="eastAsia"/>
                <w:snapToGrid/>
                <w:sz w:val="28"/>
                <w:szCs w:val="28"/>
              </w:rPr>
              <w:t xml:space="preserve">中华人民共和国海事局                   </w:t>
            </w:r>
            <w:bookmarkStart w:id="14" w:name="BKprinttime"/>
            <w:r>
              <w:rPr>
                <w:rFonts w:ascii="仿宋_GB2312" w:hAnsi="仿宋_GB2312" w:hint="eastAsia"/>
                <w:snapToGrid/>
                <w:sz w:val="28"/>
                <w:szCs w:val="28"/>
              </w:rPr>
              <w:t>2019年9月2日</w:t>
            </w:r>
            <w:bookmarkEnd w:id="14"/>
            <w:r>
              <w:rPr>
                <w:rFonts w:ascii="仿宋_GB2312" w:hAnsi="仿宋_GB2312" w:hint="eastAsia"/>
                <w:snapToGrid/>
                <w:sz w:val="28"/>
                <w:szCs w:val="28"/>
              </w:rPr>
              <w:t>印发</w:t>
            </w:r>
          </w:p>
        </w:tc>
      </w:tr>
    </w:tbl>
    <w:p w:rsidR="00520AED" w:rsidRDefault="00520AED">
      <w:pPr>
        <w:snapToGrid w:val="0"/>
        <w:rPr>
          <w:rFonts w:ascii="仿宋_GB2312" w:hAnsi="仿宋_GB2312"/>
          <w:snapToGrid/>
          <w:color w:val="000000"/>
        </w:rPr>
      </w:pPr>
    </w:p>
    <w:sectPr w:rsidR="00520AED">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CB" w:rsidRDefault="006865CB">
      <w:r>
        <w:separator/>
      </w:r>
    </w:p>
  </w:endnote>
  <w:endnote w:type="continuationSeparator" w:id="0">
    <w:p w:rsidR="006865CB" w:rsidRDefault="0068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ED" w:rsidRDefault="00EE1DEC">
    <w:pPr>
      <w:framePr w:wrap="around" w:vAnchor="text" w:hAnchor="margin" w:xAlign="outside" w:yAlign="top"/>
      <w:ind w:leftChars="101" w:left="326" w:hanging="3"/>
    </w:pPr>
    <w:proofErr w:type="gramStart"/>
    <w:r>
      <w:rPr>
        <w:rFonts w:ascii="Times New Roman" w:hAnsi="Times New Roman"/>
      </w:rPr>
      <w:t xml:space="preserve">—  </w:t>
    </w:r>
    <w:proofErr w:type="gramEnd"/>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sidR="005803D2">
      <w:rPr>
        <w:rFonts w:ascii="Times New Roman" w:hAnsi="Times New Roman"/>
        <w:noProof/>
        <w:sz w:val="28"/>
      </w:rPr>
      <w:t>2</w:t>
    </w:r>
    <w:r>
      <w:rPr>
        <w:rFonts w:ascii="Times New Roman" w:hAnsi="Times New Roman"/>
        <w:sz w:val="28"/>
      </w:rPr>
      <w:fldChar w:fldCharType="end"/>
    </w:r>
    <w:r>
      <w:rPr>
        <w:rFonts w:ascii="Times New Roman" w:hAnsi="Times New Roman"/>
      </w:rPr>
      <w:t xml:space="preserve">  —</w:t>
    </w:r>
  </w:p>
  <w:p w:rsidR="00520AED" w:rsidRDefault="00520A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ED" w:rsidRDefault="00EE1DEC">
    <w:pPr>
      <w:framePr w:wrap="around" w:vAnchor="text" w:hAnchor="margin" w:xAlign="outside" w:yAlign="top"/>
      <w:ind w:rightChars="101" w:right="323"/>
    </w:pPr>
    <w:proofErr w:type="gramStart"/>
    <w:r>
      <w:rPr>
        <w:rFonts w:ascii="Times New Roman" w:hAnsi="Times New Roman"/>
        <w:sz w:val="28"/>
      </w:rPr>
      <w:t xml:space="preserve">—  </w:t>
    </w:r>
    <w:proofErr w:type="gramEnd"/>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sidR="005803D2">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520AED" w:rsidRDefault="00520A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CB" w:rsidRDefault="006865CB">
      <w:r>
        <w:separator/>
      </w:r>
    </w:p>
  </w:footnote>
  <w:footnote w:type="continuationSeparator" w:id="0">
    <w:p w:rsidR="006865CB" w:rsidRDefault="0068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rPr>
        <w:rFonts w:hint="eastAsia"/>
      </w:rPr>
    </w:lvl>
  </w:abstractNum>
  <w:abstractNum w:abstractNumId="1">
    <w:nsid w:val="0000000B"/>
    <w:multiLevelType w:val="singleLevel"/>
    <w:tmpl w:val="0000000B"/>
    <w:lvl w:ilvl="0">
      <w:start w:val="2"/>
      <w:numFmt w:val="chineseCounting"/>
      <w:suff w:val="space"/>
      <w:lvlText w:val="第%1章"/>
      <w:lvlJc w:val="left"/>
    </w:lvl>
  </w:abstractNum>
  <w:abstractNum w:abstractNumId="2">
    <w:nsid w:val="0000000C"/>
    <w:multiLevelType w:val="singleLevel"/>
    <w:tmpl w:val="0000000C"/>
    <w:lvl w:ilvl="0">
      <w:start w:val="3"/>
      <w:numFmt w:val="chineseCounting"/>
      <w:suff w:val="space"/>
      <w:lvlText w:val="第%1章"/>
      <w:lvlJc w:val="left"/>
    </w:lvl>
  </w:abstractNum>
  <w:abstractNum w:abstractNumId="3">
    <w:nsid w:val="0000000D"/>
    <w:multiLevelType w:val="singleLevel"/>
    <w:tmpl w:val="0000000D"/>
    <w:lvl w:ilvl="0">
      <w:start w:val="6"/>
      <w:numFmt w:val="chineseCounting"/>
      <w:suff w:val="space"/>
      <w:lvlText w:val="第%1章"/>
      <w:lvlJc w:val="left"/>
    </w:lvl>
  </w:abstractNum>
  <w:abstractNum w:abstractNumId="4">
    <w:nsid w:val="0000000E"/>
    <w:multiLevelType w:val="singleLevel"/>
    <w:tmpl w:val="0000000E"/>
    <w:lvl w:ilvl="0">
      <w:start w:val="4"/>
      <w:numFmt w:val="chineseCounting"/>
      <w:suff w:val="space"/>
      <w:lvlText w:val="第%1章"/>
      <w:lvlJc w:val="left"/>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振宇">
    <w15:presenceInfo w15:providerId="None" w15:userId="赵振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29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20AED"/>
    <w:rsid w:val="005803D2"/>
    <w:rsid w:val="006865CB"/>
    <w:rsid w:val="00CA4B64"/>
    <w:rsid w:val="00EE1DEC"/>
    <w:rsid w:val="13C6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color="none [3204]">
      <v:fill color="white"/>
      <v:stroke 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kern w:val="2"/>
      <w:sz w:val="18"/>
      <w:szCs w:val="18"/>
    </w:rPr>
  </w:style>
  <w:style w:type="character" w:styleId="a6">
    <w:name w:val="page number"/>
    <w:basedOn w:val="a0"/>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日期 Char"/>
    <w:basedOn w:val="a0"/>
    <w:link w:val="a3"/>
  </w:style>
  <w:style w:type="character" w:customStyle="1" w:styleId="Char1">
    <w:name w:val="页眉 Char"/>
    <w:link w:val="a5"/>
    <w:rPr>
      <w:kern w:val="2"/>
      <w:sz w:val="18"/>
      <w:szCs w:val="18"/>
    </w:rPr>
  </w:style>
  <w:style w:type="character" w:customStyle="1" w:styleId="Char0">
    <w:name w:val="页脚 Char"/>
    <w:link w:val="a4"/>
    <w:rPr>
      <w:kern w:val="2"/>
      <w:sz w:val="18"/>
      <w:szCs w:val="18"/>
    </w:rPr>
  </w:style>
  <w:style w:type="paragraph" w:styleId="a7">
    <w:name w:val="Balloon Text"/>
    <w:basedOn w:val="a"/>
    <w:link w:val="Char2"/>
    <w:rsid w:val="00CA4B64"/>
    <w:rPr>
      <w:sz w:val="18"/>
      <w:szCs w:val="18"/>
    </w:rPr>
  </w:style>
  <w:style w:type="character" w:customStyle="1" w:styleId="Char2">
    <w:name w:val="批注框文本 Char"/>
    <w:basedOn w:val="a0"/>
    <w:link w:val="a7"/>
    <w:rsid w:val="00CA4B64"/>
    <w:rPr>
      <w:rFonts w:eastAsia="仿宋_GB2312"/>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kern w:val="2"/>
      <w:sz w:val="18"/>
      <w:szCs w:val="18"/>
    </w:rPr>
  </w:style>
  <w:style w:type="character" w:styleId="a6">
    <w:name w:val="page number"/>
    <w:basedOn w:val="a0"/>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日期 Char"/>
    <w:basedOn w:val="a0"/>
    <w:link w:val="a3"/>
  </w:style>
  <w:style w:type="character" w:customStyle="1" w:styleId="Char1">
    <w:name w:val="页眉 Char"/>
    <w:link w:val="a5"/>
    <w:rPr>
      <w:kern w:val="2"/>
      <w:sz w:val="18"/>
      <w:szCs w:val="18"/>
    </w:rPr>
  </w:style>
  <w:style w:type="character" w:customStyle="1" w:styleId="Char0">
    <w:name w:val="页脚 Char"/>
    <w:link w:val="a4"/>
    <w:rPr>
      <w:kern w:val="2"/>
      <w:sz w:val="18"/>
      <w:szCs w:val="18"/>
    </w:rPr>
  </w:style>
  <w:style w:type="paragraph" w:styleId="a7">
    <w:name w:val="Balloon Text"/>
    <w:basedOn w:val="a"/>
    <w:link w:val="Char2"/>
    <w:rsid w:val="00CA4B64"/>
    <w:rPr>
      <w:sz w:val="18"/>
      <w:szCs w:val="18"/>
    </w:rPr>
  </w:style>
  <w:style w:type="character" w:customStyle="1" w:styleId="Char2">
    <w:name w:val="批注框文本 Char"/>
    <w:basedOn w:val="a0"/>
    <w:link w:val="a7"/>
    <w:rsid w:val="00CA4B64"/>
    <w:rPr>
      <w:rFonts w:eastAsia="仿宋_GB2312"/>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6155</Words>
  <Characters>35085</Characters>
  <Application>Microsoft Office Word</Application>
  <DocSecurity>0</DocSecurity>
  <Lines>292</Lines>
  <Paragraphs>82</Paragraphs>
  <ScaleCrop>false</ScaleCrop>
  <Company>china</Company>
  <LinksUpToDate>false</LinksUpToDate>
  <CharactersWithSpaces>41158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creator>庞雨葳</dc:creator>
  <cp:lastModifiedBy>KXS</cp:lastModifiedBy>
  <cp:revision>2</cp:revision>
  <cp:lastPrinted>2013-03-14T01:29:00Z</cp:lastPrinted>
  <dcterms:created xsi:type="dcterms:W3CDTF">2019-09-03T02:15:00Z</dcterms:created>
  <dcterms:modified xsi:type="dcterms:W3CDTF">2019-09-03T02:15:00Z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